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2491"/>
        <w:gridCol w:w="7416"/>
      </w:tblGrid>
      <w:tr w:rsidR="006661A2">
        <w:trPr>
          <w:trHeight w:hRule="exact" w:val="1373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  <w:jc w:val="center"/>
            </w:pPr>
            <w:bookmarkStart w:id="0" w:name="_GoBack"/>
            <w:bookmarkEnd w:id="0"/>
            <w:r>
              <w:rPr>
                <w:rStyle w:val="213pt"/>
              </w:rPr>
              <w:t>Обґрунтування технічних та якісних характеристик предмета закупівлі, розміру бюджетного призначення, очікуваної</w:t>
            </w:r>
          </w:p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  <w:jc w:val="center"/>
            </w:pPr>
            <w:r>
              <w:rPr>
                <w:rStyle w:val="213pt"/>
              </w:rPr>
              <w:t>вартості предмета закупівлі</w:t>
            </w:r>
          </w:p>
        </w:tc>
      </w:tr>
      <w:tr w:rsidR="006661A2">
        <w:trPr>
          <w:trHeight w:hRule="exact" w:val="66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260" w:lineRule="exact"/>
              <w:ind w:left="140"/>
            </w:pPr>
            <w:r>
              <w:rPr>
                <w:rStyle w:val="213pt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31" w:lineRule="exact"/>
            </w:pPr>
            <w:r>
              <w:rPr>
                <w:rStyle w:val="213pt"/>
              </w:rPr>
              <w:t>Назва предмета закупівлі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  <w:jc w:val="both"/>
            </w:pPr>
            <w:r>
              <w:rPr>
                <w:rStyle w:val="213pt0"/>
              </w:rPr>
              <w:t xml:space="preserve">Комп’ютерне обладнання (Комплектуючі до комп’ютерної </w:t>
            </w:r>
            <w:r w:rsidR="009C784C">
              <w:rPr>
                <w:rStyle w:val="213pt0"/>
              </w:rPr>
              <w:t>та орг</w:t>
            </w:r>
            <w:r>
              <w:rPr>
                <w:rStyle w:val="213pt0"/>
              </w:rPr>
              <w:t>техніки), код ДК 021:2015 - 30230000-0.</w:t>
            </w:r>
          </w:p>
        </w:tc>
      </w:tr>
      <w:tr w:rsidR="006661A2" w:rsidTr="009C784C">
        <w:trPr>
          <w:trHeight w:hRule="exact" w:val="576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260" w:lineRule="exact"/>
              <w:ind w:left="140"/>
            </w:pPr>
            <w:r>
              <w:rPr>
                <w:rStyle w:val="213pt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</w:pPr>
            <w:r>
              <w:rPr>
                <w:rStyle w:val="213pt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1A2" w:rsidRDefault="00522DDE" w:rsidP="000934FA">
            <w:pPr>
              <w:pStyle w:val="20"/>
              <w:framePr w:w="10282" w:h="14256" w:wrap="none" w:vAnchor="page" w:hAnchor="page" w:x="1211" w:y="1399"/>
              <w:shd w:val="clear" w:color="auto" w:fill="auto"/>
            </w:pPr>
            <w:r>
              <w:rPr>
                <w:rStyle w:val="213pt0"/>
              </w:rPr>
              <w:t>Для забезпечення належної працездатності комп’ютерної техніки протягом 202</w:t>
            </w:r>
            <w:r w:rsidR="009C784C">
              <w:rPr>
                <w:rStyle w:val="213pt0"/>
              </w:rPr>
              <w:t>4</w:t>
            </w:r>
            <w:r>
              <w:rPr>
                <w:rStyle w:val="213pt0"/>
              </w:rPr>
              <w:t xml:space="preserve"> року, планової заміни окремих (фізично зношених) елементів комп’ютерної техніки, забезпечення працівників структурних підрозділів </w:t>
            </w:r>
            <w:r w:rsidR="006D342D">
              <w:rPr>
                <w:rStyle w:val="213pt0"/>
              </w:rPr>
              <w:t xml:space="preserve">ГУ </w:t>
            </w:r>
            <w:r>
              <w:rPr>
                <w:rStyle w:val="213pt0"/>
              </w:rPr>
              <w:t xml:space="preserve">ДПС супутнім комп’ютерним обладнанням планується придбати комплектуючі до комп’ютерної техніки, а саме: клавіатури, маніпулятори типу «миша», </w:t>
            </w:r>
            <w:r w:rsidR="0071209E">
              <w:rPr>
                <w:rStyle w:val="213pt0"/>
              </w:rPr>
              <w:t xml:space="preserve">материнські плати, процесори, </w:t>
            </w:r>
            <w:r>
              <w:rPr>
                <w:rStyle w:val="213pt0"/>
              </w:rPr>
              <w:t>флеш-пам'ять та жорсткі диски</w:t>
            </w:r>
            <w:r w:rsidR="00D3429B">
              <w:rPr>
                <w:rStyle w:val="213pt0"/>
              </w:rPr>
              <w:t>, монітори</w:t>
            </w:r>
            <w:r>
              <w:rPr>
                <w:rStyle w:val="213pt0"/>
              </w:rPr>
              <w:t xml:space="preserve"> в асортименті.</w:t>
            </w:r>
          </w:p>
          <w:p w:rsidR="006661A2" w:rsidRDefault="00522DDE" w:rsidP="000934FA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</w:pPr>
            <w:r>
              <w:rPr>
                <w:rStyle w:val="213pt0"/>
              </w:rPr>
              <w:t>Придбання необхідних комплектуючих до комп’ютерної техніки, за визначеним переліком, дасть змогу:</w:t>
            </w:r>
          </w:p>
          <w:p w:rsidR="006661A2" w:rsidRDefault="00522DDE" w:rsidP="000934FA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  <w:ind w:firstLine="560"/>
            </w:pPr>
            <w:r>
              <w:rPr>
                <w:rStyle w:val="213pt0"/>
              </w:rPr>
              <w:t xml:space="preserve">відновити працездатність окремих одиниць та забезпечити надійність роботи комп'ютерної техніки, яка використовується працівниками структурних підрозділів </w:t>
            </w:r>
            <w:r w:rsidR="006D342D">
              <w:rPr>
                <w:rStyle w:val="213pt0"/>
              </w:rPr>
              <w:t xml:space="preserve">ГУ </w:t>
            </w:r>
            <w:r>
              <w:rPr>
                <w:rStyle w:val="213pt0"/>
              </w:rPr>
              <w:t>ДПС;</w:t>
            </w:r>
          </w:p>
          <w:p w:rsidR="006661A2" w:rsidRDefault="00522DDE" w:rsidP="000934FA">
            <w:pPr>
              <w:pStyle w:val="20"/>
              <w:framePr w:w="10282" w:h="14256" w:wrap="none" w:vAnchor="page" w:hAnchor="page" w:x="1211" w:y="1399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line="326" w:lineRule="exact"/>
            </w:pPr>
            <w:r>
              <w:rPr>
                <w:rStyle w:val="213pt0"/>
              </w:rPr>
              <w:t xml:space="preserve">виконати планову заміну окремих (фізично зношених) елементів комп’ютерної техніки, яку використовують працівники структурних підрозділів </w:t>
            </w:r>
            <w:r w:rsidR="006D342D">
              <w:rPr>
                <w:rStyle w:val="213pt0"/>
              </w:rPr>
              <w:t xml:space="preserve">ГУ </w:t>
            </w:r>
            <w:r>
              <w:rPr>
                <w:rStyle w:val="213pt0"/>
              </w:rPr>
              <w:t>ДПС;</w:t>
            </w:r>
          </w:p>
          <w:p w:rsidR="006661A2" w:rsidRDefault="00522DDE" w:rsidP="000934FA">
            <w:pPr>
              <w:pStyle w:val="20"/>
              <w:framePr w:w="10282" w:h="14256" w:wrap="none" w:vAnchor="page" w:hAnchor="page" w:x="1211" w:y="1399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line="326" w:lineRule="exact"/>
            </w:pPr>
            <w:r>
              <w:rPr>
                <w:rStyle w:val="213pt0"/>
              </w:rPr>
              <w:t xml:space="preserve">реалізувати своєчасне та якісне технічне забезпечення працівників структурних підрозділів </w:t>
            </w:r>
            <w:r w:rsidR="006D342D">
              <w:rPr>
                <w:rStyle w:val="213pt0"/>
              </w:rPr>
              <w:t xml:space="preserve">ГУ </w:t>
            </w:r>
            <w:r>
              <w:rPr>
                <w:rStyle w:val="213pt0"/>
              </w:rPr>
              <w:t>ДПС.</w:t>
            </w:r>
          </w:p>
        </w:tc>
      </w:tr>
      <w:tr w:rsidR="006661A2" w:rsidTr="006D342D">
        <w:trPr>
          <w:trHeight w:hRule="exact" w:val="353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260" w:lineRule="exact"/>
              <w:ind w:left="140"/>
            </w:pPr>
            <w:r>
              <w:rPr>
                <w:rStyle w:val="213pt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31" w:lineRule="exact"/>
            </w:pPr>
            <w:r>
              <w:rPr>
                <w:rStyle w:val="213pt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A2" w:rsidRDefault="00522DDE" w:rsidP="009C784C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</w:pPr>
            <w:r>
              <w:rPr>
                <w:rStyle w:val="213pt0"/>
              </w:rPr>
              <w:t xml:space="preserve">Очікувана вартість закупівлі комплектуючих до комп’ютерної техніки складає </w:t>
            </w:r>
            <w:r w:rsidR="0071209E">
              <w:rPr>
                <w:rStyle w:val="213pt0"/>
              </w:rPr>
              <w:t>7</w:t>
            </w:r>
            <w:r w:rsidR="009C784C">
              <w:rPr>
                <w:rStyle w:val="213pt0"/>
              </w:rPr>
              <w:t>23</w:t>
            </w:r>
            <w:r>
              <w:rPr>
                <w:rStyle w:val="213pt0"/>
              </w:rPr>
              <w:t xml:space="preserve"> тис. грн. Розрахунок очікуваної вартості зазначеного товару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порівняння ринкових цін на такі товари, доступні у відкритих джерелах інформації (Інтернет). Розмір бюджетного призначення (згідно кошторису апарату </w:t>
            </w:r>
            <w:r w:rsidR="006D342D">
              <w:rPr>
                <w:rStyle w:val="213pt0"/>
              </w:rPr>
              <w:t xml:space="preserve">ГУ </w:t>
            </w:r>
            <w:r>
              <w:rPr>
                <w:rStyle w:val="213pt0"/>
              </w:rPr>
              <w:t>ДПС на 202</w:t>
            </w:r>
            <w:r w:rsidR="009C784C">
              <w:rPr>
                <w:rStyle w:val="213pt0"/>
              </w:rPr>
              <w:t>4</w:t>
            </w:r>
            <w:r>
              <w:rPr>
                <w:rStyle w:val="213pt0"/>
              </w:rPr>
              <w:t xml:space="preserve"> рік) на закупівлю комплектуючих до комп’ютерної техніки складає: </w:t>
            </w:r>
            <w:r w:rsidR="0071209E">
              <w:rPr>
                <w:rStyle w:val="213pt0"/>
              </w:rPr>
              <w:t>7</w:t>
            </w:r>
            <w:r w:rsidR="009C784C">
              <w:rPr>
                <w:rStyle w:val="213pt0"/>
              </w:rPr>
              <w:t>23</w:t>
            </w:r>
            <w:r>
              <w:rPr>
                <w:rStyle w:val="213pt0"/>
              </w:rPr>
              <w:t xml:space="preserve"> тис. грн</w:t>
            </w:r>
          </w:p>
        </w:tc>
      </w:tr>
    </w:tbl>
    <w:p w:rsidR="006661A2" w:rsidRDefault="006661A2">
      <w:pPr>
        <w:rPr>
          <w:sz w:val="2"/>
          <w:szCs w:val="2"/>
        </w:rPr>
      </w:pPr>
    </w:p>
    <w:sectPr w:rsidR="006661A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15" w:rsidRDefault="00054E15">
      <w:r>
        <w:separator/>
      </w:r>
    </w:p>
  </w:endnote>
  <w:endnote w:type="continuationSeparator" w:id="0">
    <w:p w:rsidR="00054E15" w:rsidRDefault="0005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15" w:rsidRDefault="00054E15"/>
  </w:footnote>
  <w:footnote w:type="continuationSeparator" w:id="0">
    <w:p w:rsidR="00054E15" w:rsidRDefault="00054E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6E2F"/>
    <w:multiLevelType w:val="multilevel"/>
    <w:tmpl w:val="C6DEB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A2"/>
    <w:rsid w:val="00054E15"/>
    <w:rsid w:val="000934FA"/>
    <w:rsid w:val="00522DDE"/>
    <w:rsid w:val="006661A2"/>
    <w:rsid w:val="006D342D"/>
    <w:rsid w:val="0071209E"/>
    <w:rsid w:val="007D4232"/>
    <w:rsid w:val="008B45D2"/>
    <w:rsid w:val="008C28B3"/>
    <w:rsid w:val="009B7CC5"/>
    <w:rsid w:val="009C784C"/>
    <w:rsid w:val="00D3429B"/>
    <w:rsid w:val="00E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LucidaSansUnicode7pt">
    <w:name w:val="Основной текст (2) + Lucida Sans Unicode;7 pt;Курсив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55pt">
    <w:name w:val="Основной текст (2) + 5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LucidaSansUnicode7pt">
    <w:name w:val="Основной текст (2) + Lucida Sans Unicode;7 pt;Курсив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55pt">
    <w:name w:val="Основной текст (2) + 5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 Bomba</dc:creator>
  <cp:lastModifiedBy>Олена О. Назарчук</cp:lastModifiedBy>
  <cp:revision>2</cp:revision>
  <dcterms:created xsi:type="dcterms:W3CDTF">2024-06-17T13:30:00Z</dcterms:created>
  <dcterms:modified xsi:type="dcterms:W3CDTF">2024-06-17T13:30:00Z</dcterms:modified>
</cp:coreProperties>
</file>