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4F" w:rsidRPr="00F5149C" w:rsidRDefault="00B0604F" w:rsidP="00B0604F">
      <w:pPr>
        <w:shd w:val="clear" w:color="auto" w:fill="FFFFFF"/>
        <w:spacing w:after="0" w:line="240" w:lineRule="auto"/>
        <w:jc w:val="right"/>
        <w:rPr>
          <w:rFonts w:ascii="IBM Plex Serif" w:eastAsia="Times New Roman" w:hAnsi="IBM Plex Serif" w:cs="Times New Roman"/>
          <w:sz w:val="24"/>
          <w:szCs w:val="24"/>
          <w:lang w:eastAsia="uk-UA"/>
        </w:rPr>
      </w:pPr>
      <w:bookmarkStart w:id="0" w:name="_GoBack"/>
      <w:bookmarkEnd w:id="0"/>
      <w:r w:rsidRPr="00F5149C">
        <w:rPr>
          <w:rFonts w:ascii="IBM Plex Serif" w:eastAsia="Times New Roman" w:hAnsi="IBM Plex Serif" w:cs="Times New Roman"/>
          <w:sz w:val="24"/>
          <w:szCs w:val="24"/>
          <w:lang w:eastAsia="uk-UA"/>
        </w:rPr>
        <w:t>Додаток 1</w:t>
      </w:r>
      <w:r w:rsidRPr="00F5149C">
        <w:rPr>
          <w:rFonts w:ascii="IBM Plex Serif" w:eastAsia="Times New Roman" w:hAnsi="IBM Plex Serif" w:cs="Times New Roman"/>
          <w:sz w:val="24"/>
          <w:szCs w:val="24"/>
          <w:lang w:eastAsia="uk-UA"/>
        </w:rPr>
        <w:br/>
        <w:t>до Порядку 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w:t>
      </w:r>
      <w:r w:rsidRPr="00F5149C">
        <w:rPr>
          <w:rFonts w:ascii="IBM Plex Serif" w:eastAsia="Times New Roman" w:hAnsi="IBM Plex Serif" w:cs="Times New Roman"/>
          <w:sz w:val="24"/>
          <w:szCs w:val="24"/>
          <w:lang w:eastAsia="uk-UA"/>
        </w:rPr>
        <w:br/>
        <w:t>(пункт 6)</w:t>
      </w:r>
    </w:p>
    <w:p w:rsidR="00AB757E" w:rsidRPr="0000186A" w:rsidRDefault="00AB757E" w:rsidP="0000186A">
      <w:pPr>
        <w:shd w:val="clear" w:color="auto" w:fill="FFFFFF"/>
        <w:spacing w:after="0" w:line="240" w:lineRule="auto"/>
        <w:jc w:val="center"/>
        <w:rPr>
          <w:rFonts w:ascii="IBM Plex Serif" w:eastAsia="Times New Roman" w:hAnsi="IBM Plex Serif" w:cs="Times New Roman"/>
          <w:b/>
          <w:sz w:val="24"/>
          <w:szCs w:val="24"/>
          <w:lang w:eastAsia="uk-UA"/>
        </w:rPr>
      </w:pPr>
      <w:r w:rsidRPr="0000186A">
        <w:rPr>
          <w:rFonts w:ascii="IBM Plex Serif" w:eastAsia="Times New Roman" w:hAnsi="IBM Plex Serif" w:cs="Times New Roman"/>
          <w:b/>
          <w:sz w:val="24"/>
          <w:szCs w:val="24"/>
          <w:lang w:eastAsia="uk-UA"/>
        </w:rPr>
        <w:t>Форма</w:t>
      </w:r>
      <w:r w:rsidR="0000186A" w:rsidRPr="0000186A">
        <w:rPr>
          <w:rFonts w:ascii="IBM Plex Serif" w:eastAsia="Times New Roman" w:hAnsi="IBM Plex Serif" w:cs="Times New Roman"/>
          <w:b/>
          <w:sz w:val="24"/>
          <w:szCs w:val="24"/>
          <w:lang w:eastAsia="uk-UA"/>
        </w:rPr>
        <w:t xml:space="preserve"> </w:t>
      </w:r>
    </w:p>
    <w:p w:rsidR="00AB757E" w:rsidRPr="00F5149C" w:rsidRDefault="00AB757E" w:rsidP="00F5149C">
      <w:pPr>
        <w:shd w:val="clear" w:color="auto" w:fill="FFFFFF"/>
        <w:spacing w:after="0" w:line="240" w:lineRule="auto"/>
        <w:jc w:val="center"/>
        <w:outlineLvl w:val="2"/>
        <w:rPr>
          <w:rFonts w:ascii="inherit" w:eastAsia="Times New Roman" w:hAnsi="inherit" w:cs="Times New Roman"/>
          <w:b/>
          <w:bCs/>
          <w:sz w:val="30"/>
          <w:szCs w:val="30"/>
          <w:lang w:eastAsia="uk-UA"/>
        </w:rPr>
      </w:pPr>
      <w:r w:rsidRPr="00F5149C">
        <w:rPr>
          <w:rFonts w:ascii="inherit" w:eastAsia="Times New Roman" w:hAnsi="inherit" w:cs="Times New Roman"/>
          <w:b/>
          <w:bCs/>
          <w:sz w:val="30"/>
          <w:szCs w:val="30"/>
          <w:lang w:eastAsia="uk-UA"/>
        </w:rPr>
        <w:t>Заява</w:t>
      </w:r>
      <w:r w:rsidR="0000186A">
        <w:rPr>
          <w:rFonts w:ascii="inherit" w:eastAsia="Times New Roman" w:hAnsi="inherit" w:cs="Times New Roman"/>
          <w:b/>
          <w:bCs/>
          <w:sz w:val="30"/>
          <w:szCs w:val="30"/>
          <w:lang w:eastAsia="uk-UA"/>
        </w:rPr>
        <w:t xml:space="preserve"> </w:t>
      </w:r>
      <w:r w:rsidRPr="00F5149C">
        <w:rPr>
          <w:rFonts w:ascii="inherit" w:eastAsia="Times New Roman" w:hAnsi="inherit" w:cs="Times New Roman"/>
          <w:b/>
          <w:bCs/>
          <w:sz w:val="30"/>
          <w:szCs w:val="30"/>
          <w:lang w:eastAsia="uk-UA"/>
        </w:rPr>
        <w:t xml:space="preserve">про повернення коштів з рахунків </w:t>
      </w:r>
      <w:r w:rsidR="0000186A">
        <w:rPr>
          <w:rFonts w:ascii="inherit" w:eastAsia="Times New Roman" w:hAnsi="inherit" w:cs="Times New Roman"/>
          <w:b/>
          <w:bCs/>
          <w:sz w:val="30"/>
          <w:szCs w:val="30"/>
          <w:lang w:eastAsia="uk-UA"/>
        </w:rPr>
        <w:t>3556</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
        <w:gridCol w:w="3028"/>
        <w:gridCol w:w="2555"/>
        <w:gridCol w:w="3499"/>
        <w:gridCol w:w="378"/>
      </w:tblGrid>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N</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1</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00186A" w:rsidP="0000186A">
            <w:pPr>
              <w:spacing w:after="0" w:line="240" w:lineRule="auto"/>
              <w:rPr>
                <w:rFonts w:eastAsia="Times New Roman" w:cs="Times New Roman"/>
                <w:sz w:val="24"/>
                <w:szCs w:val="24"/>
                <w:lang w:eastAsia="uk-UA"/>
              </w:rPr>
            </w:pPr>
            <w:r>
              <w:rPr>
                <w:rFonts w:eastAsia="Times New Roman" w:cs="Times New Roman"/>
                <w:sz w:val="24"/>
                <w:szCs w:val="24"/>
                <w:lang w:eastAsia="uk-UA"/>
              </w:rPr>
              <w:t>Дата з</w:t>
            </w:r>
            <w:r w:rsidR="00AB757E" w:rsidRPr="00F5149C">
              <w:rPr>
                <w:rFonts w:eastAsia="Times New Roman" w:cs="Times New Roman"/>
                <w:sz w:val="24"/>
                <w:szCs w:val="24"/>
                <w:lang w:eastAsia="uk-UA"/>
              </w:rPr>
              <w:t>аяви                                                            </w:t>
            </w:r>
            <w:r w:rsidR="00AB757E" w:rsidRPr="00F5149C">
              <w:rPr>
                <w:rFonts w:eastAsia="Times New Roman" w:cs="Times New Roman"/>
                <w:noProof/>
                <w:sz w:val="24"/>
                <w:szCs w:val="24"/>
                <w:lang w:eastAsia="uk-UA"/>
              </w:rPr>
              <w:drawing>
                <wp:inline distT="0" distB="0" distL="0" distR="0">
                  <wp:extent cx="2516505" cy="285115"/>
                  <wp:effectExtent l="0" t="0" r="0" b="635"/>
                  <wp:docPr id="17" name="Рисунок 17"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s.ligazakon.net/l_flib1.nsf/LookupFiles/Re36807_IMG_001.gif/$file/Re36807_IMG_00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2</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органу ДПС, куди подається Заява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3</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Код згідно з ЄДРПОУ Платника - юридичної особи або реєстраційний номер облікової картки Платника - фізичної особи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471"/>
              <w:gridCol w:w="471"/>
              <w:gridCol w:w="471"/>
              <w:gridCol w:w="471"/>
              <w:gridCol w:w="472"/>
              <w:gridCol w:w="472"/>
              <w:gridCol w:w="472"/>
              <w:gridCol w:w="472"/>
              <w:gridCol w:w="472"/>
            </w:tblGrid>
            <w:tr w:rsidR="00F5149C" w:rsidRPr="00F5149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4</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або прізвище, ім'я, по батькові (за наявності) (для фізичних осіб) Платника: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5</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Рахунок, на який було сплачено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
              <w:gridCol w:w="377"/>
              <w:gridCol w:w="377"/>
              <w:gridCol w:w="377"/>
              <w:gridCol w:w="377"/>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Реквізити розрахункового документа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6.1. дата        </w:t>
            </w:r>
            <w:r w:rsidRPr="00F5149C">
              <w:rPr>
                <w:rFonts w:eastAsia="Times New Roman" w:cs="Times New Roman"/>
                <w:noProof/>
                <w:sz w:val="24"/>
                <w:szCs w:val="24"/>
                <w:lang w:eastAsia="uk-UA"/>
              </w:rPr>
              <w:drawing>
                <wp:inline distT="0" distB="0" distL="0" distR="0">
                  <wp:extent cx="2516505" cy="285115"/>
                  <wp:effectExtent l="0" t="0" r="0" b="635"/>
                  <wp:docPr id="16" name="Рисунок 16"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36807_IMG_001.GIF/$file/RE36807_IMG_00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6.2. N                                                   </w:t>
            </w:r>
            <w:r w:rsidRPr="00F5149C">
              <w:rPr>
                <w:rFonts w:eastAsia="Times New Roman" w:cs="Times New Roman"/>
                <w:noProof/>
                <w:sz w:val="24"/>
                <w:szCs w:val="24"/>
                <w:lang w:eastAsia="uk-UA"/>
              </w:rPr>
              <w:drawing>
                <wp:inline distT="0" distB="0" distL="0" distR="0">
                  <wp:extent cx="2019300" cy="285115"/>
                  <wp:effectExtent l="0" t="0" r="0" b="635"/>
                  <wp:docPr id="15" name="Рисунок 15" descr="https://ips.ligazakon.net/l_flib1.nsf/LookupFiles/Re36807_IMG_002.gif/$file/Re3680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36807_IMG_002.gif/$file/Re36807_IMG_00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6.3. сума (грн, коп.)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extent cx="3006725" cy="285115"/>
                  <wp:effectExtent l="0" t="0" r="3175" b="635"/>
                  <wp:docPr id="14" name="Рисунок 14"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36807_IMG_003.gif/$file/Re36807_IMG_00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7</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Сума, що підлягає поверненню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eastAsia="uk-UA"/>
              </w:rPr>
              <w:drawing>
                <wp:inline distT="0" distB="0" distL="0" distR="0">
                  <wp:extent cx="3006725" cy="285115"/>
                  <wp:effectExtent l="0" t="0" r="3175" b="635"/>
                  <wp:docPr id="13" name="Рисунок 13"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36807_IMG_003.GIF/$file/RE36807_IMG_00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r w:rsidRPr="00F5149C">
              <w:rPr>
                <w:rFonts w:eastAsia="Times New Roman" w:cs="Times New Roman"/>
                <w:sz w:val="24"/>
                <w:szCs w:val="24"/>
                <w:lang w:eastAsia="uk-UA"/>
              </w:rPr>
              <w:br/>
              <w:t>(грн, коп.)</w:t>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Напрям перерахування надміру та/або помилково сплачених коштів, що повертаються:</w:t>
            </w:r>
            <w:r w:rsidRPr="00F5149C">
              <w:rPr>
                <w:rFonts w:eastAsia="Times New Roman" w:cs="Times New Roman"/>
                <w:sz w:val="24"/>
                <w:szCs w:val="24"/>
                <w:lang w:eastAsia="uk-UA"/>
              </w:rPr>
              <w:br/>
              <w:t>(обрати потрібне)</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8.1. на поточний рахунок Платника у банку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extent cx="285115" cy="285115"/>
                  <wp:effectExtent l="0" t="0" r="635" b="635"/>
                  <wp:docPr id="12" name="Рисунок 12"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36807_IMG_004.gif/$file/Re36807_IMG_004.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8.2. на рахунок 3556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extent cx="285115" cy="285115"/>
                  <wp:effectExtent l="0" t="0" r="635" b="635"/>
                  <wp:docPr id="11" name="Рисунок 11"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36807_IMG_004.GIF/$file/RE36807_IMG_004.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8.3. на єдиний рахунок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eastAsia="uk-UA"/>
              </w:rPr>
              <w:drawing>
                <wp:inline distT="0" distB="0" distL="0" distR="0">
                  <wp:extent cx="285115" cy="285115"/>
                  <wp:effectExtent l="0" t="0" r="635" b="635"/>
                  <wp:docPr id="10" name="Рисунок 10"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36807_IMG_004.GIF/$file/RE36807_IMG_004.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9</w:t>
            </w: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Номер рахунку, на який повертаються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
              <w:gridCol w:w="361"/>
              <w:gridCol w:w="361"/>
              <w:gridCol w:w="361"/>
              <w:gridCol w:w="361"/>
              <w:gridCol w:w="271"/>
              <w:gridCol w:w="361"/>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Копія розрахункового документа додається.</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1568"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Керівник**</w:t>
            </w:r>
          </w:p>
        </w:tc>
        <w:tc>
          <w:tcPr>
            <w:tcW w:w="1323"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(підпис)</w:t>
            </w:r>
            <w:r w:rsidR="0000186A">
              <w:rPr>
                <w:rFonts w:eastAsia="Times New Roman" w:cs="Times New Roman"/>
                <w:sz w:val="20"/>
                <w:szCs w:val="20"/>
                <w:lang w:eastAsia="uk-UA"/>
              </w:rPr>
              <w:t xml:space="preserve">  М.П.</w:t>
            </w:r>
          </w:p>
        </w:tc>
        <w:tc>
          <w:tcPr>
            <w:tcW w:w="2009" w:type="pct"/>
            <w:gridSpan w:val="2"/>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_____________________________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прізвище, ім'я, по батькові (за наявності)</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w:t>
            </w:r>
            <w:r w:rsidRPr="00F5149C">
              <w:rPr>
                <w:rFonts w:eastAsia="Times New Roman" w:cs="Times New Roman"/>
                <w:sz w:val="24"/>
                <w:szCs w:val="24"/>
                <w:lang w:eastAsia="uk-UA"/>
              </w:rPr>
              <w:br/>
              <w:t>* </w:t>
            </w:r>
            <w:r w:rsidRPr="00F5149C">
              <w:rPr>
                <w:rFonts w:eastAsia="Times New Roman" w:cs="Times New Roman"/>
                <w:sz w:val="20"/>
                <w:szCs w:val="20"/>
                <w:lang w:eastAsia="uk-UA"/>
              </w:rPr>
              <w:t>Не заповнюється у разі вибору напряму перерахування надміру та/або помилково сплачених коштів на єдиний рахунок (п. 8.3 Заяви);</w:t>
            </w:r>
          </w:p>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r w:rsidRPr="00F5149C">
              <w:rPr>
                <w:rFonts w:eastAsia="Times New Roman" w:cs="Times New Roman"/>
                <w:sz w:val="20"/>
                <w:szCs w:val="20"/>
                <w:lang w:eastAsia="uk-UA"/>
              </w:rPr>
              <w:t>Застосовується у разі заповнення юридичною особою.</w:t>
            </w:r>
          </w:p>
        </w:tc>
      </w:tr>
    </w:tbl>
    <w:p w:rsidR="00D258AE" w:rsidRDefault="00D258AE" w:rsidP="00AB1931">
      <w:pPr>
        <w:shd w:val="clear" w:color="auto" w:fill="FFFFFF"/>
        <w:spacing w:after="0" w:line="240" w:lineRule="auto"/>
        <w:ind w:firstLine="708"/>
        <w:jc w:val="both"/>
        <w:rPr>
          <w:rFonts w:ascii="IBM Plex Serif" w:eastAsia="Times New Roman" w:hAnsi="IBM Plex Serif" w:cs="Times New Roman"/>
          <w:sz w:val="24"/>
          <w:szCs w:val="24"/>
          <w:highlight w:val="yellow"/>
          <w:lang w:eastAsia="uk-UA"/>
        </w:rPr>
      </w:pPr>
    </w:p>
    <w:sectPr w:rsidR="00D258AE" w:rsidSect="00F5149C">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BM Plex Serif">
    <w:altName w:val="Times New Roman"/>
    <w:panose1 w:val="00000000000000000000"/>
    <w:charset w:val="00"/>
    <w:family w:val="roman"/>
    <w:notTrueType/>
    <w:pitch w:val="default"/>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33F0"/>
    <w:multiLevelType w:val="hybridMultilevel"/>
    <w:tmpl w:val="86BAF408"/>
    <w:lvl w:ilvl="0" w:tplc="B400D4D4">
      <w:numFmt w:val="bullet"/>
      <w:lvlText w:val="-"/>
      <w:lvlJc w:val="left"/>
      <w:pPr>
        <w:ind w:left="720" w:hanging="360"/>
      </w:pPr>
      <w:rPr>
        <w:rFonts w:ascii="IBM Plex Serif" w:eastAsia="Times New Roman" w:hAnsi="IBM Plex Serif"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F5"/>
    <w:rsid w:val="0000186A"/>
    <w:rsid w:val="0018532C"/>
    <w:rsid w:val="0024521F"/>
    <w:rsid w:val="00247287"/>
    <w:rsid w:val="003677F5"/>
    <w:rsid w:val="003F2B75"/>
    <w:rsid w:val="00425173"/>
    <w:rsid w:val="00444B59"/>
    <w:rsid w:val="0078183B"/>
    <w:rsid w:val="00785EC6"/>
    <w:rsid w:val="00926F76"/>
    <w:rsid w:val="00931478"/>
    <w:rsid w:val="00A30795"/>
    <w:rsid w:val="00AB1931"/>
    <w:rsid w:val="00AB757E"/>
    <w:rsid w:val="00B0604F"/>
    <w:rsid w:val="00B10EA0"/>
    <w:rsid w:val="00B12BF1"/>
    <w:rsid w:val="00B36C8C"/>
    <w:rsid w:val="00C363F1"/>
    <w:rsid w:val="00C41440"/>
    <w:rsid w:val="00C64FBC"/>
    <w:rsid w:val="00C9623A"/>
    <w:rsid w:val="00CB771B"/>
    <w:rsid w:val="00D258AE"/>
    <w:rsid w:val="00DC08F7"/>
    <w:rsid w:val="00DD66A0"/>
    <w:rsid w:val="00F5149C"/>
    <w:rsid w:val="00FF55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F1"/>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 w:type="paragraph" w:styleId="a7">
    <w:name w:val="List Paragraph"/>
    <w:basedOn w:val="a"/>
    <w:uiPriority w:val="34"/>
    <w:qFormat/>
    <w:rsid w:val="00247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F1"/>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 w:type="paragraph" w:styleId="a7">
    <w:name w:val="List Paragraph"/>
    <w:basedOn w:val="a"/>
    <w:uiPriority w:val="34"/>
    <w:qFormat/>
    <w:rsid w:val="0024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80592">
      <w:bodyDiv w:val="1"/>
      <w:marLeft w:val="0"/>
      <w:marRight w:val="0"/>
      <w:marTop w:val="0"/>
      <w:marBottom w:val="0"/>
      <w:divBdr>
        <w:top w:val="none" w:sz="0" w:space="0" w:color="auto"/>
        <w:left w:val="none" w:sz="0" w:space="0" w:color="auto"/>
        <w:bottom w:val="none" w:sz="0" w:space="0" w:color="auto"/>
        <w:right w:val="none" w:sz="0" w:space="0" w:color="auto"/>
      </w:divBdr>
      <w:divsChild>
        <w:div w:id="1068846620">
          <w:marLeft w:val="0"/>
          <w:marRight w:val="0"/>
          <w:marTop w:val="0"/>
          <w:marBottom w:val="0"/>
          <w:divBdr>
            <w:top w:val="none" w:sz="0" w:space="0" w:color="auto"/>
            <w:left w:val="none" w:sz="0" w:space="0" w:color="auto"/>
            <w:bottom w:val="none" w:sz="0" w:space="0" w:color="auto"/>
            <w:right w:val="none" w:sz="0" w:space="0" w:color="auto"/>
          </w:divBdr>
        </w:div>
        <w:div w:id="514543016">
          <w:marLeft w:val="0"/>
          <w:marRight w:val="0"/>
          <w:marTop w:val="0"/>
          <w:marBottom w:val="0"/>
          <w:divBdr>
            <w:top w:val="none" w:sz="0" w:space="0" w:color="auto"/>
            <w:left w:val="none" w:sz="0" w:space="0" w:color="auto"/>
            <w:bottom w:val="none" w:sz="0" w:space="0" w:color="auto"/>
            <w:right w:val="none" w:sz="0" w:space="0" w:color="auto"/>
          </w:divBdr>
        </w:div>
        <w:div w:id="630943650">
          <w:marLeft w:val="0"/>
          <w:marRight w:val="0"/>
          <w:marTop w:val="0"/>
          <w:marBottom w:val="0"/>
          <w:divBdr>
            <w:top w:val="none" w:sz="0" w:space="0" w:color="auto"/>
            <w:left w:val="none" w:sz="0" w:space="0" w:color="auto"/>
            <w:bottom w:val="none" w:sz="0" w:space="0" w:color="auto"/>
            <w:right w:val="none" w:sz="0" w:space="0" w:color="auto"/>
          </w:divBdr>
        </w:div>
        <w:div w:id="1094402557">
          <w:marLeft w:val="0"/>
          <w:marRight w:val="0"/>
          <w:marTop w:val="0"/>
          <w:marBottom w:val="0"/>
          <w:divBdr>
            <w:top w:val="none" w:sz="0" w:space="0" w:color="auto"/>
            <w:left w:val="none" w:sz="0" w:space="0" w:color="auto"/>
            <w:bottom w:val="none" w:sz="0" w:space="0" w:color="auto"/>
            <w:right w:val="none" w:sz="0" w:space="0" w:color="auto"/>
          </w:divBdr>
        </w:div>
        <w:div w:id="794762999">
          <w:marLeft w:val="0"/>
          <w:marRight w:val="0"/>
          <w:marTop w:val="0"/>
          <w:marBottom w:val="0"/>
          <w:divBdr>
            <w:top w:val="none" w:sz="0" w:space="0" w:color="auto"/>
            <w:left w:val="none" w:sz="0" w:space="0" w:color="auto"/>
            <w:bottom w:val="none" w:sz="0" w:space="0" w:color="auto"/>
            <w:right w:val="none" w:sz="0" w:space="0" w:color="auto"/>
          </w:divBdr>
        </w:div>
        <w:div w:id="1769691511">
          <w:marLeft w:val="0"/>
          <w:marRight w:val="0"/>
          <w:marTop w:val="0"/>
          <w:marBottom w:val="0"/>
          <w:divBdr>
            <w:top w:val="none" w:sz="0" w:space="0" w:color="auto"/>
            <w:left w:val="none" w:sz="0" w:space="0" w:color="auto"/>
            <w:bottom w:val="none" w:sz="0" w:space="0" w:color="auto"/>
            <w:right w:val="none" w:sz="0" w:space="0" w:color="auto"/>
          </w:divBdr>
        </w:div>
        <w:div w:id="1031489503">
          <w:marLeft w:val="0"/>
          <w:marRight w:val="0"/>
          <w:marTop w:val="0"/>
          <w:marBottom w:val="0"/>
          <w:divBdr>
            <w:top w:val="none" w:sz="0" w:space="0" w:color="auto"/>
            <w:left w:val="none" w:sz="0" w:space="0" w:color="auto"/>
            <w:bottom w:val="none" w:sz="0" w:space="0" w:color="auto"/>
            <w:right w:val="none" w:sz="0" w:space="0" w:color="auto"/>
          </w:divBdr>
        </w:div>
        <w:div w:id="1584878986">
          <w:marLeft w:val="0"/>
          <w:marRight w:val="0"/>
          <w:marTop w:val="0"/>
          <w:marBottom w:val="0"/>
          <w:divBdr>
            <w:top w:val="none" w:sz="0" w:space="0" w:color="auto"/>
            <w:left w:val="none" w:sz="0" w:space="0" w:color="auto"/>
            <w:bottom w:val="none" w:sz="0" w:space="0" w:color="auto"/>
            <w:right w:val="none" w:sz="0" w:space="0" w:color="auto"/>
          </w:divBdr>
        </w:div>
        <w:div w:id="1030685268">
          <w:marLeft w:val="0"/>
          <w:marRight w:val="0"/>
          <w:marTop w:val="0"/>
          <w:marBottom w:val="0"/>
          <w:divBdr>
            <w:top w:val="none" w:sz="0" w:space="0" w:color="auto"/>
            <w:left w:val="none" w:sz="0" w:space="0" w:color="auto"/>
            <w:bottom w:val="none" w:sz="0" w:space="0" w:color="auto"/>
            <w:right w:val="none" w:sz="0" w:space="0" w:color="auto"/>
          </w:divBdr>
        </w:div>
        <w:div w:id="1177420729">
          <w:marLeft w:val="0"/>
          <w:marRight w:val="0"/>
          <w:marTop w:val="0"/>
          <w:marBottom w:val="0"/>
          <w:divBdr>
            <w:top w:val="none" w:sz="0" w:space="0" w:color="auto"/>
            <w:left w:val="none" w:sz="0" w:space="0" w:color="auto"/>
            <w:bottom w:val="none" w:sz="0" w:space="0" w:color="auto"/>
            <w:right w:val="none" w:sz="0" w:space="0" w:color="auto"/>
          </w:divBdr>
        </w:div>
        <w:div w:id="1317488367">
          <w:marLeft w:val="0"/>
          <w:marRight w:val="0"/>
          <w:marTop w:val="0"/>
          <w:marBottom w:val="0"/>
          <w:divBdr>
            <w:top w:val="none" w:sz="0" w:space="0" w:color="auto"/>
            <w:left w:val="none" w:sz="0" w:space="0" w:color="auto"/>
            <w:bottom w:val="none" w:sz="0" w:space="0" w:color="auto"/>
            <w:right w:val="none" w:sz="0" w:space="0" w:color="auto"/>
          </w:divBdr>
        </w:div>
        <w:div w:id="1250966542">
          <w:marLeft w:val="0"/>
          <w:marRight w:val="0"/>
          <w:marTop w:val="0"/>
          <w:marBottom w:val="0"/>
          <w:divBdr>
            <w:top w:val="none" w:sz="0" w:space="0" w:color="auto"/>
            <w:left w:val="none" w:sz="0" w:space="0" w:color="auto"/>
            <w:bottom w:val="none" w:sz="0" w:space="0" w:color="auto"/>
            <w:right w:val="none" w:sz="0" w:space="0" w:color="auto"/>
          </w:divBdr>
        </w:div>
        <w:div w:id="2049181209">
          <w:marLeft w:val="0"/>
          <w:marRight w:val="0"/>
          <w:marTop w:val="0"/>
          <w:marBottom w:val="0"/>
          <w:divBdr>
            <w:top w:val="none" w:sz="0" w:space="0" w:color="auto"/>
            <w:left w:val="none" w:sz="0" w:space="0" w:color="auto"/>
            <w:bottom w:val="none" w:sz="0" w:space="0" w:color="auto"/>
            <w:right w:val="none" w:sz="0" w:space="0" w:color="auto"/>
          </w:divBdr>
        </w:div>
        <w:div w:id="2076389153">
          <w:marLeft w:val="0"/>
          <w:marRight w:val="0"/>
          <w:marTop w:val="0"/>
          <w:marBottom w:val="0"/>
          <w:divBdr>
            <w:top w:val="none" w:sz="0" w:space="0" w:color="auto"/>
            <w:left w:val="none" w:sz="0" w:space="0" w:color="auto"/>
            <w:bottom w:val="none" w:sz="0" w:space="0" w:color="auto"/>
            <w:right w:val="none" w:sz="0" w:space="0" w:color="auto"/>
          </w:divBdr>
        </w:div>
        <w:div w:id="762535762">
          <w:marLeft w:val="0"/>
          <w:marRight w:val="0"/>
          <w:marTop w:val="0"/>
          <w:marBottom w:val="0"/>
          <w:divBdr>
            <w:top w:val="none" w:sz="0" w:space="0" w:color="auto"/>
            <w:left w:val="none" w:sz="0" w:space="0" w:color="auto"/>
            <w:bottom w:val="none" w:sz="0" w:space="0" w:color="auto"/>
            <w:right w:val="none" w:sz="0" w:space="0" w:color="auto"/>
          </w:divBdr>
        </w:div>
        <w:div w:id="307325039">
          <w:marLeft w:val="0"/>
          <w:marRight w:val="0"/>
          <w:marTop w:val="0"/>
          <w:marBottom w:val="0"/>
          <w:divBdr>
            <w:top w:val="none" w:sz="0" w:space="0" w:color="auto"/>
            <w:left w:val="none" w:sz="0" w:space="0" w:color="auto"/>
            <w:bottom w:val="none" w:sz="0" w:space="0" w:color="auto"/>
            <w:right w:val="none" w:sz="0" w:space="0" w:color="auto"/>
          </w:divBdr>
        </w:div>
        <w:div w:id="440957661">
          <w:marLeft w:val="0"/>
          <w:marRight w:val="0"/>
          <w:marTop w:val="0"/>
          <w:marBottom w:val="0"/>
          <w:divBdr>
            <w:top w:val="none" w:sz="0" w:space="0" w:color="auto"/>
            <w:left w:val="none" w:sz="0" w:space="0" w:color="auto"/>
            <w:bottom w:val="none" w:sz="0" w:space="0" w:color="auto"/>
            <w:right w:val="none" w:sz="0" w:space="0" w:color="auto"/>
          </w:divBdr>
        </w:div>
        <w:div w:id="339281080">
          <w:marLeft w:val="0"/>
          <w:marRight w:val="0"/>
          <w:marTop w:val="0"/>
          <w:marBottom w:val="0"/>
          <w:divBdr>
            <w:top w:val="none" w:sz="0" w:space="0" w:color="auto"/>
            <w:left w:val="none" w:sz="0" w:space="0" w:color="auto"/>
            <w:bottom w:val="none" w:sz="0" w:space="0" w:color="auto"/>
            <w:right w:val="none" w:sz="0" w:space="0" w:color="auto"/>
          </w:divBdr>
        </w:div>
        <w:div w:id="93012783">
          <w:marLeft w:val="0"/>
          <w:marRight w:val="0"/>
          <w:marTop w:val="0"/>
          <w:marBottom w:val="0"/>
          <w:divBdr>
            <w:top w:val="none" w:sz="0" w:space="0" w:color="auto"/>
            <w:left w:val="none" w:sz="0" w:space="0" w:color="auto"/>
            <w:bottom w:val="none" w:sz="0" w:space="0" w:color="auto"/>
            <w:right w:val="none" w:sz="0" w:space="0" w:color="auto"/>
          </w:divBdr>
        </w:div>
        <w:div w:id="204800194">
          <w:marLeft w:val="0"/>
          <w:marRight w:val="0"/>
          <w:marTop w:val="0"/>
          <w:marBottom w:val="0"/>
          <w:divBdr>
            <w:top w:val="none" w:sz="0" w:space="0" w:color="auto"/>
            <w:left w:val="none" w:sz="0" w:space="0" w:color="auto"/>
            <w:bottom w:val="none" w:sz="0" w:space="0" w:color="auto"/>
            <w:right w:val="none" w:sz="0" w:space="0" w:color="auto"/>
          </w:divBdr>
        </w:div>
        <w:div w:id="647826094">
          <w:marLeft w:val="0"/>
          <w:marRight w:val="0"/>
          <w:marTop w:val="0"/>
          <w:marBottom w:val="0"/>
          <w:divBdr>
            <w:top w:val="none" w:sz="0" w:space="0" w:color="auto"/>
            <w:left w:val="none" w:sz="0" w:space="0" w:color="auto"/>
            <w:bottom w:val="none" w:sz="0" w:space="0" w:color="auto"/>
            <w:right w:val="none" w:sz="0" w:space="0" w:color="auto"/>
          </w:divBdr>
        </w:div>
        <w:div w:id="1058940738">
          <w:marLeft w:val="0"/>
          <w:marRight w:val="0"/>
          <w:marTop w:val="0"/>
          <w:marBottom w:val="0"/>
          <w:divBdr>
            <w:top w:val="none" w:sz="0" w:space="0" w:color="auto"/>
            <w:left w:val="none" w:sz="0" w:space="0" w:color="auto"/>
            <w:bottom w:val="none" w:sz="0" w:space="0" w:color="auto"/>
            <w:right w:val="none" w:sz="0" w:space="0" w:color="auto"/>
          </w:divBdr>
        </w:div>
        <w:div w:id="891888694">
          <w:marLeft w:val="0"/>
          <w:marRight w:val="0"/>
          <w:marTop w:val="0"/>
          <w:marBottom w:val="0"/>
          <w:divBdr>
            <w:top w:val="none" w:sz="0" w:space="0" w:color="auto"/>
            <w:left w:val="none" w:sz="0" w:space="0" w:color="auto"/>
            <w:bottom w:val="none" w:sz="0" w:space="0" w:color="auto"/>
            <w:right w:val="none" w:sz="0" w:space="0" w:color="auto"/>
          </w:divBdr>
        </w:div>
        <w:div w:id="1066294902">
          <w:marLeft w:val="0"/>
          <w:marRight w:val="0"/>
          <w:marTop w:val="0"/>
          <w:marBottom w:val="0"/>
          <w:divBdr>
            <w:top w:val="none" w:sz="0" w:space="0" w:color="auto"/>
            <w:left w:val="none" w:sz="0" w:space="0" w:color="auto"/>
            <w:bottom w:val="none" w:sz="0" w:space="0" w:color="auto"/>
            <w:right w:val="none" w:sz="0" w:space="0" w:color="auto"/>
          </w:divBdr>
        </w:div>
        <w:div w:id="1979605405">
          <w:marLeft w:val="0"/>
          <w:marRight w:val="0"/>
          <w:marTop w:val="0"/>
          <w:marBottom w:val="0"/>
          <w:divBdr>
            <w:top w:val="none" w:sz="0" w:space="0" w:color="auto"/>
            <w:left w:val="none" w:sz="0" w:space="0" w:color="auto"/>
            <w:bottom w:val="none" w:sz="0" w:space="0" w:color="auto"/>
            <w:right w:val="none" w:sz="0" w:space="0" w:color="auto"/>
          </w:divBdr>
        </w:div>
        <w:div w:id="2024824100">
          <w:marLeft w:val="0"/>
          <w:marRight w:val="0"/>
          <w:marTop w:val="0"/>
          <w:marBottom w:val="0"/>
          <w:divBdr>
            <w:top w:val="none" w:sz="0" w:space="0" w:color="auto"/>
            <w:left w:val="none" w:sz="0" w:space="0" w:color="auto"/>
            <w:bottom w:val="none" w:sz="0" w:space="0" w:color="auto"/>
            <w:right w:val="none" w:sz="0" w:space="0" w:color="auto"/>
          </w:divBdr>
        </w:div>
        <w:div w:id="1293369242">
          <w:marLeft w:val="0"/>
          <w:marRight w:val="0"/>
          <w:marTop w:val="0"/>
          <w:marBottom w:val="0"/>
          <w:divBdr>
            <w:top w:val="none" w:sz="0" w:space="0" w:color="auto"/>
            <w:left w:val="none" w:sz="0" w:space="0" w:color="auto"/>
            <w:bottom w:val="none" w:sz="0" w:space="0" w:color="auto"/>
            <w:right w:val="none" w:sz="0" w:space="0" w:color="auto"/>
          </w:divBdr>
        </w:div>
        <w:div w:id="546650053">
          <w:marLeft w:val="0"/>
          <w:marRight w:val="0"/>
          <w:marTop w:val="0"/>
          <w:marBottom w:val="0"/>
          <w:divBdr>
            <w:top w:val="none" w:sz="0" w:space="0" w:color="auto"/>
            <w:left w:val="none" w:sz="0" w:space="0" w:color="auto"/>
            <w:bottom w:val="none" w:sz="0" w:space="0" w:color="auto"/>
            <w:right w:val="none" w:sz="0" w:space="0" w:color="auto"/>
          </w:divBdr>
        </w:div>
        <w:div w:id="572854003">
          <w:marLeft w:val="0"/>
          <w:marRight w:val="0"/>
          <w:marTop w:val="0"/>
          <w:marBottom w:val="0"/>
          <w:divBdr>
            <w:top w:val="none" w:sz="0" w:space="0" w:color="auto"/>
            <w:left w:val="none" w:sz="0" w:space="0" w:color="auto"/>
            <w:bottom w:val="none" w:sz="0" w:space="0" w:color="auto"/>
            <w:right w:val="none" w:sz="0" w:space="0" w:color="auto"/>
          </w:divBdr>
        </w:div>
        <w:div w:id="345403854">
          <w:marLeft w:val="0"/>
          <w:marRight w:val="0"/>
          <w:marTop w:val="0"/>
          <w:marBottom w:val="0"/>
          <w:divBdr>
            <w:top w:val="none" w:sz="0" w:space="0" w:color="auto"/>
            <w:left w:val="none" w:sz="0" w:space="0" w:color="auto"/>
            <w:bottom w:val="none" w:sz="0" w:space="0" w:color="auto"/>
            <w:right w:val="none" w:sz="0" w:space="0" w:color="auto"/>
          </w:divBdr>
        </w:div>
        <w:div w:id="333841159">
          <w:marLeft w:val="0"/>
          <w:marRight w:val="0"/>
          <w:marTop w:val="0"/>
          <w:marBottom w:val="0"/>
          <w:divBdr>
            <w:top w:val="none" w:sz="0" w:space="0" w:color="auto"/>
            <w:left w:val="none" w:sz="0" w:space="0" w:color="auto"/>
            <w:bottom w:val="none" w:sz="0" w:space="0" w:color="auto"/>
            <w:right w:val="none" w:sz="0" w:space="0" w:color="auto"/>
          </w:divBdr>
        </w:div>
        <w:div w:id="663315175">
          <w:marLeft w:val="0"/>
          <w:marRight w:val="0"/>
          <w:marTop w:val="0"/>
          <w:marBottom w:val="0"/>
          <w:divBdr>
            <w:top w:val="none" w:sz="0" w:space="0" w:color="auto"/>
            <w:left w:val="none" w:sz="0" w:space="0" w:color="auto"/>
            <w:bottom w:val="none" w:sz="0" w:space="0" w:color="auto"/>
            <w:right w:val="none" w:sz="0" w:space="0" w:color="auto"/>
          </w:divBdr>
        </w:div>
        <w:div w:id="1288782789">
          <w:marLeft w:val="0"/>
          <w:marRight w:val="0"/>
          <w:marTop w:val="0"/>
          <w:marBottom w:val="0"/>
          <w:divBdr>
            <w:top w:val="none" w:sz="0" w:space="0" w:color="auto"/>
            <w:left w:val="none" w:sz="0" w:space="0" w:color="auto"/>
            <w:bottom w:val="none" w:sz="0" w:space="0" w:color="auto"/>
            <w:right w:val="none" w:sz="0" w:space="0" w:color="auto"/>
          </w:divBdr>
        </w:div>
        <w:div w:id="123428643">
          <w:marLeft w:val="0"/>
          <w:marRight w:val="0"/>
          <w:marTop w:val="0"/>
          <w:marBottom w:val="0"/>
          <w:divBdr>
            <w:top w:val="none" w:sz="0" w:space="0" w:color="auto"/>
            <w:left w:val="none" w:sz="0" w:space="0" w:color="auto"/>
            <w:bottom w:val="none" w:sz="0" w:space="0" w:color="auto"/>
            <w:right w:val="none" w:sz="0" w:space="0" w:color="auto"/>
          </w:divBdr>
        </w:div>
        <w:div w:id="1772971822">
          <w:marLeft w:val="0"/>
          <w:marRight w:val="0"/>
          <w:marTop w:val="0"/>
          <w:marBottom w:val="0"/>
          <w:divBdr>
            <w:top w:val="none" w:sz="0" w:space="0" w:color="auto"/>
            <w:left w:val="none" w:sz="0" w:space="0" w:color="auto"/>
            <w:bottom w:val="none" w:sz="0" w:space="0" w:color="auto"/>
            <w:right w:val="none" w:sz="0" w:space="0" w:color="auto"/>
          </w:divBdr>
        </w:div>
        <w:div w:id="1840122531">
          <w:marLeft w:val="0"/>
          <w:marRight w:val="0"/>
          <w:marTop w:val="0"/>
          <w:marBottom w:val="0"/>
          <w:divBdr>
            <w:top w:val="none" w:sz="0" w:space="0" w:color="auto"/>
            <w:left w:val="none" w:sz="0" w:space="0" w:color="auto"/>
            <w:bottom w:val="none" w:sz="0" w:space="0" w:color="auto"/>
            <w:right w:val="none" w:sz="0" w:space="0" w:color="auto"/>
          </w:divBdr>
        </w:div>
        <w:div w:id="395781312">
          <w:marLeft w:val="0"/>
          <w:marRight w:val="0"/>
          <w:marTop w:val="0"/>
          <w:marBottom w:val="0"/>
          <w:divBdr>
            <w:top w:val="none" w:sz="0" w:space="0" w:color="auto"/>
            <w:left w:val="none" w:sz="0" w:space="0" w:color="auto"/>
            <w:bottom w:val="none" w:sz="0" w:space="0" w:color="auto"/>
            <w:right w:val="none" w:sz="0" w:space="0" w:color="auto"/>
          </w:divBdr>
        </w:div>
        <w:div w:id="1942566167">
          <w:marLeft w:val="0"/>
          <w:marRight w:val="0"/>
          <w:marTop w:val="0"/>
          <w:marBottom w:val="0"/>
          <w:divBdr>
            <w:top w:val="none" w:sz="0" w:space="0" w:color="auto"/>
            <w:left w:val="none" w:sz="0" w:space="0" w:color="auto"/>
            <w:bottom w:val="none" w:sz="0" w:space="0" w:color="auto"/>
            <w:right w:val="none" w:sz="0" w:space="0" w:color="auto"/>
          </w:divBdr>
        </w:div>
        <w:div w:id="1174613367">
          <w:marLeft w:val="0"/>
          <w:marRight w:val="0"/>
          <w:marTop w:val="0"/>
          <w:marBottom w:val="0"/>
          <w:divBdr>
            <w:top w:val="none" w:sz="0" w:space="0" w:color="auto"/>
            <w:left w:val="none" w:sz="0" w:space="0" w:color="auto"/>
            <w:bottom w:val="none" w:sz="0" w:space="0" w:color="auto"/>
            <w:right w:val="none" w:sz="0" w:space="0" w:color="auto"/>
          </w:divBdr>
        </w:div>
        <w:div w:id="1266503381">
          <w:marLeft w:val="0"/>
          <w:marRight w:val="0"/>
          <w:marTop w:val="0"/>
          <w:marBottom w:val="0"/>
          <w:divBdr>
            <w:top w:val="none" w:sz="0" w:space="0" w:color="auto"/>
            <w:left w:val="none" w:sz="0" w:space="0" w:color="auto"/>
            <w:bottom w:val="none" w:sz="0" w:space="0" w:color="auto"/>
            <w:right w:val="none" w:sz="0" w:space="0" w:color="auto"/>
          </w:divBdr>
        </w:div>
        <w:div w:id="1611358118">
          <w:marLeft w:val="0"/>
          <w:marRight w:val="0"/>
          <w:marTop w:val="0"/>
          <w:marBottom w:val="0"/>
          <w:divBdr>
            <w:top w:val="none" w:sz="0" w:space="0" w:color="auto"/>
            <w:left w:val="none" w:sz="0" w:space="0" w:color="auto"/>
            <w:bottom w:val="none" w:sz="0" w:space="0" w:color="auto"/>
            <w:right w:val="none" w:sz="0" w:space="0" w:color="auto"/>
          </w:divBdr>
        </w:div>
        <w:div w:id="133723820">
          <w:marLeft w:val="0"/>
          <w:marRight w:val="0"/>
          <w:marTop w:val="0"/>
          <w:marBottom w:val="0"/>
          <w:divBdr>
            <w:top w:val="none" w:sz="0" w:space="0" w:color="auto"/>
            <w:left w:val="none" w:sz="0" w:space="0" w:color="auto"/>
            <w:bottom w:val="none" w:sz="0" w:space="0" w:color="auto"/>
            <w:right w:val="none" w:sz="0" w:space="0" w:color="auto"/>
          </w:divBdr>
        </w:div>
        <w:div w:id="1037000514">
          <w:marLeft w:val="0"/>
          <w:marRight w:val="0"/>
          <w:marTop w:val="0"/>
          <w:marBottom w:val="0"/>
          <w:divBdr>
            <w:top w:val="none" w:sz="0" w:space="0" w:color="auto"/>
            <w:left w:val="none" w:sz="0" w:space="0" w:color="auto"/>
            <w:bottom w:val="none" w:sz="0" w:space="0" w:color="auto"/>
            <w:right w:val="none" w:sz="0" w:space="0" w:color="auto"/>
          </w:divBdr>
        </w:div>
        <w:div w:id="42366592">
          <w:marLeft w:val="0"/>
          <w:marRight w:val="0"/>
          <w:marTop w:val="0"/>
          <w:marBottom w:val="0"/>
          <w:divBdr>
            <w:top w:val="none" w:sz="0" w:space="0" w:color="auto"/>
            <w:left w:val="none" w:sz="0" w:space="0" w:color="auto"/>
            <w:bottom w:val="none" w:sz="0" w:space="0" w:color="auto"/>
            <w:right w:val="none" w:sz="0" w:space="0" w:color="auto"/>
          </w:divBdr>
        </w:div>
        <w:div w:id="960770593">
          <w:marLeft w:val="0"/>
          <w:marRight w:val="0"/>
          <w:marTop w:val="0"/>
          <w:marBottom w:val="0"/>
          <w:divBdr>
            <w:top w:val="none" w:sz="0" w:space="0" w:color="auto"/>
            <w:left w:val="none" w:sz="0" w:space="0" w:color="auto"/>
            <w:bottom w:val="none" w:sz="0" w:space="0" w:color="auto"/>
            <w:right w:val="none" w:sz="0" w:space="0" w:color="auto"/>
          </w:divBdr>
        </w:div>
        <w:div w:id="580916131">
          <w:marLeft w:val="0"/>
          <w:marRight w:val="0"/>
          <w:marTop w:val="0"/>
          <w:marBottom w:val="0"/>
          <w:divBdr>
            <w:top w:val="none" w:sz="0" w:space="0" w:color="auto"/>
            <w:left w:val="none" w:sz="0" w:space="0" w:color="auto"/>
            <w:bottom w:val="none" w:sz="0" w:space="0" w:color="auto"/>
            <w:right w:val="none" w:sz="0" w:space="0" w:color="auto"/>
          </w:divBdr>
        </w:div>
        <w:div w:id="1640768715">
          <w:marLeft w:val="0"/>
          <w:marRight w:val="0"/>
          <w:marTop w:val="0"/>
          <w:marBottom w:val="0"/>
          <w:divBdr>
            <w:top w:val="none" w:sz="0" w:space="0" w:color="auto"/>
            <w:left w:val="none" w:sz="0" w:space="0" w:color="auto"/>
            <w:bottom w:val="none" w:sz="0" w:space="0" w:color="auto"/>
            <w:right w:val="none" w:sz="0" w:space="0" w:color="auto"/>
          </w:divBdr>
        </w:div>
        <w:div w:id="180437479">
          <w:marLeft w:val="0"/>
          <w:marRight w:val="0"/>
          <w:marTop w:val="0"/>
          <w:marBottom w:val="0"/>
          <w:divBdr>
            <w:top w:val="none" w:sz="0" w:space="0" w:color="auto"/>
            <w:left w:val="none" w:sz="0" w:space="0" w:color="auto"/>
            <w:bottom w:val="none" w:sz="0" w:space="0" w:color="auto"/>
            <w:right w:val="none" w:sz="0" w:space="0" w:color="auto"/>
          </w:divBdr>
        </w:div>
        <w:div w:id="1627353224">
          <w:marLeft w:val="0"/>
          <w:marRight w:val="0"/>
          <w:marTop w:val="0"/>
          <w:marBottom w:val="0"/>
          <w:divBdr>
            <w:top w:val="none" w:sz="0" w:space="0" w:color="auto"/>
            <w:left w:val="none" w:sz="0" w:space="0" w:color="auto"/>
            <w:bottom w:val="none" w:sz="0" w:space="0" w:color="auto"/>
            <w:right w:val="none" w:sz="0" w:space="0" w:color="auto"/>
          </w:divBdr>
        </w:div>
        <w:div w:id="858927944">
          <w:marLeft w:val="0"/>
          <w:marRight w:val="0"/>
          <w:marTop w:val="0"/>
          <w:marBottom w:val="0"/>
          <w:divBdr>
            <w:top w:val="none" w:sz="0" w:space="0" w:color="auto"/>
            <w:left w:val="none" w:sz="0" w:space="0" w:color="auto"/>
            <w:bottom w:val="none" w:sz="0" w:space="0" w:color="auto"/>
            <w:right w:val="none" w:sz="0" w:space="0" w:color="auto"/>
          </w:divBdr>
        </w:div>
        <w:div w:id="1840270364">
          <w:marLeft w:val="0"/>
          <w:marRight w:val="0"/>
          <w:marTop w:val="0"/>
          <w:marBottom w:val="0"/>
          <w:divBdr>
            <w:top w:val="none" w:sz="0" w:space="0" w:color="auto"/>
            <w:left w:val="none" w:sz="0" w:space="0" w:color="auto"/>
            <w:bottom w:val="none" w:sz="0" w:space="0" w:color="auto"/>
            <w:right w:val="none" w:sz="0" w:space="0" w:color="auto"/>
          </w:divBdr>
        </w:div>
        <w:div w:id="1804347902">
          <w:marLeft w:val="0"/>
          <w:marRight w:val="0"/>
          <w:marTop w:val="0"/>
          <w:marBottom w:val="0"/>
          <w:divBdr>
            <w:top w:val="none" w:sz="0" w:space="0" w:color="auto"/>
            <w:left w:val="none" w:sz="0" w:space="0" w:color="auto"/>
            <w:bottom w:val="none" w:sz="0" w:space="0" w:color="auto"/>
            <w:right w:val="none" w:sz="0" w:space="0" w:color="auto"/>
          </w:divBdr>
        </w:div>
        <w:div w:id="278682627">
          <w:marLeft w:val="0"/>
          <w:marRight w:val="0"/>
          <w:marTop w:val="0"/>
          <w:marBottom w:val="0"/>
          <w:divBdr>
            <w:top w:val="none" w:sz="0" w:space="0" w:color="auto"/>
            <w:left w:val="none" w:sz="0" w:space="0" w:color="auto"/>
            <w:bottom w:val="none" w:sz="0" w:space="0" w:color="auto"/>
            <w:right w:val="none" w:sz="0" w:space="0" w:color="auto"/>
          </w:divBdr>
        </w:div>
        <w:div w:id="147749857">
          <w:marLeft w:val="0"/>
          <w:marRight w:val="0"/>
          <w:marTop w:val="0"/>
          <w:marBottom w:val="0"/>
          <w:divBdr>
            <w:top w:val="none" w:sz="0" w:space="0" w:color="auto"/>
            <w:left w:val="none" w:sz="0" w:space="0" w:color="auto"/>
            <w:bottom w:val="none" w:sz="0" w:space="0" w:color="auto"/>
            <w:right w:val="none" w:sz="0" w:space="0" w:color="auto"/>
          </w:divBdr>
        </w:div>
        <w:div w:id="227612117">
          <w:marLeft w:val="0"/>
          <w:marRight w:val="0"/>
          <w:marTop w:val="0"/>
          <w:marBottom w:val="0"/>
          <w:divBdr>
            <w:top w:val="none" w:sz="0" w:space="0" w:color="auto"/>
            <w:left w:val="none" w:sz="0" w:space="0" w:color="auto"/>
            <w:bottom w:val="none" w:sz="0" w:space="0" w:color="auto"/>
            <w:right w:val="none" w:sz="0" w:space="0" w:color="auto"/>
          </w:divBdr>
        </w:div>
        <w:div w:id="286740181">
          <w:marLeft w:val="0"/>
          <w:marRight w:val="0"/>
          <w:marTop w:val="0"/>
          <w:marBottom w:val="0"/>
          <w:divBdr>
            <w:top w:val="none" w:sz="0" w:space="0" w:color="auto"/>
            <w:left w:val="none" w:sz="0" w:space="0" w:color="auto"/>
            <w:bottom w:val="none" w:sz="0" w:space="0" w:color="auto"/>
            <w:right w:val="none" w:sz="0" w:space="0" w:color="auto"/>
          </w:divBdr>
        </w:div>
        <w:div w:id="1413042231">
          <w:marLeft w:val="0"/>
          <w:marRight w:val="0"/>
          <w:marTop w:val="0"/>
          <w:marBottom w:val="0"/>
          <w:divBdr>
            <w:top w:val="none" w:sz="0" w:space="0" w:color="auto"/>
            <w:left w:val="none" w:sz="0" w:space="0" w:color="auto"/>
            <w:bottom w:val="none" w:sz="0" w:space="0" w:color="auto"/>
            <w:right w:val="none" w:sz="0" w:space="0" w:color="auto"/>
          </w:divBdr>
        </w:div>
        <w:div w:id="1809586867">
          <w:marLeft w:val="0"/>
          <w:marRight w:val="0"/>
          <w:marTop w:val="0"/>
          <w:marBottom w:val="0"/>
          <w:divBdr>
            <w:top w:val="none" w:sz="0" w:space="0" w:color="auto"/>
            <w:left w:val="none" w:sz="0" w:space="0" w:color="auto"/>
            <w:bottom w:val="none" w:sz="0" w:space="0" w:color="auto"/>
            <w:right w:val="none" w:sz="0" w:space="0" w:color="auto"/>
          </w:divBdr>
        </w:div>
        <w:div w:id="1473449606">
          <w:marLeft w:val="0"/>
          <w:marRight w:val="0"/>
          <w:marTop w:val="0"/>
          <w:marBottom w:val="0"/>
          <w:divBdr>
            <w:top w:val="none" w:sz="0" w:space="0" w:color="auto"/>
            <w:left w:val="none" w:sz="0" w:space="0" w:color="auto"/>
            <w:bottom w:val="none" w:sz="0" w:space="0" w:color="auto"/>
            <w:right w:val="none" w:sz="0" w:space="0" w:color="auto"/>
          </w:divBdr>
        </w:div>
        <w:div w:id="712728604">
          <w:marLeft w:val="0"/>
          <w:marRight w:val="0"/>
          <w:marTop w:val="0"/>
          <w:marBottom w:val="0"/>
          <w:divBdr>
            <w:top w:val="none" w:sz="0" w:space="0" w:color="auto"/>
            <w:left w:val="none" w:sz="0" w:space="0" w:color="auto"/>
            <w:bottom w:val="none" w:sz="0" w:space="0" w:color="auto"/>
            <w:right w:val="none" w:sz="0" w:space="0" w:color="auto"/>
          </w:divBdr>
        </w:div>
        <w:div w:id="912815733">
          <w:marLeft w:val="0"/>
          <w:marRight w:val="0"/>
          <w:marTop w:val="0"/>
          <w:marBottom w:val="0"/>
          <w:divBdr>
            <w:top w:val="none" w:sz="0" w:space="0" w:color="auto"/>
            <w:left w:val="none" w:sz="0" w:space="0" w:color="auto"/>
            <w:bottom w:val="none" w:sz="0" w:space="0" w:color="auto"/>
            <w:right w:val="none" w:sz="0" w:space="0" w:color="auto"/>
          </w:divBdr>
        </w:div>
        <w:div w:id="518399368">
          <w:marLeft w:val="0"/>
          <w:marRight w:val="0"/>
          <w:marTop w:val="0"/>
          <w:marBottom w:val="0"/>
          <w:divBdr>
            <w:top w:val="none" w:sz="0" w:space="0" w:color="auto"/>
            <w:left w:val="none" w:sz="0" w:space="0" w:color="auto"/>
            <w:bottom w:val="none" w:sz="0" w:space="0" w:color="auto"/>
            <w:right w:val="none" w:sz="0" w:space="0" w:color="auto"/>
          </w:divBdr>
        </w:div>
        <w:div w:id="1459952209">
          <w:marLeft w:val="0"/>
          <w:marRight w:val="0"/>
          <w:marTop w:val="0"/>
          <w:marBottom w:val="0"/>
          <w:divBdr>
            <w:top w:val="none" w:sz="0" w:space="0" w:color="auto"/>
            <w:left w:val="none" w:sz="0" w:space="0" w:color="auto"/>
            <w:bottom w:val="none" w:sz="0" w:space="0" w:color="auto"/>
            <w:right w:val="none" w:sz="0" w:space="0" w:color="auto"/>
          </w:divBdr>
        </w:div>
        <w:div w:id="629939618">
          <w:marLeft w:val="0"/>
          <w:marRight w:val="0"/>
          <w:marTop w:val="0"/>
          <w:marBottom w:val="0"/>
          <w:divBdr>
            <w:top w:val="none" w:sz="0" w:space="0" w:color="auto"/>
            <w:left w:val="none" w:sz="0" w:space="0" w:color="auto"/>
            <w:bottom w:val="none" w:sz="0" w:space="0" w:color="auto"/>
            <w:right w:val="none" w:sz="0" w:space="0" w:color="auto"/>
          </w:divBdr>
        </w:div>
        <w:div w:id="1343317367">
          <w:marLeft w:val="0"/>
          <w:marRight w:val="0"/>
          <w:marTop w:val="0"/>
          <w:marBottom w:val="0"/>
          <w:divBdr>
            <w:top w:val="none" w:sz="0" w:space="0" w:color="auto"/>
            <w:left w:val="none" w:sz="0" w:space="0" w:color="auto"/>
            <w:bottom w:val="none" w:sz="0" w:space="0" w:color="auto"/>
            <w:right w:val="none" w:sz="0" w:space="0" w:color="auto"/>
          </w:divBdr>
        </w:div>
        <w:div w:id="716243790">
          <w:marLeft w:val="0"/>
          <w:marRight w:val="0"/>
          <w:marTop w:val="0"/>
          <w:marBottom w:val="0"/>
          <w:divBdr>
            <w:top w:val="none" w:sz="0" w:space="0" w:color="auto"/>
            <w:left w:val="none" w:sz="0" w:space="0" w:color="auto"/>
            <w:bottom w:val="none" w:sz="0" w:space="0" w:color="auto"/>
            <w:right w:val="none" w:sz="0" w:space="0" w:color="auto"/>
          </w:divBdr>
        </w:div>
        <w:div w:id="1089162003">
          <w:marLeft w:val="0"/>
          <w:marRight w:val="0"/>
          <w:marTop w:val="0"/>
          <w:marBottom w:val="0"/>
          <w:divBdr>
            <w:top w:val="none" w:sz="0" w:space="0" w:color="auto"/>
            <w:left w:val="none" w:sz="0" w:space="0" w:color="auto"/>
            <w:bottom w:val="none" w:sz="0" w:space="0" w:color="auto"/>
            <w:right w:val="none" w:sz="0" w:space="0" w:color="auto"/>
          </w:divBdr>
        </w:div>
        <w:div w:id="865681926">
          <w:marLeft w:val="0"/>
          <w:marRight w:val="0"/>
          <w:marTop w:val="0"/>
          <w:marBottom w:val="0"/>
          <w:divBdr>
            <w:top w:val="none" w:sz="0" w:space="0" w:color="auto"/>
            <w:left w:val="none" w:sz="0" w:space="0" w:color="auto"/>
            <w:bottom w:val="none" w:sz="0" w:space="0" w:color="auto"/>
            <w:right w:val="none" w:sz="0" w:space="0" w:color="auto"/>
          </w:divBdr>
        </w:div>
        <w:div w:id="1781996250">
          <w:marLeft w:val="0"/>
          <w:marRight w:val="0"/>
          <w:marTop w:val="0"/>
          <w:marBottom w:val="0"/>
          <w:divBdr>
            <w:top w:val="none" w:sz="0" w:space="0" w:color="auto"/>
            <w:left w:val="none" w:sz="0" w:space="0" w:color="auto"/>
            <w:bottom w:val="none" w:sz="0" w:space="0" w:color="auto"/>
            <w:right w:val="none" w:sz="0" w:space="0" w:color="auto"/>
          </w:divBdr>
        </w:div>
        <w:div w:id="896743066">
          <w:marLeft w:val="0"/>
          <w:marRight w:val="0"/>
          <w:marTop w:val="0"/>
          <w:marBottom w:val="0"/>
          <w:divBdr>
            <w:top w:val="none" w:sz="0" w:space="0" w:color="auto"/>
            <w:left w:val="none" w:sz="0" w:space="0" w:color="auto"/>
            <w:bottom w:val="none" w:sz="0" w:space="0" w:color="auto"/>
            <w:right w:val="none" w:sz="0" w:space="0" w:color="auto"/>
          </w:divBdr>
        </w:div>
        <w:div w:id="996346805">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046489597">
          <w:marLeft w:val="0"/>
          <w:marRight w:val="0"/>
          <w:marTop w:val="0"/>
          <w:marBottom w:val="0"/>
          <w:divBdr>
            <w:top w:val="none" w:sz="0" w:space="0" w:color="auto"/>
            <w:left w:val="none" w:sz="0" w:space="0" w:color="auto"/>
            <w:bottom w:val="none" w:sz="0" w:space="0" w:color="auto"/>
            <w:right w:val="none" w:sz="0" w:space="0" w:color="auto"/>
          </w:divBdr>
        </w:div>
        <w:div w:id="1974674252">
          <w:marLeft w:val="0"/>
          <w:marRight w:val="0"/>
          <w:marTop w:val="0"/>
          <w:marBottom w:val="0"/>
          <w:divBdr>
            <w:top w:val="none" w:sz="0" w:space="0" w:color="auto"/>
            <w:left w:val="none" w:sz="0" w:space="0" w:color="auto"/>
            <w:bottom w:val="none" w:sz="0" w:space="0" w:color="auto"/>
            <w:right w:val="none" w:sz="0" w:space="0" w:color="auto"/>
          </w:divBdr>
        </w:div>
        <w:div w:id="995189339">
          <w:marLeft w:val="0"/>
          <w:marRight w:val="0"/>
          <w:marTop w:val="0"/>
          <w:marBottom w:val="0"/>
          <w:divBdr>
            <w:top w:val="none" w:sz="0" w:space="0" w:color="auto"/>
            <w:left w:val="none" w:sz="0" w:space="0" w:color="auto"/>
            <w:bottom w:val="none" w:sz="0" w:space="0" w:color="auto"/>
            <w:right w:val="none" w:sz="0" w:space="0" w:color="auto"/>
          </w:divBdr>
        </w:div>
        <w:div w:id="1473406475">
          <w:marLeft w:val="0"/>
          <w:marRight w:val="0"/>
          <w:marTop w:val="0"/>
          <w:marBottom w:val="0"/>
          <w:divBdr>
            <w:top w:val="none" w:sz="0" w:space="0" w:color="auto"/>
            <w:left w:val="none" w:sz="0" w:space="0" w:color="auto"/>
            <w:bottom w:val="none" w:sz="0" w:space="0" w:color="auto"/>
            <w:right w:val="none" w:sz="0" w:space="0" w:color="auto"/>
          </w:divBdr>
        </w:div>
        <w:div w:id="1699622398">
          <w:marLeft w:val="0"/>
          <w:marRight w:val="0"/>
          <w:marTop w:val="0"/>
          <w:marBottom w:val="0"/>
          <w:divBdr>
            <w:top w:val="none" w:sz="0" w:space="0" w:color="auto"/>
            <w:left w:val="none" w:sz="0" w:space="0" w:color="auto"/>
            <w:bottom w:val="none" w:sz="0" w:space="0" w:color="auto"/>
            <w:right w:val="none" w:sz="0" w:space="0" w:color="auto"/>
          </w:divBdr>
        </w:div>
        <w:div w:id="175317253">
          <w:marLeft w:val="0"/>
          <w:marRight w:val="0"/>
          <w:marTop w:val="0"/>
          <w:marBottom w:val="0"/>
          <w:divBdr>
            <w:top w:val="none" w:sz="0" w:space="0" w:color="auto"/>
            <w:left w:val="none" w:sz="0" w:space="0" w:color="auto"/>
            <w:bottom w:val="none" w:sz="0" w:space="0" w:color="auto"/>
            <w:right w:val="none" w:sz="0" w:space="0" w:color="auto"/>
          </w:divBdr>
        </w:div>
        <w:div w:id="1277178531">
          <w:marLeft w:val="0"/>
          <w:marRight w:val="0"/>
          <w:marTop w:val="0"/>
          <w:marBottom w:val="0"/>
          <w:divBdr>
            <w:top w:val="none" w:sz="0" w:space="0" w:color="auto"/>
            <w:left w:val="none" w:sz="0" w:space="0" w:color="auto"/>
            <w:bottom w:val="none" w:sz="0" w:space="0" w:color="auto"/>
            <w:right w:val="none" w:sz="0" w:space="0" w:color="auto"/>
          </w:divBdr>
        </w:div>
        <w:div w:id="712656062">
          <w:marLeft w:val="0"/>
          <w:marRight w:val="0"/>
          <w:marTop w:val="0"/>
          <w:marBottom w:val="0"/>
          <w:divBdr>
            <w:top w:val="none" w:sz="0" w:space="0" w:color="auto"/>
            <w:left w:val="none" w:sz="0" w:space="0" w:color="auto"/>
            <w:bottom w:val="none" w:sz="0" w:space="0" w:color="auto"/>
            <w:right w:val="none" w:sz="0" w:space="0" w:color="auto"/>
          </w:divBdr>
        </w:div>
        <w:div w:id="942809227">
          <w:marLeft w:val="0"/>
          <w:marRight w:val="0"/>
          <w:marTop w:val="0"/>
          <w:marBottom w:val="0"/>
          <w:divBdr>
            <w:top w:val="none" w:sz="0" w:space="0" w:color="auto"/>
            <w:left w:val="none" w:sz="0" w:space="0" w:color="auto"/>
            <w:bottom w:val="none" w:sz="0" w:space="0" w:color="auto"/>
            <w:right w:val="none" w:sz="0" w:space="0" w:color="auto"/>
          </w:divBdr>
        </w:div>
        <w:div w:id="360278522">
          <w:marLeft w:val="0"/>
          <w:marRight w:val="0"/>
          <w:marTop w:val="0"/>
          <w:marBottom w:val="0"/>
          <w:divBdr>
            <w:top w:val="none" w:sz="0" w:space="0" w:color="auto"/>
            <w:left w:val="none" w:sz="0" w:space="0" w:color="auto"/>
            <w:bottom w:val="none" w:sz="0" w:space="0" w:color="auto"/>
            <w:right w:val="none" w:sz="0" w:space="0" w:color="auto"/>
          </w:divBdr>
        </w:div>
        <w:div w:id="913782478">
          <w:marLeft w:val="0"/>
          <w:marRight w:val="0"/>
          <w:marTop w:val="0"/>
          <w:marBottom w:val="0"/>
          <w:divBdr>
            <w:top w:val="none" w:sz="0" w:space="0" w:color="auto"/>
            <w:left w:val="none" w:sz="0" w:space="0" w:color="auto"/>
            <w:bottom w:val="none" w:sz="0" w:space="0" w:color="auto"/>
            <w:right w:val="none" w:sz="0" w:space="0" w:color="auto"/>
          </w:divBdr>
        </w:div>
        <w:div w:id="589395005">
          <w:marLeft w:val="0"/>
          <w:marRight w:val="0"/>
          <w:marTop w:val="0"/>
          <w:marBottom w:val="0"/>
          <w:divBdr>
            <w:top w:val="none" w:sz="0" w:space="0" w:color="auto"/>
            <w:left w:val="none" w:sz="0" w:space="0" w:color="auto"/>
            <w:bottom w:val="none" w:sz="0" w:space="0" w:color="auto"/>
            <w:right w:val="none" w:sz="0" w:space="0" w:color="auto"/>
          </w:divBdr>
        </w:div>
        <w:div w:id="18822090">
          <w:marLeft w:val="0"/>
          <w:marRight w:val="0"/>
          <w:marTop w:val="0"/>
          <w:marBottom w:val="0"/>
          <w:divBdr>
            <w:top w:val="none" w:sz="0" w:space="0" w:color="auto"/>
            <w:left w:val="none" w:sz="0" w:space="0" w:color="auto"/>
            <w:bottom w:val="none" w:sz="0" w:space="0" w:color="auto"/>
            <w:right w:val="none" w:sz="0" w:space="0" w:color="auto"/>
          </w:divBdr>
        </w:div>
        <w:div w:id="1835560685">
          <w:marLeft w:val="0"/>
          <w:marRight w:val="0"/>
          <w:marTop w:val="0"/>
          <w:marBottom w:val="0"/>
          <w:divBdr>
            <w:top w:val="none" w:sz="0" w:space="0" w:color="auto"/>
            <w:left w:val="none" w:sz="0" w:space="0" w:color="auto"/>
            <w:bottom w:val="none" w:sz="0" w:space="0" w:color="auto"/>
            <w:right w:val="none" w:sz="0" w:space="0" w:color="auto"/>
          </w:divBdr>
        </w:div>
        <w:div w:id="719744352">
          <w:marLeft w:val="0"/>
          <w:marRight w:val="0"/>
          <w:marTop w:val="0"/>
          <w:marBottom w:val="0"/>
          <w:divBdr>
            <w:top w:val="none" w:sz="0" w:space="0" w:color="auto"/>
            <w:left w:val="none" w:sz="0" w:space="0" w:color="auto"/>
            <w:bottom w:val="none" w:sz="0" w:space="0" w:color="auto"/>
            <w:right w:val="none" w:sz="0" w:space="0" w:color="auto"/>
          </w:divBdr>
        </w:div>
        <w:div w:id="324669809">
          <w:marLeft w:val="0"/>
          <w:marRight w:val="0"/>
          <w:marTop w:val="0"/>
          <w:marBottom w:val="0"/>
          <w:divBdr>
            <w:top w:val="none" w:sz="0" w:space="0" w:color="auto"/>
            <w:left w:val="none" w:sz="0" w:space="0" w:color="auto"/>
            <w:bottom w:val="none" w:sz="0" w:space="0" w:color="auto"/>
            <w:right w:val="none" w:sz="0" w:space="0" w:color="auto"/>
          </w:divBdr>
        </w:div>
        <w:div w:id="880944406">
          <w:marLeft w:val="0"/>
          <w:marRight w:val="0"/>
          <w:marTop w:val="0"/>
          <w:marBottom w:val="0"/>
          <w:divBdr>
            <w:top w:val="none" w:sz="0" w:space="0" w:color="auto"/>
            <w:left w:val="none" w:sz="0" w:space="0" w:color="auto"/>
            <w:bottom w:val="none" w:sz="0" w:space="0" w:color="auto"/>
            <w:right w:val="none" w:sz="0" w:space="0" w:color="auto"/>
          </w:divBdr>
        </w:div>
        <w:div w:id="1073433516">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1048456274">
          <w:marLeft w:val="0"/>
          <w:marRight w:val="0"/>
          <w:marTop w:val="0"/>
          <w:marBottom w:val="0"/>
          <w:divBdr>
            <w:top w:val="none" w:sz="0" w:space="0" w:color="auto"/>
            <w:left w:val="none" w:sz="0" w:space="0" w:color="auto"/>
            <w:bottom w:val="none" w:sz="0" w:space="0" w:color="auto"/>
            <w:right w:val="none" w:sz="0" w:space="0" w:color="auto"/>
          </w:divBdr>
        </w:div>
        <w:div w:id="1225489689">
          <w:marLeft w:val="0"/>
          <w:marRight w:val="0"/>
          <w:marTop w:val="0"/>
          <w:marBottom w:val="0"/>
          <w:divBdr>
            <w:top w:val="none" w:sz="0" w:space="0" w:color="auto"/>
            <w:left w:val="none" w:sz="0" w:space="0" w:color="auto"/>
            <w:bottom w:val="none" w:sz="0" w:space="0" w:color="auto"/>
            <w:right w:val="none" w:sz="0" w:space="0" w:color="auto"/>
          </w:divBdr>
        </w:div>
        <w:div w:id="1944070202">
          <w:marLeft w:val="0"/>
          <w:marRight w:val="0"/>
          <w:marTop w:val="0"/>
          <w:marBottom w:val="0"/>
          <w:divBdr>
            <w:top w:val="none" w:sz="0" w:space="0" w:color="auto"/>
            <w:left w:val="none" w:sz="0" w:space="0" w:color="auto"/>
            <w:bottom w:val="none" w:sz="0" w:space="0" w:color="auto"/>
            <w:right w:val="none" w:sz="0" w:space="0" w:color="auto"/>
          </w:divBdr>
        </w:div>
        <w:div w:id="1111127715">
          <w:marLeft w:val="0"/>
          <w:marRight w:val="0"/>
          <w:marTop w:val="0"/>
          <w:marBottom w:val="0"/>
          <w:divBdr>
            <w:top w:val="none" w:sz="0" w:space="0" w:color="auto"/>
            <w:left w:val="none" w:sz="0" w:space="0" w:color="auto"/>
            <w:bottom w:val="none" w:sz="0" w:space="0" w:color="auto"/>
            <w:right w:val="none" w:sz="0" w:space="0" w:color="auto"/>
          </w:divBdr>
        </w:div>
        <w:div w:id="1853833156">
          <w:marLeft w:val="0"/>
          <w:marRight w:val="0"/>
          <w:marTop w:val="0"/>
          <w:marBottom w:val="0"/>
          <w:divBdr>
            <w:top w:val="none" w:sz="0" w:space="0" w:color="auto"/>
            <w:left w:val="none" w:sz="0" w:space="0" w:color="auto"/>
            <w:bottom w:val="none" w:sz="0" w:space="0" w:color="auto"/>
            <w:right w:val="none" w:sz="0" w:space="0" w:color="auto"/>
          </w:divBdr>
        </w:div>
        <w:div w:id="1535803122">
          <w:marLeft w:val="0"/>
          <w:marRight w:val="0"/>
          <w:marTop w:val="0"/>
          <w:marBottom w:val="0"/>
          <w:divBdr>
            <w:top w:val="none" w:sz="0" w:space="0" w:color="auto"/>
            <w:left w:val="none" w:sz="0" w:space="0" w:color="auto"/>
            <w:bottom w:val="none" w:sz="0" w:space="0" w:color="auto"/>
            <w:right w:val="none" w:sz="0" w:space="0" w:color="auto"/>
          </w:divBdr>
        </w:div>
        <w:div w:id="833037081">
          <w:marLeft w:val="0"/>
          <w:marRight w:val="0"/>
          <w:marTop w:val="0"/>
          <w:marBottom w:val="0"/>
          <w:divBdr>
            <w:top w:val="none" w:sz="0" w:space="0" w:color="auto"/>
            <w:left w:val="none" w:sz="0" w:space="0" w:color="auto"/>
            <w:bottom w:val="none" w:sz="0" w:space="0" w:color="auto"/>
            <w:right w:val="none" w:sz="0" w:space="0" w:color="auto"/>
          </w:divBdr>
        </w:div>
        <w:div w:id="627398681">
          <w:marLeft w:val="0"/>
          <w:marRight w:val="0"/>
          <w:marTop w:val="0"/>
          <w:marBottom w:val="0"/>
          <w:divBdr>
            <w:top w:val="none" w:sz="0" w:space="0" w:color="auto"/>
            <w:left w:val="none" w:sz="0" w:space="0" w:color="auto"/>
            <w:bottom w:val="none" w:sz="0" w:space="0" w:color="auto"/>
            <w:right w:val="none" w:sz="0" w:space="0" w:color="auto"/>
          </w:divBdr>
          <w:divsChild>
            <w:div w:id="2126382855">
              <w:marLeft w:val="0"/>
              <w:marRight w:val="0"/>
              <w:marTop w:val="0"/>
              <w:marBottom w:val="150"/>
              <w:divBdr>
                <w:top w:val="none" w:sz="0" w:space="0" w:color="auto"/>
                <w:left w:val="none" w:sz="0" w:space="0" w:color="auto"/>
                <w:bottom w:val="none" w:sz="0" w:space="0" w:color="auto"/>
                <w:right w:val="none" w:sz="0" w:space="0" w:color="auto"/>
              </w:divBdr>
            </w:div>
          </w:divsChild>
        </w:div>
        <w:div w:id="939030295">
          <w:marLeft w:val="0"/>
          <w:marRight w:val="0"/>
          <w:marTop w:val="0"/>
          <w:marBottom w:val="0"/>
          <w:divBdr>
            <w:top w:val="none" w:sz="0" w:space="0" w:color="auto"/>
            <w:left w:val="none" w:sz="0" w:space="0" w:color="auto"/>
            <w:bottom w:val="none" w:sz="0" w:space="0" w:color="auto"/>
            <w:right w:val="none" w:sz="0" w:space="0" w:color="auto"/>
          </w:divBdr>
        </w:div>
        <w:div w:id="1628271166">
          <w:marLeft w:val="0"/>
          <w:marRight w:val="0"/>
          <w:marTop w:val="0"/>
          <w:marBottom w:val="0"/>
          <w:divBdr>
            <w:top w:val="none" w:sz="0" w:space="0" w:color="auto"/>
            <w:left w:val="none" w:sz="0" w:space="0" w:color="auto"/>
            <w:bottom w:val="none" w:sz="0" w:space="0" w:color="auto"/>
            <w:right w:val="none" w:sz="0" w:space="0" w:color="auto"/>
          </w:divBdr>
        </w:div>
        <w:div w:id="1356228343">
          <w:marLeft w:val="0"/>
          <w:marRight w:val="0"/>
          <w:marTop w:val="0"/>
          <w:marBottom w:val="0"/>
          <w:divBdr>
            <w:top w:val="none" w:sz="0" w:space="0" w:color="auto"/>
            <w:left w:val="none" w:sz="0" w:space="0" w:color="auto"/>
            <w:bottom w:val="none" w:sz="0" w:space="0" w:color="auto"/>
            <w:right w:val="none" w:sz="0" w:space="0" w:color="auto"/>
          </w:divBdr>
        </w:div>
        <w:div w:id="651326946">
          <w:marLeft w:val="0"/>
          <w:marRight w:val="0"/>
          <w:marTop w:val="0"/>
          <w:marBottom w:val="0"/>
          <w:divBdr>
            <w:top w:val="none" w:sz="0" w:space="0" w:color="auto"/>
            <w:left w:val="none" w:sz="0" w:space="0" w:color="auto"/>
            <w:bottom w:val="none" w:sz="0" w:space="0" w:color="auto"/>
            <w:right w:val="none" w:sz="0" w:space="0" w:color="auto"/>
          </w:divBdr>
        </w:div>
        <w:div w:id="301035262">
          <w:marLeft w:val="0"/>
          <w:marRight w:val="0"/>
          <w:marTop w:val="0"/>
          <w:marBottom w:val="0"/>
          <w:divBdr>
            <w:top w:val="none" w:sz="0" w:space="0" w:color="auto"/>
            <w:left w:val="none" w:sz="0" w:space="0" w:color="auto"/>
            <w:bottom w:val="none" w:sz="0" w:space="0" w:color="auto"/>
            <w:right w:val="none" w:sz="0" w:space="0" w:color="auto"/>
          </w:divBdr>
          <w:divsChild>
            <w:div w:id="107117667">
              <w:marLeft w:val="0"/>
              <w:marRight w:val="0"/>
              <w:marTop w:val="0"/>
              <w:marBottom w:val="150"/>
              <w:divBdr>
                <w:top w:val="none" w:sz="0" w:space="0" w:color="auto"/>
                <w:left w:val="none" w:sz="0" w:space="0" w:color="auto"/>
                <w:bottom w:val="none" w:sz="0" w:space="0" w:color="auto"/>
                <w:right w:val="none" w:sz="0" w:space="0" w:color="auto"/>
              </w:divBdr>
            </w:div>
          </w:divsChild>
        </w:div>
        <w:div w:id="1887132676">
          <w:marLeft w:val="0"/>
          <w:marRight w:val="0"/>
          <w:marTop w:val="0"/>
          <w:marBottom w:val="0"/>
          <w:divBdr>
            <w:top w:val="none" w:sz="0" w:space="0" w:color="auto"/>
            <w:left w:val="none" w:sz="0" w:space="0" w:color="auto"/>
            <w:bottom w:val="none" w:sz="0" w:space="0" w:color="auto"/>
            <w:right w:val="none" w:sz="0" w:space="0" w:color="auto"/>
          </w:divBdr>
        </w:div>
        <w:div w:id="828248609">
          <w:marLeft w:val="0"/>
          <w:marRight w:val="0"/>
          <w:marTop w:val="0"/>
          <w:marBottom w:val="0"/>
          <w:divBdr>
            <w:top w:val="none" w:sz="0" w:space="0" w:color="auto"/>
            <w:left w:val="none" w:sz="0" w:space="0" w:color="auto"/>
            <w:bottom w:val="none" w:sz="0" w:space="0" w:color="auto"/>
            <w:right w:val="none" w:sz="0" w:space="0" w:color="auto"/>
          </w:divBdr>
        </w:div>
        <w:div w:id="447313260">
          <w:marLeft w:val="0"/>
          <w:marRight w:val="0"/>
          <w:marTop w:val="0"/>
          <w:marBottom w:val="0"/>
          <w:divBdr>
            <w:top w:val="none" w:sz="0" w:space="0" w:color="auto"/>
            <w:left w:val="none" w:sz="0" w:space="0" w:color="auto"/>
            <w:bottom w:val="none" w:sz="0" w:space="0" w:color="auto"/>
            <w:right w:val="none" w:sz="0" w:space="0" w:color="auto"/>
          </w:divBdr>
        </w:div>
        <w:div w:id="1212498323">
          <w:marLeft w:val="0"/>
          <w:marRight w:val="0"/>
          <w:marTop w:val="0"/>
          <w:marBottom w:val="0"/>
          <w:divBdr>
            <w:top w:val="none" w:sz="0" w:space="0" w:color="auto"/>
            <w:left w:val="none" w:sz="0" w:space="0" w:color="auto"/>
            <w:bottom w:val="none" w:sz="0" w:space="0" w:color="auto"/>
            <w:right w:val="none" w:sz="0" w:space="0" w:color="auto"/>
          </w:divBdr>
        </w:div>
        <w:div w:id="1261645994">
          <w:marLeft w:val="0"/>
          <w:marRight w:val="0"/>
          <w:marTop w:val="0"/>
          <w:marBottom w:val="0"/>
          <w:divBdr>
            <w:top w:val="none" w:sz="0" w:space="0" w:color="auto"/>
            <w:left w:val="none" w:sz="0" w:space="0" w:color="auto"/>
            <w:bottom w:val="none" w:sz="0" w:space="0" w:color="auto"/>
            <w:right w:val="none" w:sz="0" w:space="0" w:color="auto"/>
          </w:divBdr>
        </w:div>
        <w:div w:id="1045719301">
          <w:marLeft w:val="0"/>
          <w:marRight w:val="0"/>
          <w:marTop w:val="0"/>
          <w:marBottom w:val="0"/>
          <w:divBdr>
            <w:top w:val="none" w:sz="0" w:space="0" w:color="auto"/>
            <w:left w:val="none" w:sz="0" w:space="0" w:color="auto"/>
            <w:bottom w:val="none" w:sz="0" w:space="0" w:color="auto"/>
            <w:right w:val="none" w:sz="0" w:space="0" w:color="auto"/>
          </w:divBdr>
          <w:divsChild>
            <w:div w:id="1528253854">
              <w:marLeft w:val="0"/>
              <w:marRight w:val="0"/>
              <w:marTop w:val="0"/>
              <w:marBottom w:val="150"/>
              <w:divBdr>
                <w:top w:val="none" w:sz="0" w:space="0" w:color="auto"/>
                <w:left w:val="none" w:sz="0" w:space="0" w:color="auto"/>
                <w:bottom w:val="none" w:sz="0" w:space="0" w:color="auto"/>
                <w:right w:val="none" w:sz="0" w:space="0" w:color="auto"/>
              </w:divBdr>
            </w:div>
          </w:divsChild>
        </w:div>
        <w:div w:id="131753343">
          <w:marLeft w:val="0"/>
          <w:marRight w:val="0"/>
          <w:marTop w:val="0"/>
          <w:marBottom w:val="0"/>
          <w:divBdr>
            <w:top w:val="none" w:sz="0" w:space="0" w:color="auto"/>
            <w:left w:val="none" w:sz="0" w:space="0" w:color="auto"/>
            <w:bottom w:val="none" w:sz="0" w:space="0" w:color="auto"/>
            <w:right w:val="none" w:sz="0" w:space="0" w:color="auto"/>
          </w:divBdr>
        </w:div>
        <w:div w:id="1584417689">
          <w:marLeft w:val="0"/>
          <w:marRight w:val="0"/>
          <w:marTop w:val="0"/>
          <w:marBottom w:val="0"/>
          <w:divBdr>
            <w:top w:val="none" w:sz="0" w:space="0" w:color="auto"/>
            <w:left w:val="none" w:sz="0" w:space="0" w:color="auto"/>
            <w:bottom w:val="none" w:sz="0" w:space="0" w:color="auto"/>
            <w:right w:val="none" w:sz="0" w:space="0" w:color="auto"/>
          </w:divBdr>
        </w:div>
        <w:div w:id="1129712384">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 w:id="641228460">
          <w:marLeft w:val="0"/>
          <w:marRight w:val="0"/>
          <w:marTop w:val="0"/>
          <w:marBottom w:val="0"/>
          <w:divBdr>
            <w:top w:val="none" w:sz="0" w:space="0" w:color="auto"/>
            <w:left w:val="none" w:sz="0" w:space="0" w:color="auto"/>
            <w:bottom w:val="none" w:sz="0" w:space="0" w:color="auto"/>
            <w:right w:val="none" w:sz="0" w:space="0" w:color="auto"/>
          </w:divBdr>
        </w:div>
        <w:div w:id="131335143">
          <w:marLeft w:val="0"/>
          <w:marRight w:val="0"/>
          <w:marTop w:val="0"/>
          <w:marBottom w:val="0"/>
          <w:divBdr>
            <w:top w:val="none" w:sz="0" w:space="0" w:color="auto"/>
            <w:left w:val="none" w:sz="0" w:space="0" w:color="auto"/>
            <w:bottom w:val="none" w:sz="0" w:space="0" w:color="auto"/>
            <w:right w:val="none" w:sz="0" w:space="0" w:color="auto"/>
          </w:divBdr>
        </w:div>
        <w:div w:id="228345108">
          <w:marLeft w:val="0"/>
          <w:marRight w:val="0"/>
          <w:marTop w:val="0"/>
          <w:marBottom w:val="0"/>
          <w:divBdr>
            <w:top w:val="none" w:sz="0" w:space="0" w:color="auto"/>
            <w:left w:val="none" w:sz="0" w:space="0" w:color="auto"/>
            <w:bottom w:val="none" w:sz="0" w:space="0" w:color="auto"/>
            <w:right w:val="none" w:sz="0" w:space="0" w:color="auto"/>
          </w:divBdr>
          <w:divsChild>
            <w:div w:id="719745276">
              <w:marLeft w:val="0"/>
              <w:marRight w:val="0"/>
              <w:marTop w:val="0"/>
              <w:marBottom w:val="150"/>
              <w:divBdr>
                <w:top w:val="none" w:sz="0" w:space="0" w:color="auto"/>
                <w:left w:val="none" w:sz="0" w:space="0" w:color="auto"/>
                <w:bottom w:val="none" w:sz="0" w:space="0" w:color="auto"/>
                <w:right w:val="none" w:sz="0" w:space="0" w:color="auto"/>
              </w:divBdr>
            </w:div>
          </w:divsChild>
        </w:div>
        <w:div w:id="60064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790</Characters>
  <Application>Microsoft Office Word</Application>
  <DocSecurity>4</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Олена О. Назарчук</cp:lastModifiedBy>
  <cp:revision>2</cp:revision>
  <dcterms:created xsi:type="dcterms:W3CDTF">2023-11-08T08:42:00Z</dcterms:created>
  <dcterms:modified xsi:type="dcterms:W3CDTF">2023-11-08T08:42:00Z</dcterms:modified>
</cp:coreProperties>
</file>