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37EAE" w14:textId="77777777" w:rsidR="007308D4" w:rsidRPr="00AF2761" w:rsidRDefault="007308D4" w:rsidP="007308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7308D4" w:rsidRPr="00AF2761" w14:paraId="2E4B9473" w14:textId="77777777" w:rsidTr="00CE2A24">
        <w:tc>
          <w:tcPr>
            <w:tcW w:w="10123" w:type="dxa"/>
            <w:gridSpan w:val="4"/>
          </w:tcPr>
          <w:p w14:paraId="04CFADCF" w14:textId="77777777" w:rsidR="007308D4" w:rsidRPr="00AF2761" w:rsidRDefault="007308D4" w:rsidP="00CE2A2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7308D4" w:rsidRPr="00AF2761" w14:paraId="0D01F8AB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248AC6BD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7AF6F4A8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003" w:type="dxa"/>
          </w:tcPr>
          <w:p w14:paraId="6F14D37B" w14:textId="56D466EE" w:rsidR="007308D4" w:rsidRPr="00AF2761" w:rsidRDefault="00755E4C" w:rsidP="006708D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E4C">
              <w:rPr>
                <w:rFonts w:ascii="Times New Roman" w:hAnsi="Times New Roman" w:cs="Times New Roman"/>
                <w:sz w:val="24"/>
                <w:szCs w:val="24"/>
              </w:rPr>
              <w:t>«Папір» класифікація за ДК 021:2015: 30190000-7 «Офісне устаткування та приладдя різне»</w:t>
            </w:r>
          </w:p>
        </w:tc>
      </w:tr>
      <w:tr w:rsidR="007308D4" w:rsidRPr="00AF2761" w14:paraId="7D93360A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FAD69A7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5ABAE19D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3E26830A" w14:textId="77777777" w:rsidR="00755E4C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З метою організації відповідних умов праці та забезпечення невідкладних потреб ГУ ДПС в Ів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ано-Франківській області на 2023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рік, існує потреба у закупівлі </w:t>
            </w:r>
            <w:r w:rsidR="00755E4C">
              <w:rPr>
                <w:rFonts w:ascii="Times New Roman" w:hAnsi="Times New Roman" w:cs="Times New Roman"/>
                <w:sz w:val="24"/>
                <w:szCs w:val="24"/>
              </w:rPr>
              <w:t>товару за предметом закупівлі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E4C" w:rsidRPr="00755E4C">
              <w:rPr>
                <w:rFonts w:ascii="Times New Roman" w:hAnsi="Times New Roman" w:cs="Times New Roman"/>
                <w:sz w:val="24"/>
                <w:szCs w:val="24"/>
              </w:rPr>
              <w:t>«Папір» класифікація за ДК 021:2015: 30190000-7 «Офісне ус</w:t>
            </w:r>
            <w:bookmarkStart w:id="0" w:name="_GoBack"/>
            <w:bookmarkEnd w:id="0"/>
            <w:r w:rsidR="00755E4C" w:rsidRPr="00755E4C">
              <w:rPr>
                <w:rFonts w:ascii="Times New Roman" w:hAnsi="Times New Roman" w:cs="Times New Roman"/>
                <w:sz w:val="24"/>
                <w:szCs w:val="24"/>
              </w:rPr>
              <w:t>таткування та приладдя різне»</w:t>
            </w:r>
          </w:p>
          <w:p w14:paraId="75FAB850" w14:textId="515B05CD" w:rsidR="007308D4" w:rsidRPr="00AF2761" w:rsidRDefault="007308D4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1. Очікувана вартість : </w:t>
            </w:r>
            <w:r w:rsidR="00755E4C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2E7DD604" w14:textId="24A82299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>. Строк дії: по 31.12.202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5C6BDA">
              <w:rPr>
                <w:rFonts w:ascii="Times New Roman" w:hAnsi="Times New Roman" w:cs="Times New Roman"/>
                <w:sz w:val="24"/>
                <w:szCs w:val="24"/>
              </w:rPr>
              <w:t xml:space="preserve"> року.</w:t>
            </w:r>
          </w:p>
          <w:p w14:paraId="2C882228" w14:textId="77777777" w:rsidR="007308D4" w:rsidRPr="00AF2761" w:rsidRDefault="005C6BDA" w:rsidP="00CE2A2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. Форма оплати – «</w:t>
            </w:r>
            <w:proofErr w:type="spellStart"/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післяоплата</w:t>
            </w:r>
            <w:proofErr w:type="spellEnd"/>
            <w:r w:rsidR="007308D4" w:rsidRPr="00AF2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08D4" w:rsidRPr="00AF2761" w14:paraId="7D14C275" w14:textId="77777777" w:rsidTr="00CE2A24">
        <w:trPr>
          <w:gridAfter w:val="1"/>
          <w:wAfter w:w="14" w:type="dxa"/>
        </w:trPr>
        <w:tc>
          <w:tcPr>
            <w:tcW w:w="421" w:type="dxa"/>
          </w:tcPr>
          <w:p w14:paraId="138D11DA" w14:textId="77777777" w:rsidR="007308D4" w:rsidRPr="00AF2761" w:rsidRDefault="007308D4" w:rsidP="00CE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5F2812F" w14:textId="77777777" w:rsidR="007308D4" w:rsidRPr="00AF2761" w:rsidRDefault="007308D4" w:rsidP="00CE2A2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6352A943" w14:textId="77777777" w:rsidR="00C874ED" w:rsidRPr="00AF2761" w:rsidRDefault="00C874ED" w:rsidP="00C874ED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№275.</w:t>
            </w:r>
          </w:p>
          <w:p w14:paraId="6370C4D0" w14:textId="42AC241C" w:rsidR="00872F13" w:rsidRDefault="00C874ED" w:rsidP="00872F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7AC">
              <w:rPr>
                <w:rFonts w:ascii="Times New Roman" w:hAnsi="Times New Roman" w:cs="Times New Roman"/>
                <w:sz w:val="24"/>
                <w:szCs w:val="24"/>
              </w:rPr>
              <w:t xml:space="preserve">Розрахунок здійснено </w:t>
            </w:r>
            <w:r w:rsidR="009D3656" w:rsidRPr="00BE47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 xml:space="preserve">етодом порівняння ринкових цін на відповідні </w:t>
            </w:r>
            <w:r w:rsidR="00755E4C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07992" w14:textId="0E84DCD5" w:rsidR="007308D4" w:rsidRPr="00AF2761" w:rsidRDefault="00C874ED" w:rsidP="00872F1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 xml:space="preserve">Таким чином, очікувана вартість закупівлі становить </w:t>
            </w:r>
            <w:r w:rsidR="00755E4C" w:rsidRPr="00755E4C">
              <w:rPr>
                <w:rFonts w:ascii="Times New Roman" w:hAnsi="Times New Roman" w:cs="Times New Roman"/>
                <w:sz w:val="24"/>
                <w:szCs w:val="24"/>
              </w:rPr>
              <w:t>320000</w:t>
            </w:r>
            <w:r w:rsidR="00872F13" w:rsidRPr="00872F1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7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CA" w:rsidRPr="00AF276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  <w:r w:rsidRPr="00AF2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74FC6A" w14:textId="783B3B92" w:rsidR="00033329" w:rsidRDefault="00033329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391DA" w14:textId="50CF43DE" w:rsidR="00226214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B763D" w14:textId="77777777" w:rsidR="00226214" w:rsidRPr="00AF2761" w:rsidRDefault="00226214" w:rsidP="001D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214" w:rsidRPr="00AF2761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A6"/>
    <w:rsid w:val="00033329"/>
    <w:rsid w:val="000A6D18"/>
    <w:rsid w:val="000F35C7"/>
    <w:rsid w:val="001D0882"/>
    <w:rsid w:val="00226214"/>
    <w:rsid w:val="003A46CA"/>
    <w:rsid w:val="004F71BE"/>
    <w:rsid w:val="005C6BDA"/>
    <w:rsid w:val="0065278E"/>
    <w:rsid w:val="006708DC"/>
    <w:rsid w:val="00723CA6"/>
    <w:rsid w:val="007308D4"/>
    <w:rsid w:val="00755E4C"/>
    <w:rsid w:val="007A643D"/>
    <w:rsid w:val="008341ED"/>
    <w:rsid w:val="00872F13"/>
    <w:rsid w:val="00980F91"/>
    <w:rsid w:val="009D3656"/>
    <w:rsid w:val="00AF2761"/>
    <w:rsid w:val="00BE47AC"/>
    <w:rsid w:val="00BF213D"/>
    <w:rsid w:val="00C874ED"/>
    <w:rsid w:val="00CF6268"/>
    <w:rsid w:val="00E13B89"/>
    <w:rsid w:val="00E5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6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3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D3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Ростислав Р. Свідунович</cp:lastModifiedBy>
  <cp:revision>19</cp:revision>
  <cp:lastPrinted>2022-09-21T12:44:00Z</cp:lastPrinted>
  <dcterms:created xsi:type="dcterms:W3CDTF">2021-09-20T09:41:00Z</dcterms:created>
  <dcterms:modified xsi:type="dcterms:W3CDTF">2023-05-08T12:24:00Z</dcterms:modified>
</cp:coreProperties>
</file>