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491"/>
        <w:gridCol w:w="7402"/>
      </w:tblGrid>
      <w:tr w:rsidR="008326D9">
        <w:trPr>
          <w:trHeight w:hRule="exact" w:val="1387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bookmarkStart w:id="0" w:name="_GoBack"/>
            <w:bookmarkEnd w:id="0"/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8326D9">
        <w:trPr>
          <w:trHeight w:hRule="exact" w:val="100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>Фотокопіювальне та поліграфічне обладнання для офсетного друку (Витратні матеріали для друкувальної техніки), код ДК 021:2015 - 30120000-6.</w:t>
            </w:r>
          </w:p>
        </w:tc>
      </w:tr>
      <w:tr w:rsidR="008326D9" w:rsidTr="00F54154">
        <w:trPr>
          <w:trHeight w:hRule="exact" w:val="491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1F4B03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>Для забезпечення протягом 202</w:t>
            </w:r>
            <w:r w:rsidR="0064457B">
              <w:rPr>
                <w:rStyle w:val="213pt0"/>
                <w:lang w:val="en-US"/>
              </w:rPr>
              <w:t>2</w:t>
            </w:r>
            <w:r>
              <w:rPr>
                <w:rStyle w:val="213pt0"/>
              </w:rPr>
              <w:t xml:space="preserve"> року функціонування у </w:t>
            </w:r>
            <w:r w:rsidR="00F54154">
              <w:rPr>
                <w:rStyle w:val="213pt0"/>
              </w:rPr>
              <w:t>Головному управлінні ДПС в Івано-Франківській області</w:t>
            </w:r>
            <w:r>
              <w:rPr>
                <w:rStyle w:val="213pt0"/>
              </w:rPr>
              <w:t xml:space="preserve"> сервісу друку, копіювання та сканування документів, відповідно до вимог інструкції з діловодства у Державній податковій службі, планується придбати </w:t>
            </w:r>
            <w:r w:rsidR="001F4B03">
              <w:rPr>
                <w:rStyle w:val="213pt0"/>
              </w:rPr>
              <w:t>5</w:t>
            </w:r>
            <w:r w:rsidR="00F54154">
              <w:rPr>
                <w:rStyle w:val="213pt0"/>
              </w:rPr>
              <w:t>6</w:t>
            </w:r>
            <w:r>
              <w:rPr>
                <w:rStyle w:val="213pt0"/>
              </w:rPr>
              <w:t xml:space="preserve"> одиниць витратних матеріалів для друкувальної техніки, яка використовуються працівниками структурних підрозділів ДПС. Зазначену потребу обчислено з урахуванням: наявних запасів; коефіцієнту середньорічного забезпечення кожної одиниці друкувальної техніки двома одиницями нових картриджів. Технічні характеристики предмета закупівлі сформовано з урахуванням вимог друкувальної техніки до забезпечення її витратними матеріалами згідно каталогів виробників обладнання.</w:t>
            </w:r>
          </w:p>
        </w:tc>
      </w:tr>
      <w:tr w:rsidR="008326D9" w:rsidTr="00F54154">
        <w:trPr>
          <w:trHeight w:hRule="exact" w:val="39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F54154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</w:t>
            </w:r>
            <w:r w:rsidR="001F4B03">
              <w:rPr>
                <w:rStyle w:val="213pt0"/>
              </w:rPr>
              <w:t>5</w:t>
            </w:r>
            <w:r w:rsidR="00F54154">
              <w:rPr>
                <w:rStyle w:val="213pt0"/>
              </w:rPr>
              <w:t>6</w:t>
            </w:r>
            <w:r>
              <w:rPr>
                <w:rStyle w:val="213pt0"/>
              </w:rPr>
              <w:t xml:space="preserve"> одиниць витратних матеріалів для друкувальної техніки складає </w:t>
            </w:r>
            <w:r w:rsidR="00F54154">
              <w:rPr>
                <w:rStyle w:val="213pt0"/>
              </w:rPr>
              <w:t>1</w:t>
            </w:r>
            <w:r w:rsidR="001F4B03">
              <w:rPr>
                <w:rStyle w:val="213pt0"/>
              </w:rPr>
              <w:t>50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</w:t>
            </w:r>
          </w:p>
          <w:p w:rsidR="008326D9" w:rsidRDefault="00B30F08" w:rsidP="001F4B03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Розмір бюджетного призначення (згідно кошторису </w:t>
            </w:r>
            <w:r w:rsidR="00F54154">
              <w:rPr>
                <w:rStyle w:val="213pt0"/>
              </w:rPr>
              <w:t>ГУ</w:t>
            </w:r>
            <w:r>
              <w:rPr>
                <w:rStyle w:val="213pt0"/>
              </w:rPr>
              <w:t xml:space="preserve"> ДПС на 202</w:t>
            </w:r>
            <w:r w:rsidR="0080751C">
              <w:rPr>
                <w:rStyle w:val="213pt0"/>
                <w:lang w:val="en-US"/>
              </w:rPr>
              <w:t>2</w:t>
            </w:r>
            <w:r>
              <w:rPr>
                <w:rStyle w:val="213pt0"/>
              </w:rPr>
              <w:t xml:space="preserve"> рік) на закупівлю </w:t>
            </w:r>
            <w:r w:rsidR="00F54154">
              <w:rPr>
                <w:rStyle w:val="213pt0"/>
              </w:rPr>
              <w:t>картриджів</w:t>
            </w:r>
            <w:r>
              <w:rPr>
                <w:rStyle w:val="213pt0"/>
              </w:rPr>
              <w:t xml:space="preserve"> складає: </w:t>
            </w:r>
            <w:r w:rsidR="00F54154">
              <w:rPr>
                <w:rStyle w:val="213pt0"/>
              </w:rPr>
              <w:t>1</w:t>
            </w:r>
            <w:r w:rsidR="001F4B03">
              <w:rPr>
                <w:rStyle w:val="213pt0"/>
              </w:rPr>
              <w:t>50</w:t>
            </w:r>
            <w:r w:rsidR="00F54154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тис. грн.</w:t>
            </w:r>
          </w:p>
        </w:tc>
      </w:tr>
    </w:tbl>
    <w:p w:rsidR="008326D9" w:rsidRDefault="008326D9">
      <w:pPr>
        <w:rPr>
          <w:sz w:val="2"/>
          <w:szCs w:val="2"/>
        </w:rPr>
      </w:pPr>
    </w:p>
    <w:sectPr w:rsidR="00832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2B" w:rsidRDefault="00473E2B">
      <w:r>
        <w:separator/>
      </w:r>
    </w:p>
  </w:endnote>
  <w:endnote w:type="continuationSeparator" w:id="0">
    <w:p w:rsidR="00473E2B" w:rsidRDefault="0047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8" w:rsidRDefault="006321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8" w:rsidRDefault="006321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8" w:rsidRDefault="006321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2B" w:rsidRDefault="00473E2B"/>
  </w:footnote>
  <w:footnote w:type="continuationSeparator" w:id="0">
    <w:p w:rsidR="00473E2B" w:rsidRDefault="00473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8" w:rsidRDefault="006321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8" w:rsidRDefault="006321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8" w:rsidRDefault="006321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9"/>
    <w:rsid w:val="001D35A5"/>
    <w:rsid w:val="001F4B03"/>
    <w:rsid w:val="00473E2B"/>
    <w:rsid w:val="00536365"/>
    <w:rsid w:val="00632198"/>
    <w:rsid w:val="0064457B"/>
    <w:rsid w:val="0080751C"/>
    <w:rsid w:val="008326D9"/>
    <w:rsid w:val="00B30F08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219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32198"/>
    <w:rPr>
      <w:color w:val="000000"/>
    </w:rPr>
  </w:style>
  <w:style w:type="paragraph" w:styleId="a6">
    <w:name w:val="footer"/>
    <w:basedOn w:val="a"/>
    <w:link w:val="a7"/>
    <w:uiPriority w:val="99"/>
    <w:unhideWhenUsed/>
    <w:rsid w:val="0063219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321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2023-02-07T06:58:00Z</dcterms:created>
  <dcterms:modified xsi:type="dcterms:W3CDTF">2023-02-07T06:59:00Z</dcterms:modified>
</cp:coreProperties>
</file>