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A61A" w14:textId="77777777" w:rsidR="007308D4" w:rsidRPr="00E13B89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B89">
        <w:rPr>
          <w:rFonts w:ascii="Times New Roman" w:hAnsi="Times New Roman" w:cs="Times New Roman"/>
          <w:sz w:val="24"/>
          <w:szCs w:val="24"/>
        </w:rPr>
        <w:t>Додаток 1</w:t>
      </w:r>
    </w:p>
    <w:p w14:paraId="7D10FD06" w14:textId="77777777" w:rsidR="007308D4" w:rsidRPr="00E13B89" w:rsidRDefault="007308D4" w:rsidP="00C4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E13B89" w14:paraId="7BCE1DFD" w14:textId="77777777" w:rsidTr="00CE2A24">
        <w:tc>
          <w:tcPr>
            <w:tcW w:w="10123" w:type="dxa"/>
            <w:gridSpan w:val="4"/>
          </w:tcPr>
          <w:p w14:paraId="0FC7B742" w14:textId="77777777" w:rsidR="007308D4" w:rsidRPr="00E13B89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E13B89" w14:paraId="023F9A3B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D6169E6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D28611E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61227717" w14:textId="77777777" w:rsidR="007308D4" w:rsidRPr="00E13B89" w:rsidRDefault="00CF6268" w:rsidP="00CE2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«Послуги з цілодобової фізичної охорони адмінприміщення за адресою м.</w:t>
            </w:r>
            <w:r w:rsidR="00C4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20» (Класифікація за ДК 021:2015: 75240000-0 «Послуги із забезпечення громадської безпеки, охорони правопорядку та громадського порядку»)</w:t>
            </w:r>
          </w:p>
        </w:tc>
      </w:tr>
      <w:tr w:rsidR="007308D4" w:rsidRPr="00E13B89" w14:paraId="2B4E8B42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5D0C79FC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2B0AD5D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0EF79A16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0F35C7" w:rsidRPr="00E13B89">
              <w:rPr>
                <w:rFonts w:ascii="Times New Roman" w:hAnsi="Times New Roman" w:cs="Times New Roman"/>
                <w:sz w:val="24"/>
                <w:szCs w:val="24"/>
              </w:rPr>
              <w:t>послуг з цілодобової фізичної охорони адмінприміщення за адресою м.</w:t>
            </w:r>
            <w:r w:rsidR="003A46CA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5C7" w:rsidRPr="00E13B89">
              <w:rPr>
                <w:rFonts w:ascii="Times New Roman" w:hAnsi="Times New Roman" w:cs="Times New Roman"/>
                <w:sz w:val="24"/>
                <w:szCs w:val="24"/>
              </w:rPr>
              <w:t>Івано-Франківськ, вул. Незалежності 20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«Послуги з цілодобової фізичної охорони </w:t>
            </w:r>
            <w:proofErr w:type="spellStart"/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адмінприміщення</w:t>
            </w:r>
            <w:proofErr w:type="spellEnd"/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м.Івано</w:t>
            </w:r>
            <w:proofErr w:type="spellEnd"/>
            <w:r w:rsidR="00E13B89" w:rsidRPr="00E13B89">
              <w:rPr>
                <w:rFonts w:ascii="Times New Roman" w:hAnsi="Times New Roman" w:cs="Times New Roman"/>
                <w:sz w:val="24"/>
                <w:szCs w:val="24"/>
              </w:rPr>
              <w:t>-Франківськ, вул. Незалежності 20» (Класифікація за ДК 021:2015: 75240000-0 «Послуги із забезпечення громадської безпеки, охорони правопорядку та громадського порядку»)</w:t>
            </w:r>
          </w:p>
          <w:p w14:paraId="4BDEF48A" w14:textId="77777777" w:rsidR="007308D4" w:rsidRPr="00E13B89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C46435" w:rsidRPr="00C46435">
              <w:rPr>
                <w:rFonts w:ascii="Times New Roman" w:hAnsi="Times New Roman" w:cs="Times New Roman"/>
                <w:sz w:val="24"/>
                <w:szCs w:val="24"/>
              </w:rPr>
              <w:t>375 390,00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435834F7" w14:textId="77777777" w:rsidR="007308D4" w:rsidRPr="00E13B89" w:rsidRDefault="009D0061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9D0061">
              <w:rPr>
                <w:rFonts w:ascii="Times New Roman" w:hAnsi="Times New Roman" w:cs="Times New Roman"/>
                <w:sz w:val="24"/>
                <w:szCs w:val="24"/>
              </w:rPr>
              <w:t xml:space="preserve">. Строк дії послуг: по </w:t>
            </w:r>
            <w:r w:rsidRPr="009D0061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3A46CA" w:rsidRPr="009D0061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7308D4" w:rsidRPr="009D0061">
              <w:rPr>
                <w:rFonts w:ascii="Times New Roman" w:hAnsi="Times New Roman" w:cs="Times New Roman"/>
                <w:sz w:val="24"/>
                <w:szCs w:val="24"/>
              </w:rPr>
              <w:t>року.</w:t>
            </w:r>
          </w:p>
          <w:p w14:paraId="29F4B19D" w14:textId="77777777" w:rsidR="007308D4" w:rsidRPr="00E13B89" w:rsidRDefault="009D0061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E13B89" w14:paraId="0D01A2F8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7F4137CB" w14:textId="77777777" w:rsidR="007308D4" w:rsidRPr="00E13B89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04065844" w14:textId="77777777" w:rsidR="007308D4" w:rsidRPr="00E13B89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0274E360" w14:textId="77777777" w:rsidR="00C874ED" w:rsidRPr="00E13B89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594395F7" w14:textId="77777777" w:rsidR="00725B25" w:rsidRDefault="00725B25" w:rsidP="000F35C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25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методом порівняння ринкових цін, та на підставі «Розрахунок вартості 1-ї години охорони за допомогою працівника поліції охорони (в грн..) Управління поліції охорони в Івано-Франківській області на 2022 рік», «Розрахунок вартості 1-ї години охорони за допомогою працівника воєнізованої охорони Управління поліції охорони в Івано-Франківській області на 2022 рік»</w:t>
            </w:r>
          </w:p>
          <w:p w14:paraId="10DD1880" w14:textId="77777777" w:rsidR="007308D4" w:rsidRPr="00E13B89" w:rsidRDefault="00C874ED" w:rsidP="000F35C7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C46435" w:rsidRPr="00C46435">
              <w:rPr>
                <w:rFonts w:ascii="Times New Roman" w:hAnsi="Times New Roman" w:cs="Times New Roman"/>
                <w:sz w:val="24"/>
                <w:szCs w:val="24"/>
              </w:rPr>
              <w:t>375 390,00 грн.</w:t>
            </w:r>
            <w:r w:rsidR="00C4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D5CDFA" w14:textId="77777777" w:rsidR="0065278E" w:rsidRDefault="0065278E">
      <w:pPr>
        <w:rPr>
          <w:rFonts w:ascii="Times New Roman" w:hAnsi="Times New Roman" w:cs="Times New Roman"/>
          <w:sz w:val="24"/>
          <w:szCs w:val="24"/>
        </w:rPr>
      </w:pPr>
    </w:p>
    <w:p w14:paraId="2F4BA70B" w14:textId="77777777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045425D2" w14:textId="77777777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2B3B8E15" w14:textId="77777777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26C6763A" w14:textId="77777777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26B24432" w14:textId="77777777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1FEF03B0" w14:textId="77777777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2F6D4264" w14:textId="77777777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0D98CCCC" w14:textId="77777777" w:rsidR="00C46435" w:rsidRDefault="00C46435" w:rsidP="00C46435">
      <w:pPr>
        <w:jc w:val="right"/>
        <w:rPr>
          <w:rFonts w:ascii="Times New Roman" w:hAnsi="Times New Roman" w:cs="Times New Roman"/>
          <w:sz w:val="24"/>
          <w:szCs w:val="24"/>
        </w:rPr>
      </w:pPr>
      <w:r w:rsidRPr="00C46435">
        <w:rPr>
          <w:rFonts w:ascii="Times New Roman" w:hAnsi="Times New Roman" w:cs="Times New Roman"/>
          <w:sz w:val="24"/>
          <w:szCs w:val="24"/>
        </w:rPr>
        <w:t>Додаток 2</w:t>
      </w: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C46435" w:rsidRPr="00E13B89" w14:paraId="1934208F" w14:textId="77777777" w:rsidTr="005C38FC">
        <w:tc>
          <w:tcPr>
            <w:tcW w:w="10123" w:type="dxa"/>
            <w:gridSpan w:val="4"/>
          </w:tcPr>
          <w:p w14:paraId="39F5791D" w14:textId="77777777" w:rsidR="00C46435" w:rsidRPr="00E13B89" w:rsidRDefault="00C46435" w:rsidP="005C3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C46435" w:rsidRPr="00E13B89" w14:paraId="7099453C" w14:textId="77777777" w:rsidTr="005C38FC">
        <w:trPr>
          <w:gridAfter w:val="1"/>
          <w:wAfter w:w="14" w:type="dxa"/>
        </w:trPr>
        <w:tc>
          <w:tcPr>
            <w:tcW w:w="421" w:type="dxa"/>
          </w:tcPr>
          <w:p w14:paraId="7FD1CB50" w14:textId="77777777" w:rsidR="00C46435" w:rsidRPr="00E13B89" w:rsidRDefault="00C46435" w:rsidP="005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E71B333" w14:textId="77777777" w:rsidR="00C46435" w:rsidRPr="00E13B89" w:rsidRDefault="00C46435" w:rsidP="005C38F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5AF47E2C" w14:textId="77777777" w:rsidR="00C46435" w:rsidRPr="00E13B89" w:rsidRDefault="00C46435" w:rsidP="005C38F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35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охорони (у тому числі позавідомчої охорони)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Pr="00C46435">
              <w:rPr>
                <w:rFonts w:ascii="Times New Roman" w:hAnsi="Times New Roman" w:cs="Times New Roman"/>
                <w:sz w:val="24"/>
                <w:szCs w:val="24"/>
              </w:rPr>
              <w:t>ДК 021:2015:79710000-4: Охоронні послуги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435" w:rsidRPr="00E13B89" w14:paraId="45E1549E" w14:textId="77777777" w:rsidTr="005C38FC">
        <w:trPr>
          <w:gridAfter w:val="1"/>
          <w:wAfter w:w="14" w:type="dxa"/>
        </w:trPr>
        <w:tc>
          <w:tcPr>
            <w:tcW w:w="421" w:type="dxa"/>
          </w:tcPr>
          <w:p w14:paraId="4301F42D" w14:textId="77777777" w:rsidR="00C46435" w:rsidRPr="00E13B89" w:rsidRDefault="00C46435" w:rsidP="005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3D01330C" w14:textId="77777777" w:rsidR="00C46435" w:rsidRPr="00E13B89" w:rsidRDefault="00C46435" w:rsidP="005C3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72101EE2" w14:textId="77777777" w:rsidR="00C46435" w:rsidRPr="00E13B89" w:rsidRDefault="00C46435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З метою організації відповідних умов праці та забезпечення невідкладних потреб ГУ ДПС в Івано-Франківській області на 2022 рік, існує потреба у закупівлі </w:t>
            </w:r>
            <w:r w:rsidRPr="00C46435">
              <w:rPr>
                <w:rFonts w:ascii="Times New Roman" w:hAnsi="Times New Roman" w:cs="Times New Roman"/>
                <w:sz w:val="24"/>
                <w:szCs w:val="24"/>
              </w:rPr>
              <w:t>Послуги з охорони (у тому числі позавідомчої охорони)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536BC3" w:rsidRPr="00C46435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охорони (у тому числі позавідомчої охорони) </w:t>
            </w:r>
            <w:r w:rsidR="00536BC3"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(Класифікація за </w:t>
            </w:r>
            <w:r w:rsidR="00536BC3" w:rsidRPr="00C46435">
              <w:rPr>
                <w:rFonts w:ascii="Times New Roman" w:hAnsi="Times New Roman" w:cs="Times New Roman"/>
                <w:sz w:val="24"/>
                <w:szCs w:val="24"/>
              </w:rPr>
              <w:t>ДК 021:2015:79710000-4: Охоронні послуги</w:t>
            </w:r>
            <w:r w:rsidR="00536BC3" w:rsidRPr="00E13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7DC7E6" w14:textId="77777777" w:rsidR="00C46435" w:rsidRPr="00E13B89" w:rsidRDefault="00C46435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536BC3" w:rsidRPr="00536BC3">
              <w:rPr>
                <w:rFonts w:ascii="Times New Roman" w:hAnsi="Times New Roman" w:cs="Times New Roman"/>
                <w:sz w:val="24"/>
                <w:szCs w:val="24"/>
              </w:rPr>
              <w:t>178 000,00</w:t>
            </w:r>
            <w:r w:rsidR="00536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476AAFE0" w14:textId="77777777" w:rsidR="00C46435" w:rsidRPr="00E13B89" w:rsidRDefault="005046FE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435" w:rsidRPr="00E13B89">
              <w:rPr>
                <w:rFonts w:ascii="Times New Roman" w:hAnsi="Times New Roman" w:cs="Times New Roman"/>
                <w:sz w:val="24"/>
                <w:szCs w:val="24"/>
              </w:rPr>
              <w:t>. Строк дії: по 31.12.2022 року.</w:t>
            </w:r>
          </w:p>
          <w:p w14:paraId="62E9FED0" w14:textId="77777777" w:rsidR="00C46435" w:rsidRPr="00E13B89" w:rsidRDefault="005046FE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435" w:rsidRPr="00E13B89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C46435" w:rsidRPr="00E13B89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C46435" w:rsidRPr="00E1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435" w:rsidRPr="00E13B89" w14:paraId="6F92684D" w14:textId="77777777" w:rsidTr="005C38FC">
        <w:trPr>
          <w:gridAfter w:val="1"/>
          <w:wAfter w:w="14" w:type="dxa"/>
        </w:trPr>
        <w:tc>
          <w:tcPr>
            <w:tcW w:w="421" w:type="dxa"/>
          </w:tcPr>
          <w:p w14:paraId="7078102E" w14:textId="77777777" w:rsidR="00C46435" w:rsidRPr="00E13B89" w:rsidRDefault="00C46435" w:rsidP="005C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911AC4C" w14:textId="77777777" w:rsidR="00C46435" w:rsidRPr="00E13B89" w:rsidRDefault="00C46435" w:rsidP="005C3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460BB58D" w14:textId="77777777" w:rsidR="00C46435" w:rsidRPr="00E13B89" w:rsidRDefault="00C46435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4A40C92C" w14:textId="77777777" w:rsidR="00C46435" w:rsidRPr="00E13B89" w:rsidRDefault="00C46435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7C">
              <w:rPr>
                <w:rFonts w:ascii="Times New Roman" w:hAnsi="Times New Roman" w:cs="Times New Roman"/>
                <w:sz w:val="24"/>
                <w:szCs w:val="24"/>
              </w:rPr>
              <w:t>Розрахунок здійснено методом порівняння ринкових цін.</w:t>
            </w:r>
          </w:p>
          <w:p w14:paraId="32728CDA" w14:textId="77777777" w:rsidR="00C46435" w:rsidRPr="00E13B89" w:rsidRDefault="00C46435" w:rsidP="005C38F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89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536BC3" w:rsidRPr="00536BC3">
              <w:rPr>
                <w:rFonts w:ascii="Times New Roman" w:hAnsi="Times New Roman" w:cs="Times New Roman"/>
                <w:sz w:val="24"/>
                <w:szCs w:val="24"/>
              </w:rPr>
              <w:t>178 000,00 грн.</w:t>
            </w:r>
          </w:p>
        </w:tc>
      </w:tr>
    </w:tbl>
    <w:p w14:paraId="5EB83B65" w14:textId="3F20787A" w:rsidR="00C46435" w:rsidRDefault="00C46435">
      <w:pPr>
        <w:rPr>
          <w:rFonts w:ascii="Times New Roman" w:hAnsi="Times New Roman" w:cs="Times New Roman"/>
          <w:sz w:val="24"/>
          <w:szCs w:val="24"/>
        </w:rPr>
      </w:pPr>
    </w:p>
    <w:p w14:paraId="5BBAB297" w14:textId="246235A1" w:rsidR="00786E52" w:rsidRDefault="00786E52">
      <w:pPr>
        <w:rPr>
          <w:rFonts w:ascii="Times New Roman" w:hAnsi="Times New Roman" w:cs="Times New Roman"/>
          <w:sz w:val="24"/>
          <w:szCs w:val="24"/>
        </w:rPr>
      </w:pPr>
    </w:p>
    <w:p w14:paraId="66B0351B" w14:textId="77777777" w:rsidR="00786E52" w:rsidRPr="00E13B89" w:rsidRDefault="00786E52">
      <w:pPr>
        <w:rPr>
          <w:rFonts w:ascii="Times New Roman" w:hAnsi="Times New Roman" w:cs="Times New Roman"/>
          <w:sz w:val="24"/>
          <w:szCs w:val="24"/>
        </w:rPr>
      </w:pPr>
    </w:p>
    <w:sectPr w:rsidR="00786E52" w:rsidRPr="00E13B89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4547C"/>
    <w:rsid w:val="000F35C7"/>
    <w:rsid w:val="003A46CA"/>
    <w:rsid w:val="00465E81"/>
    <w:rsid w:val="004F71BE"/>
    <w:rsid w:val="005046FE"/>
    <w:rsid w:val="00536BC3"/>
    <w:rsid w:val="0065278E"/>
    <w:rsid w:val="00723CA6"/>
    <w:rsid w:val="00725B25"/>
    <w:rsid w:val="007308D4"/>
    <w:rsid w:val="00786E52"/>
    <w:rsid w:val="008341ED"/>
    <w:rsid w:val="00980F91"/>
    <w:rsid w:val="009D0061"/>
    <w:rsid w:val="00C46435"/>
    <w:rsid w:val="00C874ED"/>
    <w:rsid w:val="00CF6268"/>
    <w:rsid w:val="00E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6C52"/>
  <w15:docId w15:val="{1E2453A9-1C9B-47A6-82CF-DE3E4C34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13</cp:revision>
  <cp:lastPrinted>2021-10-04T13:16:00Z</cp:lastPrinted>
  <dcterms:created xsi:type="dcterms:W3CDTF">2021-09-20T09:41:00Z</dcterms:created>
  <dcterms:modified xsi:type="dcterms:W3CDTF">2022-03-29T06:11:00Z</dcterms:modified>
</cp:coreProperties>
</file>