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0A90C" w14:textId="77777777" w:rsidR="007308D4" w:rsidRPr="00E13B89" w:rsidRDefault="007308D4" w:rsidP="007308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B89">
        <w:rPr>
          <w:rFonts w:ascii="Times New Roman" w:hAnsi="Times New Roman" w:cs="Times New Roman"/>
          <w:sz w:val="24"/>
          <w:szCs w:val="24"/>
        </w:rPr>
        <w:t>Додаток 1</w:t>
      </w:r>
    </w:p>
    <w:p w14:paraId="66D22F76" w14:textId="77777777" w:rsidR="007308D4" w:rsidRPr="00E13B89" w:rsidRDefault="007308D4" w:rsidP="007308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7308D4" w:rsidRPr="00E13B89" w14:paraId="7A3411DD" w14:textId="77777777" w:rsidTr="00CE2A24">
        <w:tc>
          <w:tcPr>
            <w:tcW w:w="10123" w:type="dxa"/>
            <w:gridSpan w:val="4"/>
          </w:tcPr>
          <w:p w14:paraId="2873B6AF" w14:textId="77777777" w:rsidR="007308D4" w:rsidRPr="00E13B89" w:rsidRDefault="007308D4" w:rsidP="00CE2A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7308D4" w:rsidRPr="00E13B89" w14:paraId="3ED687C8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3A9E57A0" w14:textId="77777777" w:rsidR="007308D4" w:rsidRPr="00E13B89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7947734" w14:textId="77777777" w:rsidR="007308D4" w:rsidRPr="00E13B89" w:rsidRDefault="007308D4" w:rsidP="00CE2A2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003" w:type="dxa"/>
          </w:tcPr>
          <w:p w14:paraId="45ADFD2D" w14:textId="77777777" w:rsidR="007308D4" w:rsidRPr="00E13B89" w:rsidRDefault="00171A69" w:rsidP="00CE2A2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9">
              <w:rPr>
                <w:rFonts w:ascii="Times New Roman" w:hAnsi="Times New Roman" w:cs="Times New Roman"/>
                <w:sz w:val="24"/>
                <w:szCs w:val="24"/>
              </w:rPr>
              <w:t xml:space="preserve">Розподіл природнього газу </w:t>
            </w:r>
            <w:r w:rsidR="00CF6268"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(Класифікація за </w:t>
            </w:r>
            <w:r w:rsidRPr="00171A69">
              <w:rPr>
                <w:rFonts w:ascii="Times New Roman" w:hAnsi="Times New Roman" w:cs="Times New Roman"/>
                <w:sz w:val="24"/>
                <w:szCs w:val="24"/>
              </w:rPr>
              <w:t>ДК 021:2015:65210000-8: Розподіл газу</w:t>
            </w:r>
          </w:p>
        </w:tc>
      </w:tr>
      <w:tr w:rsidR="007308D4" w:rsidRPr="00E13B89" w14:paraId="4C3C7FDF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4723D4BB" w14:textId="77777777" w:rsidR="007308D4" w:rsidRPr="00E13B89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44A4D1F1" w14:textId="77777777" w:rsidR="007308D4" w:rsidRPr="00E13B89" w:rsidRDefault="007308D4" w:rsidP="00CE2A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14:paraId="0216D363" w14:textId="77777777" w:rsidR="007308D4" w:rsidRPr="00E13B89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З метою організації відповідних умов праці та забезпечення невідкладних потреб ГУ ДПС в Ів</w:t>
            </w:r>
            <w:r w:rsidR="003A46CA" w:rsidRPr="00E13B89">
              <w:rPr>
                <w:rFonts w:ascii="Times New Roman" w:hAnsi="Times New Roman" w:cs="Times New Roman"/>
                <w:sz w:val="24"/>
                <w:szCs w:val="24"/>
              </w:rPr>
              <w:t>ано-Франківській області на 2022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 рік, існує потреба у закупівлі послуг </w:t>
            </w:r>
            <w:r w:rsidR="004F71BE"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171A69" w:rsidRPr="00171A69">
              <w:rPr>
                <w:rFonts w:ascii="Times New Roman" w:hAnsi="Times New Roman" w:cs="Times New Roman"/>
                <w:sz w:val="24"/>
                <w:szCs w:val="24"/>
              </w:rPr>
              <w:t>Розподіл</w:t>
            </w:r>
            <w:r w:rsidR="00171A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1A69" w:rsidRPr="00171A69">
              <w:rPr>
                <w:rFonts w:ascii="Times New Roman" w:hAnsi="Times New Roman" w:cs="Times New Roman"/>
                <w:sz w:val="24"/>
                <w:szCs w:val="24"/>
              </w:rPr>
              <w:t xml:space="preserve"> природнього газу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. Для забезпечення існуючої потреби, замовником ГУ ДПС в Івано-Франківській області було організовано та проведено переговорну процедуру за предметом: </w:t>
            </w:r>
            <w:r w:rsidR="00171A69" w:rsidRPr="00171A69">
              <w:rPr>
                <w:rFonts w:ascii="Times New Roman" w:hAnsi="Times New Roman" w:cs="Times New Roman"/>
                <w:sz w:val="24"/>
                <w:szCs w:val="24"/>
              </w:rPr>
              <w:t xml:space="preserve">Розподіл природнього газу </w:t>
            </w:r>
            <w:r w:rsidR="00171A69"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(Класифікація за </w:t>
            </w:r>
            <w:r w:rsidR="00171A69" w:rsidRPr="00171A69">
              <w:rPr>
                <w:rFonts w:ascii="Times New Roman" w:hAnsi="Times New Roman" w:cs="Times New Roman"/>
                <w:sz w:val="24"/>
                <w:szCs w:val="24"/>
              </w:rPr>
              <w:t>ДК 021:2015:65210000-8: Розподіл газу</w:t>
            </w:r>
          </w:p>
          <w:p w14:paraId="40B81F5B" w14:textId="77777777" w:rsidR="007308D4" w:rsidRPr="00E13B89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1. Очікувана вартість : </w:t>
            </w:r>
            <w:r w:rsidR="00171A69" w:rsidRPr="00171A69">
              <w:rPr>
                <w:rFonts w:ascii="Times New Roman" w:hAnsi="Times New Roman" w:cs="Times New Roman"/>
                <w:sz w:val="24"/>
                <w:szCs w:val="24"/>
              </w:rPr>
              <w:t>254 602,00</w:t>
            </w:r>
            <w:r w:rsidR="0017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  <w:p w14:paraId="7297CE35" w14:textId="77777777" w:rsidR="007308D4" w:rsidRPr="00E13B89" w:rsidRDefault="00B556C5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8D4" w:rsidRPr="00B556C5">
              <w:rPr>
                <w:rFonts w:ascii="Times New Roman" w:hAnsi="Times New Roman" w:cs="Times New Roman"/>
                <w:sz w:val="24"/>
                <w:szCs w:val="24"/>
              </w:rPr>
              <w:t>. Строк дії: по 31.12.202</w:t>
            </w:r>
            <w:r w:rsidR="003A46CA" w:rsidRPr="00B55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8D4" w:rsidRPr="00B556C5">
              <w:rPr>
                <w:rFonts w:ascii="Times New Roman" w:hAnsi="Times New Roman" w:cs="Times New Roman"/>
                <w:sz w:val="24"/>
                <w:szCs w:val="24"/>
              </w:rPr>
              <w:t xml:space="preserve"> року.</w:t>
            </w:r>
          </w:p>
          <w:p w14:paraId="44CECA87" w14:textId="77777777" w:rsidR="007308D4" w:rsidRPr="00E13B89" w:rsidRDefault="00B556C5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8D4" w:rsidRPr="00E13B89">
              <w:rPr>
                <w:rFonts w:ascii="Times New Roman" w:hAnsi="Times New Roman" w:cs="Times New Roman"/>
                <w:sz w:val="24"/>
                <w:szCs w:val="24"/>
              </w:rPr>
              <w:t>. Форма оплати – «</w:t>
            </w:r>
            <w:proofErr w:type="spellStart"/>
            <w:r w:rsidR="007308D4" w:rsidRPr="00E13B89">
              <w:rPr>
                <w:rFonts w:ascii="Times New Roman" w:hAnsi="Times New Roman" w:cs="Times New Roman"/>
                <w:sz w:val="24"/>
                <w:szCs w:val="24"/>
              </w:rPr>
              <w:t>післяоплата</w:t>
            </w:r>
            <w:proofErr w:type="spellEnd"/>
            <w:r w:rsidR="007308D4" w:rsidRPr="00E13B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08D4" w:rsidRPr="00E13B89" w14:paraId="4B7656DA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48027E41" w14:textId="77777777" w:rsidR="007308D4" w:rsidRPr="00E13B89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22B26133" w14:textId="77777777" w:rsidR="007308D4" w:rsidRPr="00E13B89" w:rsidRDefault="007308D4" w:rsidP="00CE2A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14:paraId="3047B659" w14:textId="77777777" w:rsidR="00C874ED" w:rsidRPr="00E13B89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№275.</w:t>
            </w:r>
          </w:p>
          <w:p w14:paraId="4A2B3F7C" w14:textId="77777777" w:rsidR="00C874ED" w:rsidRPr="00E13B89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2"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здійснено </w:t>
            </w:r>
            <w:r w:rsidR="00F70E32" w:rsidRPr="00F70E32">
              <w:rPr>
                <w:rFonts w:ascii="Times New Roman" w:hAnsi="Times New Roman" w:cs="Times New Roman"/>
                <w:sz w:val="24"/>
                <w:szCs w:val="24"/>
              </w:rPr>
              <w:t>методом порівняння ринкових цін, та на підставі Постанови НКРЕКП від 22.12.2021 року за №2750 «Про встановлення тарифу на послуги розподілу природного газу для АТ «ІВАНО-ФРАНКІВСЬКГАЗ»</w:t>
            </w:r>
          </w:p>
          <w:p w14:paraId="782F5900" w14:textId="77777777" w:rsidR="007308D4" w:rsidRPr="00E13B89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Таким чином, очікувана вартість закупівлі становить </w:t>
            </w:r>
            <w:r w:rsidR="00171A69" w:rsidRPr="00171A69">
              <w:rPr>
                <w:rFonts w:ascii="Times New Roman" w:hAnsi="Times New Roman" w:cs="Times New Roman"/>
                <w:sz w:val="24"/>
                <w:szCs w:val="24"/>
              </w:rPr>
              <w:t>254 602,00</w:t>
            </w:r>
            <w:r w:rsidR="0017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A69" w:rsidRPr="00E13B89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</w:tbl>
    <w:p w14:paraId="15EEBACC" w14:textId="4340D8ED" w:rsidR="0065278E" w:rsidRDefault="0065278E">
      <w:pPr>
        <w:rPr>
          <w:rFonts w:ascii="Times New Roman" w:hAnsi="Times New Roman" w:cs="Times New Roman"/>
          <w:sz w:val="24"/>
          <w:szCs w:val="24"/>
        </w:rPr>
      </w:pPr>
    </w:p>
    <w:p w14:paraId="29CECFA5" w14:textId="77777777" w:rsidR="00214A23" w:rsidRPr="00E13B89" w:rsidRDefault="00214A23">
      <w:pPr>
        <w:rPr>
          <w:rFonts w:ascii="Times New Roman" w:hAnsi="Times New Roman" w:cs="Times New Roman"/>
          <w:sz w:val="24"/>
          <w:szCs w:val="24"/>
        </w:rPr>
      </w:pPr>
    </w:p>
    <w:sectPr w:rsidR="00214A23" w:rsidRPr="00E13B89" w:rsidSect="002F7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15BFA"/>
    <w:multiLevelType w:val="hybridMultilevel"/>
    <w:tmpl w:val="68D2AFA8"/>
    <w:lvl w:ilvl="0" w:tplc="A8C62E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CA6"/>
    <w:rsid w:val="000F35C7"/>
    <w:rsid w:val="00171A69"/>
    <w:rsid w:val="00214A23"/>
    <w:rsid w:val="003A46CA"/>
    <w:rsid w:val="004F71BE"/>
    <w:rsid w:val="0065278E"/>
    <w:rsid w:val="00723CA6"/>
    <w:rsid w:val="007308D4"/>
    <w:rsid w:val="008341ED"/>
    <w:rsid w:val="00980F91"/>
    <w:rsid w:val="00B556C5"/>
    <w:rsid w:val="00C874ED"/>
    <w:rsid w:val="00CF6268"/>
    <w:rsid w:val="00E13B89"/>
    <w:rsid w:val="00F7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D3F8"/>
  <w15:docId w15:val="{6CB9B414-26B3-4C9D-9237-F77D80CB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Р. Свідунович</dc:creator>
  <cp:keywords/>
  <dc:description/>
  <cp:lastModifiedBy>Witalii Litowinskyi</cp:lastModifiedBy>
  <cp:revision>9</cp:revision>
  <cp:lastPrinted>2021-10-04T13:16:00Z</cp:lastPrinted>
  <dcterms:created xsi:type="dcterms:W3CDTF">2021-09-20T09:41:00Z</dcterms:created>
  <dcterms:modified xsi:type="dcterms:W3CDTF">2022-07-12T06:12:00Z</dcterms:modified>
</cp:coreProperties>
</file>