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9"/>
        <w:gridCol w:w="210"/>
        <w:gridCol w:w="453"/>
        <w:gridCol w:w="453"/>
        <w:gridCol w:w="240"/>
        <w:gridCol w:w="249"/>
      </w:tblGrid>
      <w:tr w:rsidR="00326EDC" w:rsidRPr="00B9436C" w:rsidTr="004175D2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8476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2744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>
            <w:pPr>
              <w:spacing w:after="0" w:line="150" w:lineRule="auto"/>
              <w:rPr>
                <w:sz w:val="12"/>
                <w:szCs w:val="12"/>
              </w:rPr>
            </w:pP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Додаток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B9436C">
              <w:t xml:space="preserve"> </w:t>
            </w:r>
          </w:p>
          <w:p w:rsidR="00326EDC" w:rsidRPr="00B9436C" w:rsidRDefault="00326EDC">
            <w:pPr>
              <w:spacing w:after="0" w:line="150" w:lineRule="auto"/>
              <w:rPr>
                <w:sz w:val="12"/>
                <w:szCs w:val="12"/>
              </w:rPr>
            </w:pP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до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Порядку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складання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бюджетної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звітності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розпорядниками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та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одержувачами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бюджетних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коштів,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звітності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фондами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загальнообов'язкового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державного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соціального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і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пенсійного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страхування</w:t>
            </w:r>
            <w:r w:rsidRPr="00B9436C">
              <w:t xml:space="preserve"> </w:t>
            </w:r>
          </w:p>
          <w:p w:rsidR="00326EDC" w:rsidRPr="00B9436C" w:rsidRDefault="00326EDC">
            <w:pPr>
              <w:spacing w:after="0" w:line="150" w:lineRule="auto"/>
              <w:rPr>
                <w:sz w:val="12"/>
                <w:szCs w:val="12"/>
              </w:rPr>
            </w:pP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(пункт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розділу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2"/>
                <w:szCs w:val="12"/>
              </w:rPr>
              <w:t>II)</w:t>
            </w:r>
            <w:r w:rsidRPr="00B9436C">
              <w:t xml:space="preserve"> </w:t>
            </w:r>
          </w:p>
        </w:tc>
      </w:tr>
      <w:tr w:rsidR="00326EDC" w:rsidRPr="00B9436C" w:rsidTr="0002739D">
        <w:trPr>
          <w:trHeight w:hRule="exact" w:val="989"/>
        </w:trPr>
        <w:tc>
          <w:tcPr>
            <w:tcW w:w="15756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175D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326EDC" w:rsidRPr="004175D2" w:rsidRDefault="00326EDC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175D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 надходження та використання коштів загального фонду</w:t>
            </w:r>
          </w:p>
          <w:p w:rsidR="00326EDC" w:rsidRPr="00B9436C" w:rsidRDefault="00326ED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(форма N 2д)</w:t>
            </w:r>
          </w:p>
        </w:tc>
      </w:tr>
      <w:tr w:rsidR="00326EDC" w:rsidRPr="00B9436C" w:rsidTr="004175D2">
        <w:trPr>
          <w:trHeight w:hRule="exact" w:val="285"/>
        </w:trPr>
        <w:tc>
          <w:tcPr>
            <w:tcW w:w="15756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за перше півріччя 2021 року</w:t>
            </w:r>
          </w:p>
        </w:tc>
      </w:tr>
      <w:tr w:rsidR="00326EDC" w:rsidRPr="00B9436C" w:rsidTr="004175D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8476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4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</w:tr>
      <w:tr w:rsidR="00326EDC" w:rsidRPr="00B9436C" w:rsidTr="004175D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8476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436C">
              <w:rPr>
                <w:rFonts w:ascii="Times New Roman" w:hAnsi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326EDC" w:rsidRPr="00B9436C" w:rsidTr="004175D2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>
            <w:pPr>
              <w:spacing w:after="0" w:line="210" w:lineRule="auto"/>
              <w:rPr>
                <w:sz w:val="18"/>
                <w:szCs w:val="18"/>
              </w:rPr>
            </w:pP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476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4175D2" w:rsidRDefault="00326ED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175D2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u-RU"/>
              </w:rPr>
              <w:t>Головне управління ДПС в Івано-Франківській області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240" w:lineRule="auto"/>
              <w:rPr>
                <w:sz w:val="20"/>
                <w:szCs w:val="20"/>
              </w:rPr>
            </w:pPr>
            <w:r w:rsidRPr="00B9436C">
              <w:rPr>
                <w:rFonts w:ascii="Times New Roman" w:hAnsi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436C">
              <w:rPr>
                <w:rFonts w:ascii="Times New Roman" w:hAnsi="Times New Roman"/>
                <w:color w:val="000000"/>
                <w:sz w:val="20"/>
                <w:szCs w:val="20"/>
              </w:rPr>
              <w:t>43968084</w:t>
            </w:r>
          </w:p>
        </w:tc>
      </w:tr>
      <w:tr w:rsidR="00326EDC" w:rsidRPr="00B9436C" w:rsidTr="004175D2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>
            <w:pPr>
              <w:spacing w:after="0" w:line="210" w:lineRule="auto"/>
              <w:rPr>
                <w:sz w:val="18"/>
                <w:szCs w:val="18"/>
              </w:rPr>
            </w:pP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476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>
            <w:pPr>
              <w:spacing w:after="0" w:line="210" w:lineRule="auto"/>
              <w:rPr>
                <w:sz w:val="18"/>
                <w:szCs w:val="18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240" w:lineRule="auto"/>
              <w:rPr>
                <w:sz w:val="20"/>
                <w:szCs w:val="20"/>
              </w:rPr>
            </w:pPr>
            <w:r w:rsidRPr="00B9436C">
              <w:rPr>
                <w:rFonts w:ascii="Times New Roman" w:hAnsi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436C">
              <w:rPr>
                <w:rFonts w:ascii="Times New Roman" w:hAnsi="Times New Roman"/>
                <w:color w:val="000000"/>
                <w:sz w:val="20"/>
                <w:szCs w:val="20"/>
              </w:rPr>
              <w:t>2610100000</w:t>
            </w:r>
          </w:p>
        </w:tc>
      </w:tr>
      <w:tr w:rsidR="00326EDC" w:rsidRPr="00B9436C" w:rsidTr="004175D2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>
            <w:pPr>
              <w:spacing w:after="0" w:line="210" w:lineRule="auto"/>
              <w:rPr>
                <w:sz w:val="18"/>
                <w:szCs w:val="18"/>
              </w:rPr>
            </w:pP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Організаційно-правова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форма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господарювання</w:t>
            </w:r>
            <w:r w:rsidRPr="00B9436C">
              <w:t xml:space="preserve"> </w:t>
            </w:r>
          </w:p>
        </w:tc>
        <w:tc>
          <w:tcPr>
            <w:tcW w:w="8476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>
            <w:pPr>
              <w:spacing w:after="0" w:line="210" w:lineRule="auto"/>
              <w:rPr>
                <w:sz w:val="18"/>
                <w:szCs w:val="18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Орган державної влади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240" w:lineRule="auto"/>
              <w:rPr>
                <w:sz w:val="20"/>
                <w:szCs w:val="20"/>
              </w:rPr>
            </w:pPr>
            <w:r w:rsidRPr="00B9436C">
              <w:rPr>
                <w:rFonts w:ascii="Times New Roman" w:hAnsi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436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</w:tr>
      <w:tr w:rsidR="00326EDC" w:rsidRPr="00B9436C" w:rsidTr="004175D2">
        <w:trPr>
          <w:trHeight w:hRule="exact" w:val="246"/>
        </w:trPr>
        <w:tc>
          <w:tcPr>
            <w:tcW w:w="13012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>
            <w:pPr>
              <w:spacing w:after="0" w:line="210" w:lineRule="auto"/>
              <w:rPr>
                <w:sz w:val="18"/>
                <w:szCs w:val="18"/>
              </w:rPr>
            </w:pP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та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назва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відомчої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класифікації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видатків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та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кредитування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державного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бюджету</w:t>
            </w:r>
            <w:r w:rsidRPr="00B9436C">
              <w:t xml:space="preserve">  </w:t>
            </w:r>
            <w:r w:rsidRPr="00B943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350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Міністерство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фінансів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України</w:t>
            </w:r>
            <w:r w:rsidRPr="00B9436C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4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</w:tr>
      <w:tr w:rsidR="00326EDC" w:rsidRPr="0002739D" w:rsidTr="004175D2">
        <w:trPr>
          <w:trHeight w:hRule="exact" w:val="246"/>
        </w:trPr>
        <w:tc>
          <w:tcPr>
            <w:tcW w:w="13012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4175D2" w:rsidRDefault="00326ED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175D2">
              <w:rPr>
                <w:lang w:val="ru-RU"/>
              </w:rPr>
              <w:t xml:space="preserve"> 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3507010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Керівництво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управління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у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сфері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податкової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політики</w:t>
            </w:r>
            <w:r w:rsidRPr="004175D2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4175D2" w:rsidRDefault="00326EDC">
            <w:pPr>
              <w:rPr>
                <w:lang w:val="ru-RU"/>
              </w:rPr>
            </w:pPr>
          </w:p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4175D2" w:rsidRDefault="00326EDC">
            <w:pPr>
              <w:rPr>
                <w:lang w:val="ru-RU"/>
              </w:rPr>
            </w:pPr>
          </w:p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4175D2" w:rsidRDefault="00326EDC">
            <w:pPr>
              <w:rPr>
                <w:lang w:val="ru-RU"/>
              </w:rPr>
            </w:pPr>
          </w:p>
        </w:tc>
        <w:tc>
          <w:tcPr>
            <w:tcW w:w="4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4175D2" w:rsidRDefault="00326EDC">
            <w:pPr>
              <w:rPr>
                <w:lang w:val="ru-RU"/>
              </w:rPr>
            </w:pPr>
          </w:p>
        </w:tc>
      </w:tr>
      <w:tr w:rsidR="00326EDC" w:rsidRPr="0002739D" w:rsidTr="004175D2">
        <w:trPr>
          <w:trHeight w:hRule="exact" w:val="246"/>
        </w:trPr>
        <w:tc>
          <w:tcPr>
            <w:tcW w:w="13012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4175D2" w:rsidRDefault="00326ED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4175D2">
              <w:rPr>
                <w:lang w:val="ru-RU"/>
              </w:rPr>
              <w:t xml:space="preserve"> 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175D2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4175D2" w:rsidRDefault="00326EDC">
            <w:pPr>
              <w:rPr>
                <w:lang w:val="ru-RU"/>
              </w:rPr>
            </w:pPr>
          </w:p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4175D2" w:rsidRDefault="00326EDC">
            <w:pPr>
              <w:rPr>
                <w:lang w:val="ru-RU"/>
              </w:rPr>
            </w:pPr>
          </w:p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4175D2" w:rsidRDefault="00326EDC">
            <w:pPr>
              <w:rPr>
                <w:lang w:val="ru-RU"/>
              </w:rPr>
            </w:pPr>
          </w:p>
        </w:tc>
        <w:tc>
          <w:tcPr>
            <w:tcW w:w="4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4175D2" w:rsidRDefault="00326EDC">
            <w:pPr>
              <w:rPr>
                <w:lang w:val="ru-RU"/>
              </w:rPr>
            </w:pPr>
          </w:p>
        </w:tc>
      </w:tr>
      <w:tr w:rsidR="00326EDC" w:rsidRPr="000550B3" w:rsidTr="004175D2">
        <w:trPr>
          <w:trHeight w:hRule="exact" w:val="449"/>
        </w:trPr>
        <w:tc>
          <w:tcPr>
            <w:tcW w:w="13012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4175D2" w:rsidRDefault="00326ED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4175D2">
              <w:rPr>
                <w:lang w:val="ru-RU"/>
              </w:rPr>
              <w:t xml:space="preserve"> 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175D2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4175D2" w:rsidRDefault="00326EDC">
            <w:pPr>
              <w:rPr>
                <w:lang w:val="ru-RU"/>
              </w:rPr>
            </w:pPr>
          </w:p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4175D2" w:rsidRDefault="00326EDC">
            <w:pPr>
              <w:rPr>
                <w:lang w:val="ru-RU"/>
              </w:rPr>
            </w:pPr>
          </w:p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4175D2" w:rsidRDefault="00326EDC">
            <w:pPr>
              <w:rPr>
                <w:lang w:val="ru-RU"/>
              </w:rPr>
            </w:pPr>
          </w:p>
        </w:tc>
        <w:tc>
          <w:tcPr>
            <w:tcW w:w="4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4175D2" w:rsidRDefault="00326EDC">
            <w:pPr>
              <w:rPr>
                <w:lang w:val="ru-RU"/>
              </w:rPr>
            </w:pPr>
          </w:p>
        </w:tc>
      </w:tr>
      <w:tr w:rsidR="00326EDC" w:rsidRPr="000550B3" w:rsidTr="004175D2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4175D2">
              <w:rPr>
                <w:lang w:val="ru-RU"/>
              </w:rPr>
              <w:t xml:space="preserve">  </w:t>
            </w:r>
          </w:p>
          <w:p w:rsidR="00326EDC" w:rsidRPr="004175D2" w:rsidRDefault="00326ED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175D2">
              <w:rPr>
                <w:lang w:val="ru-RU"/>
              </w:rPr>
              <w:t xml:space="preserve"> </w:t>
            </w:r>
            <w:r w:rsidRPr="004175D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175D2">
              <w:rPr>
                <w:lang w:val="ru-RU"/>
              </w:rPr>
              <w:t xml:space="preserve"> </w:t>
            </w:r>
          </w:p>
        </w:tc>
        <w:tc>
          <w:tcPr>
            <w:tcW w:w="8476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rPr>
                <w:lang w:val="ru-RU"/>
              </w:rPr>
            </w:pPr>
          </w:p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rPr>
                <w:lang w:val="ru-RU"/>
              </w:rPr>
            </w:pPr>
          </w:p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rPr>
                <w:lang w:val="ru-RU"/>
              </w:rPr>
            </w:pPr>
          </w:p>
        </w:tc>
        <w:tc>
          <w:tcPr>
            <w:tcW w:w="4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rPr>
                <w:lang w:val="ru-RU"/>
              </w:rPr>
            </w:pPr>
          </w:p>
        </w:tc>
      </w:tr>
      <w:tr w:rsidR="00326EDC" w:rsidRPr="000550B3" w:rsidTr="004175D2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КЕКВ</w:t>
            </w:r>
          </w:p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(рік)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326EDC" w:rsidRPr="004175D2" w:rsidRDefault="00326ED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за звітний період (рік)</w:t>
            </w:r>
          </w:p>
        </w:tc>
        <w:tc>
          <w:tcPr>
            <w:tcW w:w="1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326EDC" w:rsidRPr="004175D2" w:rsidRDefault="00326ED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326EDC" w:rsidRPr="00B9436C" w:rsidTr="004175D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208356611,00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93768911,00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80932710,13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80907865,74</w:t>
            </w:r>
          </w:p>
        </w:tc>
        <w:tc>
          <w:tcPr>
            <w:tcW w:w="1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24844,39</w:t>
            </w:r>
          </w:p>
        </w:tc>
      </w:tr>
      <w:tr w:rsidR="00326EDC" w:rsidRPr="00B9436C" w:rsidTr="004175D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у тому числі:</w:t>
            </w:r>
          </w:p>
          <w:p w:rsidR="00326EDC" w:rsidRPr="004175D2" w:rsidRDefault="00326ED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202104811,00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80932710,13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80907865,74</w:t>
            </w:r>
          </w:p>
        </w:tc>
        <w:tc>
          <w:tcPr>
            <w:tcW w:w="1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24844,39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180983478,00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74722806,04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74715730,36</w:t>
            </w:r>
          </w:p>
        </w:tc>
        <w:tc>
          <w:tcPr>
            <w:tcW w:w="1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7075,68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148358389,00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69671589,00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61472359,59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61465283,91</w:t>
            </w:r>
          </w:p>
        </w:tc>
        <w:tc>
          <w:tcPr>
            <w:tcW w:w="1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7075,68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148358389,00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61472359,59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61465283,91</w:t>
            </w:r>
          </w:p>
        </w:tc>
        <w:tc>
          <w:tcPr>
            <w:tcW w:w="1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7075,68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32625089,00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15069189,00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13250446,45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13250446,45</w:t>
            </w:r>
          </w:p>
        </w:tc>
        <w:tc>
          <w:tcPr>
            <w:tcW w:w="1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17137370,00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4481200,92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4467645,11</w:t>
            </w:r>
          </w:p>
        </w:tc>
        <w:tc>
          <w:tcPr>
            <w:tcW w:w="1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13555,81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3941600,00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906418,50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906418,50</w:t>
            </w:r>
          </w:p>
        </w:tc>
        <w:tc>
          <w:tcPr>
            <w:tcW w:w="1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1166"/>
        </w:trPr>
        <w:tc>
          <w:tcPr>
            <w:tcW w:w="4536" w:type="dxa"/>
          </w:tcPr>
          <w:p w:rsidR="00326EDC" w:rsidRPr="00B9436C" w:rsidRDefault="00326EDC"/>
        </w:tc>
        <w:tc>
          <w:tcPr>
            <w:tcW w:w="992" w:type="dxa"/>
          </w:tcPr>
          <w:p w:rsidR="00326EDC" w:rsidRPr="00B9436C" w:rsidRDefault="00326EDC"/>
        </w:tc>
        <w:tc>
          <w:tcPr>
            <w:tcW w:w="737" w:type="dxa"/>
          </w:tcPr>
          <w:p w:rsidR="00326EDC" w:rsidRPr="00B9436C" w:rsidRDefault="00326EDC"/>
        </w:tc>
        <w:tc>
          <w:tcPr>
            <w:tcW w:w="1349" w:type="dxa"/>
          </w:tcPr>
          <w:p w:rsidR="00326EDC" w:rsidRPr="00B9436C" w:rsidRDefault="00326EDC"/>
        </w:tc>
        <w:tc>
          <w:tcPr>
            <w:tcW w:w="227" w:type="dxa"/>
          </w:tcPr>
          <w:p w:rsidR="00326EDC" w:rsidRPr="00B9436C" w:rsidRDefault="00326EDC"/>
        </w:tc>
        <w:tc>
          <w:tcPr>
            <w:tcW w:w="1123" w:type="dxa"/>
          </w:tcPr>
          <w:p w:rsidR="00326EDC" w:rsidRPr="00B9436C" w:rsidRDefault="00326EDC"/>
        </w:tc>
        <w:tc>
          <w:tcPr>
            <w:tcW w:w="454" w:type="dxa"/>
          </w:tcPr>
          <w:p w:rsidR="00326EDC" w:rsidRPr="00B9436C" w:rsidRDefault="00326EDC"/>
        </w:tc>
        <w:tc>
          <w:tcPr>
            <w:tcW w:w="1576" w:type="dxa"/>
          </w:tcPr>
          <w:p w:rsidR="00326EDC" w:rsidRPr="00B9436C" w:rsidRDefault="00326EDC"/>
        </w:tc>
        <w:tc>
          <w:tcPr>
            <w:tcW w:w="669" w:type="dxa"/>
          </w:tcPr>
          <w:p w:rsidR="00326EDC" w:rsidRPr="00B9436C" w:rsidRDefault="00326EDC"/>
        </w:tc>
        <w:tc>
          <w:tcPr>
            <w:tcW w:w="907" w:type="dxa"/>
          </w:tcPr>
          <w:p w:rsidR="00326EDC" w:rsidRPr="00B9436C" w:rsidRDefault="00326EDC"/>
        </w:tc>
        <w:tc>
          <w:tcPr>
            <w:tcW w:w="442" w:type="dxa"/>
          </w:tcPr>
          <w:p w:rsidR="00326EDC" w:rsidRPr="00B9436C" w:rsidRDefault="00326EDC"/>
        </w:tc>
        <w:tc>
          <w:tcPr>
            <w:tcW w:w="1139" w:type="dxa"/>
          </w:tcPr>
          <w:p w:rsidR="00326EDC" w:rsidRPr="00B9436C" w:rsidRDefault="00326EDC"/>
        </w:tc>
        <w:tc>
          <w:tcPr>
            <w:tcW w:w="210" w:type="dxa"/>
          </w:tcPr>
          <w:p w:rsidR="00326EDC" w:rsidRPr="00B9436C" w:rsidRDefault="00326EDC"/>
        </w:tc>
        <w:tc>
          <w:tcPr>
            <w:tcW w:w="1146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26EDC" w:rsidRPr="00B9436C" w:rsidRDefault="00326EDC">
            <w:r w:rsidRPr="00BE6D6D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5.8pt;height:55.8pt;visibility:visible">
                  <v:imagedata r:id="rId4" o:title=""/>
                </v:shape>
              </w:pict>
            </w:r>
          </w:p>
        </w:tc>
        <w:tc>
          <w:tcPr>
            <w:tcW w:w="249" w:type="dxa"/>
          </w:tcPr>
          <w:p w:rsidR="00326EDC" w:rsidRPr="00B9436C" w:rsidRDefault="00326EDC"/>
        </w:tc>
      </w:tr>
    </w:tbl>
    <w:p w:rsidR="00326EDC" w:rsidRDefault="00326EDC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 w:rsidR="00326EDC" w:rsidRPr="00B9436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5624670,00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277645,22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277488,08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157,14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707600,00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244948,84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244926,64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22,20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6863500,00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3584800,00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3052188,36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3038811,89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13376,47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1344000,00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300641,52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297664,40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2977,12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193300,00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63625,83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63046,38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579,45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3237700,00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1396858,64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1391370,50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5488,14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2020300,00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1280318,93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1276436,41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3882,52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68200,00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10743,44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10294,20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449,24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3983963,00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1728703,17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1724490,27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4212,90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6251800,00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6251800,00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>
        <w:trPr>
          <w:trHeight w:hRule="exact" w:val="1166"/>
        </w:trPr>
        <w:tc>
          <w:tcPr>
            <w:tcW w:w="4536" w:type="dxa"/>
          </w:tcPr>
          <w:p w:rsidR="00326EDC" w:rsidRPr="00B9436C" w:rsidRDefault="00326EDC"/>
        </w:tc>
        <w:tc>
          <w:tcPr>
            <w:tcW w:w="992" w:type="dxa"/>
          </w:tcPr>
          <w:p w:rsidR="00326EDC" w:rsidRPr="00B9436C" w:rsidRDefault="00326EDC"/>
        </w:tc>
        <w:tc>
          <w:tcPr>
            <w:tcW w:w="737" w:type="dxa"/>
          </w:tcPr>
          <w:p w:rsidR="00326EDC" w:rsidRPr="00B9436C" w:rsidRDefault="00326EDC"/>
        </w:tc>
        <w:tc>
          <w:tcPr>
            <w:tcW w:w="1349" w:type="dxa"/>
          </w:tcPr>
          <w:p w:rsidR="00326EDC" w:rsidRPr="00B9436C" w:rsidRDefault="00326EDC"/>
        </w:tc>
        <w:tc>
          <w:tcPr>
            <w:tcW w:w="227" w:type="dxa"/>
          </w:tcPr>
          <w:p w:rsidR="00326EDC" w:rsidRPr="00B9436C" w:rsidRDefault="00326EDC"/>
        </w:tc>
        <w:tc>
          <w:tcPr>
            <w:tcW w:w="1123" w:type="dxa"/>
          </w:tcPr>
          <w:p w:rsidR="00326EDC" w:rsidRPr="00B9436C" w:rsidRDefault="00326EDC"/>
        </w:tc>
        <w:tc>
          <w:tcPr>
            <w:tcW w:w="454" w:type="dxa"/>
          </w:tcPr>
          <w:p w:rsidR="00326EDC" w:rsidRPr="00B9436C" w:rsidRDefault="00326EDC"/>
        </w:tc>
        <w:tc>
          <w:tcPr>
            <w:tcW w:w="1576" w:type="dxa"/>
          </w:tcPr>
          <w:p w:rsidR="00326EDC" w:rsidRPr="00B9436C" w:rsidRDefault="00326EDC"/>
        </w:tc>
        <w:tc>
          <w:tcPr>
            <w:tcW w:w="669" w:type="dxa"/>
          </w:tcPr>
          <w:p w:rsidR="00326EDC" w:rsidRPr="00B9436C" w:rsidRDefault="00326EDC"/>
        </w:tc>
        <w:tc>
          <w:tcPr>
            <w:tcW w:w="907" w:type="dxa"/>
          </w:tcPr>
          <w:p w:rsidR="00326EDC" w:rsidRPr="00B9436C" w:rsidRDefault="00326EDC"/>
        </w:tc>
        <w:tc>
          <w:tcPr>
            <w:tcW w:w="442" w:type="dxa"/>
          </w:tcPr>
          <w:p w:rsidR="00326EDC" w:rsidRPr="00B9436C" w:rsidRDefault="00326EDC"/>
        </w:tc>
        <w:tc>
          <w:tcPr>
            <w:tcW w:w="1134" w:type="dxa"/>
          </w:tcPr>
          <w:p w:rsidR="00326EDC" w:rsidRPr="00B9436C" w:rsidRDefault="00326EDC"/>
        </w:tc>
        <w:tc>
          <w:tcPr>
            <w:tcW w:w="170" w:type="dxa"/>
          </w:tcPr>
          <w:p w:rsidR="00326EDC" w:rsidRPr="00B9436C" w:rsidRDefault="00326ED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26EDC" w:rsidRPr="00B9436C" w:rsidRDefault="00326EDC">
            <w:r w:rsidRPr="00BE6D6D">
              <w:rPr>
                <w:noProof/>
                <w:lang w:val="uk-UA" w:eastAsia="uk-UA"/>
              </w:rPr>
              <w:pict>
                <v:shape id="2" o:spid="_x0000_i1026" type="#_x0000_t75" alt="Autogenerated" style="width:55.8pt;height:55.8pt;visibility:visible">
                  <v:imagedata r:id="rId4" o:title=""/>
                </v:shape>
              </w:pict>
            </w:r>
          </w:p>
        </w:tc>
        <w:tc>
          <w:tcPr>
            <w:tcW w:w="255" w:type="dxa"/>
          </w:tcPr>
          <w:p w:rsidR="00326EDC" w:rsidRPr="00B9436C" w:rsidRDefault="00326EDC"/>
        </w:tc>
      </w:tr>
      <w:tr w:rsidR="00326EDC" w:rsidRPr="00B9436C">
        <w:trPr>
          <w:trHeight w:hRule="exact" w:val="167"/>
        </w:trPr>
        <w:tc>
          <w:tcPr>
            <w:tcW w:w="4536" w:type="dxa"/>
          </w:tcPr>
          <w:p w:rsidR="00326EDC" w:rsidRPr="00B9436C" w:rsidRDefault="00326EDC"/>
        </w:tc>
        <w:tc>
          <w:tcPr>
            <w:tcW w:w="992" w:type="dxa"/>
          </w:tcPr>
          <w:p w:rsidR="00326EDC" w:rsidRPr="00B9436C" w:rsidRDefault="00326EDC"/>
        </w:tc>
        <w:tc>
          <w:tcPr>
            <w:tcW w:w="737" w:type="dxa"/>
          </w:tcPr>
          <w:p w:rsidR="00326EDC" w:rsidRPr="00B9436C" w:rsidRDefault="00326EDC"/>
        </w:tc>
        <w:tc>
          <w:tcPr>
            <w:tcW w:w="1349" w:type="dxa"/>
          </w:tcPr>
          <w:p w:rsidR="00326EDC" w:rsidRPr="00B9436C" w:rsidRDefault="00326EDC"/>
        </w:tc>
        <w:tc>
          <w:tcPr>
            <w:tcW w:w="227" w:type="dxa"/>
          </w:tcPr>
          <w:p w:rsidR="00326EDC" w:rsidRPr="00B9436C" w:rsidRDefault="00326EDC"/>
        </w:tc>
        <w:tc>
          <w:tcPr>
            <w:tcW w:w="1123" w:type="dxa"/>
          </w:tcPr>
          <w:p w:rsidR="00326EDC" w:rsidRPr="00B9436C" w:rsidRDefault="00326EDC"/>
        </w:tc>
        <w:tc>
          <w:tcPr>
            <w:tcW w:w="454" w:type="dxa"/>
          </w:tcPr>
          <w:p w:rsidR="00326EDC" w:rsidRPr="00B9436C" w:rsidRDefault="00326EDC"/>
        </w:tc>
        <w:tc>
          <w:tcPr>
            <w:tcW w:w="1576" w:type="dxa"/>
          </w:tcPr>
          <w:p w:rsidR="00326EDC" w:rsidRPr="00B9436C" w:rsidRDefault="00326EDC"/>
        </w:tc>
        <w:tc>
          <w:tcPr>
            <w:tcW w:w="669" w:type="dxa"/>
          </w:tcPr>
          <w:p w:rsidR="00326EDC" w:rsidRPr="00B9436C" w:rsidRDefault="00326EDC"/>
        </w:tc>
        <w:tc>
          <w:tcPr>
            <w:tcW w:w="907" w:type="dxa"/>
          </w:tcPr>
          <w:p w:rsidR="00326EDC" w:rsidRPr="00B9436C" w:rsidRDefault="00326EDC"/>
        </w:tc>
        <w:tc>
          <w:tcPr>
            <w:tcW w:w="442" w:type="dxa"/>
          </w:tcPr>
          <w:p w:rsidR="00326EDC" w:rsidRPr="00B9436C" w:rsidRDefault="00326EDC"/>
        </w:tc>
        <w:tc>
          <w:tcPr>
            <w:tcW w:w="1134" w:type="dxa"/>
          </w:tcPr>
          <w:p w:rsidR="00326EDC" w:rsidRPr="00B9436C" w:rsidRDefault="00326EDC"/>
        </w:tc>
        <w:tc>
          <w:tcPr>
            <w:tcW w:w="170" w:type="dxa"/>
          </w:tcPr>
          <w:p w:rsidR="00326EDC" w:rsidRPr="00B9436C" w:rsidRDefault="00326EDC"/>
        </w:tc>
        <w:tc>
          <w:tcPr>
            <w:tcW w:w="1134" w:type="dxa"/>
          </w:tcPr>
          <w:p w:rsidR="00326EDC" w:rsidRPr="00B9436C" w:rsidRDefault="00326EDC"/>
        </w:tc>
        <w:tc>
          <w:tcPr>
            <w:tcW w:w="255" w:type="dxa"/>
          </w:tcPr>
          <w:p w:rsidR="00326EDC" w:rsidRPr="00B9436C" w:rsidRDefault="00326EDC"/>
        </w:tc>
      </w:tr>
      <w:tr w:rsidR="00326EDC" w:rsidRPr="00B9436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50" w:lineRule="auto"/>
              <w:rPr>
                <w:sz w:val="12"/>
                <w:szCs w:val="12"/>
              </w:rPr>
            </w:pPr>
            <w:r w:rsidRPr="00B9436C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202100000028422690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50" w:lineRule="auto"/>
              <w:rPr>
                <w:sz w:val="12"/>
                <w:szCs w:val="12"/>
              </w:rPr>
            </w:pPr>
            <w:r w:rsidRPr="00B9436C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50" w:lineRule="auto"/>
              <w:rPr>
                <w:sz w:val="12"/>
                <w:szCs w:val="12"/>
              </w:rPr>
            </w:pPr>
            <w:r w:rsidRPr="00B9436C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B9436C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326EDC" w:rsidRDefault="00326EDC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7"/>
        <w:gridCol w:w="255"/>
      </w:tblGrid>
      <w:tr w:rsidR="00326EDC" w:rsidRPr="00B9436C" w:rsidTr="004175D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5851800,00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5851800,00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400000,00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400000,00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4175D2" w:rsidRDefault="00326EDC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175D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5443333,00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326EDC" w:rsidRPr="00B9436C" w:rsidTr="004175D2">
        <w:trPr>
          <w:trHeight w:hRule="exact" w:val="1166"/>
        </w:trPr>
        <w:tc>
          <w:tcPr>
            <w:tcW w:w="4536" w:type="dxa"/>
          </w:tcPr>
          <w:p w:rsidR="00326EDC" w:rsidRPr="00B9436C" w:rsidRDefault="00326EDC"/>
        </w:tc>
        <w:tc>
          <w:tcPr>
            <w:tcW w:w="992" w:type="dxa"/>
          </w:tcPr>
          <w:p w:rsidR="00326EDC" w:rsidRPr="00B9436C" w:rsidRDefault="00326EDC"/>
        </w:tc>
        <w:tc>
          <w:tcPr>
            <w:tcW w:w="737" w:type="dxa"/>
          </w:tcPr>
          <w:p w:rsidR="00326EDC" w:rsidRPr="00B9436C" w:rsidRDefault="00326EDC"/>
        </w:tc>
        <w:tc>
          <w:tcPr>
            <w:tcW w:w="1349" w:type="dxa"/>
          </w:tcPr>
          <w:p w:rsidR="00326EDC" w:rsidRPr="00B9436C" w:rsidRDefault="00326EDC"/>
        </w:tc>
        <w:tc>
          <w:tcPr>
            <w:tcW w:w="227" w:type="dxa"/>
          </w:tcPr>
          <w:p w:rsidR="00326EDC" w:rsidRPr="00B9436C" w:rsidRDefault="00326EDC"/>
        </w:tc>
        <w:tc>
          <w:tcPr>
            <w:tcW w:w="1123" w:type="dxa"/>
          </w:tcPr>
          <w:p w:rsidR="00326EDC" w:rsidRPr="00B9436C" w:rsidRDefault="00326EDC"/>
        </w:tc>
        <w:tc>
          <w:tcPr>
            <w:tcW w:w="454" w:type="dxa"/>
          </w:tcPr>
          <w:p w:rsidR="00326EDC" w:rsidRPr="00B9436C" w:rsidRDefault="00326EDC"/>
        </w:tc>
        <w:tc>
          <w:tcPr>
            <w:tcW w:w="1576" w:type="dxa"/>
          </w:tcPr>
          <w:p w:rsidR="00326EDC" w:rsidRPr="00B9436C" w:rsidRDefault="00326EDC"/>
        </w:tc>
        <w:tc>
          <w:tcPr>
            <w:tcW w:w="669" w:type="dxa"/>
          </w:tcPr>
          <w:p w:rsidR="00326EDC" w:rsidRPr="00B9436C" w:rsidRDefault="00326EDC"/>
        </w:tc>
        <w:tc>
          <w:tcPr>
            <w:tcW w:w="907" w:type="dxa"/>
          </w:tcPr>
          <w:p w:rsidR="00326EDC" w:rsidRPr="00B9436C" w:rsidRDefault="00326EDC"/>
        </w:tc>
        <w:tc>
          <w:tcPr>
            <w:tcW w:w="442" w:type="dxa"/>
          </w:tcPr>
          <w:p w:rsidR="00326EDC" w:rsidRPr="00B9436C" w:rsidRDefault="00326EDC"/>
        </w:tc>
        <w:tc>
          <w:tcPr>
            <w:tcW w:w="1134" w:type="dxa"/>
          </w:tcPr>
          <w:p w:rsidR="00326EDC" w:rsidRPr="00B9436C" w:rsidRDefault="00326EDC"/>
        </w:tc>
        <w:tc>
          <w:tcPr>
            <w:tcW w:w="170" w:type="dxa"/>
          </w:tcPr>
          <w:p w:rsidR="00326EDC" w:rsidRPr="00B9436C" w:rsidRDefault="00326EDC"/>
        </w:tc>
        <w:tc>
          <w:tcPr>
            <w:tcW w:w="1137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26EDC" w:rsidRPr="00B9436C" w:rsidRDefault="00326EDC">
            <w:r w:rsidRPr="00BE6D6D">
              <w:rPr>
                <w:noProof/>
                <w:lang w:val="uk-UA" w:eastAsia="uk-UA"/>
              </w:rPr>
              <w:pict>
                <v:shape id="3" o:spid="_x0000_i1027" type="#_x0000_t75" alt="Autogenerated" style="width:55.8pt;height:55.8pt;visibility:visible">
                  <v:imagedata r:id="rId4" o:title=""/>
                </v:shape>
              </w:pict>
            </w:r>
          </w:p>
        </w:tc>
        <w:tc>
          <w:tcPr>
            <w:tcW w:w="255" w:type="dxa"/>
          </w:tcPr>
          <w:p w:rsidR="00326EDC" w:rsidRPr="00B9436C" w:rsidRDefault="00326EDC"/>
        </w:tc>
      </w:tr>
    </w:tbl>
    <w:p w:rsidR="00326EDC" w:rsidRDefault="00326EDC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37"/>
        <w:gridCol w:w="255"/>
      </w:tblGrid>
      <w:tr w:rsidR="00326EDC" w:rsidRPr="00B9436C" w:rsidTr="004175D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B9436C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326EDC" w:rsidRPr="00B9436C" w:rsidTr="004175D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6EDC" w:rsidRPr="00B9436C" w:rsidRDefault="00326ED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436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26EDC" w:rsidRPr="00B9436C" w:rsidTr="004175D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>
            <w:pPr>
              <w:spacing w:after="0" w:line="120" w:lineRule="auto"/>
              <w:rPr>
                <w:sz w:val="10"/>
                <w:szCs w:val="10"/>
              </w:rPr>
            </w:pPr>
            <w:r w:rsidRPr="00B9436C">
              <w:rPr>
                <w:rFonts w:ascii="Times New Roman" w:hAnsi="Times New Roman"/>
                <w:color w:val="000000"/>
                <w:sz w:val="10"/>
                <w:szCs w:val="10"/>
                <w:vertAlign w:val="superscript"/>
              </w:rPr>
              <w:t>1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0"/>
                <w:szCs w:val="10"/>
              </w:rPr>
              <w:t>Заповнюється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0"/>
                <w:szCs w:val="10"/>
              </w:rPr>
              <w:t>розпорядниками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0"/>
                <w:szCs w:val="10"/>
              </w:rPr>
              <w:t>бюджетних</w:t>
            </w:r>
            <w:r w:rsidRPr="00B9436C">
              <w:t xml:space="preserve"> </w:t>
            </w:r>
            <w:r w:rsidRPr="00B9436C">
              <w:rPr>
                <w:rFonts w:ascii="Times New Roman" w:hAnsi="Times New Roman"/>
                <w:color w:val="000000"/>
                <w:sz w:val="10"/>
                <w:szCs w:val="10"/>
              </w:rPr>
              <w:t>коштів.</w:t>
            </w:r>
            <w:r w:rsidRPr="00B9436C"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</w:tr>
      <w:tr w:rsidR="00326EDC" w:rsidRPr="00B9436C" w:rsidTr="004175D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</w:tr>
      <w:tr w:rsidR="00326EDC" w:rsidRPr="00B9436C" w:rsidTr="004175D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>
            <w:pPr>
              <w:spacing w:after="0" w:line="210" w:lineRule="auto"/>
              <w:rPr>
                <w:sz w:val="18"/>
                <w:szCs w:val="18"/>
              </w:rPr>
            </w:pP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>
            <w:pPr>
              <w:spacing w:after="0" w:line="210" w:lineRule="auto"/>
              <w:rPr>
                <w:sz w:val="18"/>
                <w:szCs w:val="18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8"/>
                <w:szCs w:val="18"/>
                <w:u w:val="single"/>
              </w:rPr>
              <w:t>Ірина СТОЛЯРИК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</w:tr>
      <w:tr w:rsidR="00326EDC" w:rsidRPr="00B9436C" w:rsidTr="004175D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</w:tr>
      <w:tr w:rsidR="00326EDC" w:rsidRPr="00B9436C" w:rsidTr="004175D2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>
            <w:pPr>
              <w:spacing w:after="0" w:line="210" w:lineRule="auto"/>
              <w:rPr>
                <w:sz w:val="18"/>
                <w:szCs w:val="18"/>
              </w:rPr>
            </w:pPr>
            <w:r w:rsidRPr="00B9436C">
              <w:rPr>
                <w:rFonts w:ascii="Times New Roman" w:hAnsi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>
            <w:pPr>
              <w:spacing w:after="0" w:line="210" w:lineRule="auto"/>
              <w:rPr>
                <w:sz w:val="18"/>
                <w:szCs w:val="18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8"/>
                <w:szCs w:val="18"/>
                <w:u w:val="single"/>
              </w:rPr>
              <w:t>Надія ПАВЛЮК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</w:tr>
      <w:tr w:rsidR="00326EDC" w:rsidRPr="00B9436C" w:rsidTr="004175D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</w:tr>
      <w:tr w:rsidR="00326EDC" w:rsidRPr="00B9436C" w:rsidTr="004175D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>
            <w:pPr>
              <w:spacing w:after="0" w:line="210" w:lineRule="auto"/>
              <w:rPr>
                <w:sz w:val="18"/>
                <w:szCs w:val="18"/>
              </w:rPr>
            </w:pPr>
            <w:r w:rsidRPr="00B9436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" 12 " липня 2021р.</w:t>
            </w:r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26EDC" w:rsidRPr="00B9436C" w:rsidRDefault="00326EDC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26EDC" w:rsidRPr="00B9436C" w:rsidRDefault="00326EDC"/>
        </w:tc>
      </w:tr>
      <w:tr w:rsidR="00326EDC" w:rsidRPr="00B9436C" w:rsidTr="004175D2">
        <w:trPr>
          <w:trHeight w:hRule="exact" w:val="1166"/>
        </w:trPr>
        <w:tc>
          <w:tcPr>
            <w:tcW w:w="4536" w:type="dxa"/>
          </w:tcPr>
          <w:p w:rsidR="00326EDC" w:rsidRPr="00B9436C" w:rsidRDefault="00326EDC"/>
        </w:tc>
        <w:tc>
          <w:tcPr>
            <w:tcW w:w="992" w:type="dxa"/>
          </w:tcPr>
          <w:p w:rsidR="00326EDC" w:rsidRPr="00B9436C" w:rsidRDefault="00326EDC"/>
        </w:tc>
        <w:tc>
          <w:tcPr>
            <w:tcW w:w="737" w:type="dxa"/>
          </w:tcPr>
          <w:p w:rsidR="00326EDC" w:rsidRPr="00B9436C" w:rsidRDefault="00326EDC"/>
        </w:tc>
        <w:tc>
          <w:tcPr>
            <w:tcW w:w="1349" w:type="dxa"/>
          </w:tcPr>
          <w:p w:rsidR="00326EDC" w:rsidRPr="00B9436C" w:rsidRDefault="00326EDC"/>
        </w:tc>
        <w:tc>
          <w:tcPr>
            <w:tcW w:w="227" w:type="dxa"/>
          </w:tcPr>
          <w:p w:rsidR="00326EDC" w:rsidRPr="00B9436C" w:rsidRDefault="00326EDC"/>
        </w:tc>
        <w:tc>
          <w:tcPr>
            <w:tcW w:w="1123" w:type="dxa"/>
          </w:tcPr>
          <w:p w:rsidR="00326EDC" w:rsidRPr="00B9436C" w:rsidRDefault="00326EDC"/>
        </w:tc>
        <w:tc>
          <w:tcPr>
            <w:tcW w:w="454" w:type="dxa"/>
          </w:tcPr>
          <w:p w:rsidR="00326EDC" w:rsidRPr="00B9436C" w:rsidRDefault="00326EDC"/>
        </w:tc>
        <w:tc>
          <w:tcPr>
            <w:tcW w:w="896" w:type="dxa"/>
          </w:tcPr>
          <w:p w:rsidR="00326EDC" w:rsidRPr="00B9436C" w:rsidRDefault="00326EDC"/>
        </w:tc>
        <w:tc>
          <w:tcPr>
            <w:tcW w:w="680" w:type="dxa"/>
          </w:tcPr>
          <w:p w:rsidR="00326EDC" w:rsidRPr="00B9436C" w:rsidRDefault="00326EDC"/>
        </w:tc>
        <w:tc>
          <w:tcPr>
            <w:tcW w:w="669" w:type="dxa"/>
          </w:tcPr>
          <w:p w:rsidR="00326EDC" w:rsidRPr="00B9436C" w:rsidRDefault="00326EDC"/>
        </w:tc>
        <w:tc>
          <w:tcPr>
            <w:tcW w:w="907" w:type="dxa"/>
          </w:tcPr>
          <w:p w:rsidR="00326EDC" w:rsidRPr="00B9436C" w:rsidRDefault="00326EDC"/>
        </w:tc>
        <w:tc>
          <w:tcPr>
            <w:tcW w:w="442" w:type="dxa"/>
          </w:tcPr>
          <w:p w:rsidR="00326EDC" w:rsidRPr="00B9436C" w:rsidRDefault="00326EDC"/>
        </w:tc>
        <w:tc>
          <w:tcPr>
            <w:tcW w:w="1134" w:type="dxa"/>
          </w:tcPr>
          <w:p w:rsidR="00326EDC" w:rsidRPr="00B9436C" w:rsidRDefault="00326EDC"/>
        </w:tc>
        <w:tc>
          <w:tcPr>
            <w:tcW w:w="215" w:type="dxa"/>
          </w:tcPr>
          <w:p w:rsidR="00326EDC" w:rsidRPr="00B9436C" w:rsidRDefault="00326EDC"/>
        </w:tc>
        <w:tc>
          <w:tcPr>
            <w:tcW w:w="1137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26EDC" w:rsidRPr="00B9436C" w:rsidRDefault="00326EDC">
            <w:r w:rsidRPr="00BE6D6D">
              <w:rPr>
                <w:noProof/>
                <w:lang w:val="uk-UA" w:eastAsia="uk-UA"/>
              </w:rPr>
              <w:pict>
                <v:shape id="4" o:spid="_x0000_i1028" type="#_x0000_t75" alt="Autogenerated" style="width:55.8pt;height:55.8pt;visibility:visible">
                  <v:imagedata r:id="rId4" o:title=""/>
                </v:shape>
              </w:pict>
            </w:r>
          </w:p>
        </w:tc>
        <w:tc>
          <w:tcPr>
            <w:tcW w:w="255" w:type="dxa"/>
          </w:tcPr>
          <w:p w:rsidR="00326EDC" w:rsidRPr="00B9436C" w:rsidRDefault="00326EDC"/>
        </w:tc>
      </w:tr>
      <w:tr w:rsidR="00326EDC" w:rsidRPr="00B9436C" w:rsidTr="004175D2">
        <w:trPr>
          <w:trHeight w:hRule="exact" w:val="5742"/>
        </w:trPr>
        <w:tc>
          <w:tcPr>
            <w:tcW w:w="4536" w:type="dxa"/>
          </w:tcPr>
          <w:p w:rsidR="00326EDC" w:rsidRPr="00B9436C" w:rsidRDefault="00326EDC"/>
        </w:tc>
        <w:tc>
          <w:tcPr>
            <w:tcW w:w="992" w:type="dxa"/>
          </w:tcPr>
          <w:p w:rsidR="00326EDC" w:rsidRPr="00B9436C" w:rsidRDefault="00326EDC"/>
        </w:tc>
        <w:tc>
          <w:tcPr>
            <w:tcW w:w="737" w:type="dxa"/>
          </w:tcPr>
          <w:p w:rsidR="00326EDC" w:rsidRPr="00B9436C" w:rsidRDefault="00326EDC"/>
        </w:tc>
        <w:tc>
          <w:tcPr>
            <w:tcW w:w="1349" w:type="dxa"/>
          </w:tcPr>
          <w:p w:rsidR="00326EDC" w:rsidRPr="00B9436C" w:rsidRDefault="00326EDC"/>
        </w:tc>
        <w:tc>
          <w:tcPr>
            <w:tcW w:w="227" w:type="dxa"/>
          </w:tcPr>
          <w:p w:rsidR="00326EDC" w:rsidRPr="00B9436C" w:rsidRDefault="00326EDC"/>
        </w:tc>
        <w:tc>
          <w:tcPr>
            <w:tcW w:w="1123" w:type="dxa"/>
          </w:tcPr>
          <w:p w:rsidR="00326EDC" w:rsidRPr="00B9436C" w:rsidRDefault="00326EDC"/>
        </w:tc>
        <w:tc>
          <w:tcPr>
            <w:tcW w:w="454" w:type="dxa"/>
          </w:tcPr>
          <w:p w:rsidR="00326EDC" w:rsidRPr="00B9436C" w:rsidRDefault="00326EDC"/>
        </w:tc>
        <w:tc>
          <w:tcPr>
            <w:tcW w:w="896" w:type="dxa"/>
          </w:tcPr>
          <w:p w:rsidR="00326EDC" w:rsidRPr="00B9436C" w:rsidRDefault="00326EDC"/>
        </w:tc>
        <w:tc>
          <w:tcPr>
            <w:tcW w:w="680" w:type="dxa"/>
          </w:tcPr>
          <w:p w:rsidR="00326EDC" w:rsidRPr="00B9436C" w:rsidRDefault="00326EDC"/>
        </w:tc>
        <w:tc>
          <w:tcPr>
            <w:tcW w:w="669" w:type="dxa"/>
          </w:tcPr>
          <w:p w:rsidR="00326EDC" w:rsidRPr="00B9436C" w:rsidRDefault="00326EDC"/>
        </w:tc>
        <w:tc>
          <w:tcPr>
            <w:tcW w:w="907" w:type="dxa"/>
          </w:tcPr>
          <w:p w:rsidR="00326EDC" w:rsidRPr="00B9436C" w:rsidRDefault="00326EDC"/>
        </w:tc>
        <w:tc>
          <w:tcPr>
            <w:tcW w:w="442" w:type="dxa"/>
          </w:tcPr>
          <w:p w:rsidR="00326EDC" w:rsidRPr="00B9436C" w:rsidRDefault="00326EDC"/>
        </w:tc>
        <w:tc>
          <w:tcPr>
            <w:tcW w:w="1134" w:type="dxa"/>
          </w:tcPr>
          <w:p w:rsidR="00326EDC" w:rsidRPr="00B9436C" w:rsidRDefault="00326EDC"/>
        </w:tc>
        <w:tc>
          <w:tcPr>
            <w:tcW w:w="215" w:type="dxa"/>
          </w:tcPr>
          <w:p w:rsidR="00326EDC" w:rsidRPr="00B9436C" w:rsidRDefault="00326EDC"/>
        </w:tc>
        <w:tc>
          <w:tcPr>
            <w:tcW w:w="1137" w:type="dxa"/>
          </w:tcPr>
          <w:p w:rsidR="00326EDC" w:rsidRPr="00B9436C" w:rsidRDefault="00326EDC"/>
        </w:tc>
        <w:tc>
          <w:tcPr>
            <w:tcW w:w="255" w:type="dxa"/>
          </w:tcPr>
          <w:p w:rsidR="00326EDC" w:rsidRPr="00B9436C" w:rsidRDefault="00326EDC"/>
        </w:tc>
      </w:tr>
    </w:tbl>
    <w:p w:rsidR="00326EDC" w:rsidRDefault="00326EDC"/>
    <w:sectPr w:rsidR="00326EDC" w:rsidSect="00CB2089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2739D"/>
    <w:rsid w:val="000550B3"/>
    <w:rsid w:val="001F0BC7"/>
    <w:rsid w:val="00326EDC"/>
    <w:rsid w:val="00362190"/>
    <w:rsid w:val="00397DCF"/>
    <w:rsid w:val="004071C3"/>
    <w:rsid w:val="004175D2"/>
    <w:rsid w:val="005B776C"/>
    <w:rsid w:val="00876FDF"/>
    <w:rsid w:val="00887895"/>
    <w:rsid w:val="00B9436C"/>
    <w:rsid w:val="00BE6D6D"/>
    <w:rsid w:val="00CB208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8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4161</Words>
  <Characters>2373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subject/>
  <dc:creator>FastReport.NET</dc:creator>
  <cp:keywords/>
  <dc:description/>
  <cp:lastModifiedBy>d17-partzej</cp:lastModifiedBy>
  <cp:revision>7</cp:revision>
  <cp:lastPrinted>2021-07-15T08:23:00Z</cp:lastPrinted>
  <dcterms:created xsi:type="dcterms:W3CDTF">2021-07-15T04:48:00Z</dcterms:created>
  <dcterms:modified xsi:type="dcterms:W3CDTF">2021-07-15T08:29:00Z</dcterms:modified>
</cp:coreProperties>
</file>