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3B30E" w14:textId="661E398A" w:rsidR="00FE43A1" w:rsidRDefault="00CC7CD8" w:rsidP="00CC7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62AC">
        <w:rPr>
          <w:rFonts w:ascii="Times New Roman" w:hAnsi="Times New Roman" w:cs="Times New Roman"/>
          <w:sz w:val="28"/>
          <w:szCs w:val="28"/>
        </w:rPr>
        <w:t>Додаток 1</w:t>
      </w:r>
    </w:p>
    <w:p w14:paraId="3092625D" w14:textId="77777777" w:rsidR="00FF25ED" w:rsidRPr="009162AC" w:rsidRDefault="00FF25ED" w:rsidP="00CC7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14"/>
        <w:gridCol w:w="3494"/>
        <w:gridCol w:w="6202"/>
        <w:gridCol w:w="13"/>
      </w:tblGrid>
      <w:tr w:rsidR="00FE43A1" w:rsidRPr="009162AC" w14:paraId="3078A3ED" w14:textId="77777777" w:rsidTr="00FE43A1">
        <w:tc>
          <w:tcPr>
            <w:tcW w:w="10123" w:type="dxa"/>
            <w:gridSpan w:val="4"/>
          </w:tcPr>
          <w:p w14:paraId="1203A25E" w14:textId="50CEF758" w:rsidR="00FE43A1" w:rsidRPr="009162AC" w:rsidRDefault="00657C59" w:rsidP="00DC74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2AC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657C59" w:rsidRPr="009162AC" w14:paraId="1B2AA1CD" w14:textId="77777777" w:rsidTr="00657C59">
        <w:trPr>
          <w:gridAfter w:val="1"/>
          <w:wAfter w:w="13" w:type="dxa"/>
        </w:trPr>
        <w:tc>
          <w:tcPr>
            <w:tcW w:w="414" w:type="dxa"/>
          </w:tcPr>
          <w:p w14:paraId="1F358248" w14:textId="5FBA447A" w:rsidR="00657C59" w:rsidRPr="009162AC" w:rsidRDefault="00657C59" w:rsidP="00FE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2A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494" w:type="dxa"/>
          </w:tcPr>
          <w:p w14:paraId="62D3CD0F" w14:textId="07E1E779" w:rsidR="00657C59" w:rsidRPr="009162AC" w:rsidRDefault="00657C59" w:rsidP="00DC74A4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AC">
              <w:rPr>
                <w:rFonts w:ascii="Times New Roman" w:eastAsia="Times New Roman" w:hAnsi="Times New Roman" w:cs="Times New Roman"/>
                <w:lang w:eastAsia="ru-RU"/>
              </w:rPr>
              <w:t>Назва предмета закупівлі</w:t>
            </w:r>
          </w:p>
        </w:tc>
        <w:tc>
          <w:tcPr>
            <w:tcW w:w="6202" w:type="dxa"/>
          </w:tcPr>
          <w:p w14:paraId="726EAE89" w14:textId="0B0FCE26" w:rsidR="00657C59" w:rsidRPr="009162AC" w:rsidRDefault="00CE095C" w:rsidP="00DC74A4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AC">
              <w:rPr>
                <w:rFonts w:ascii="Times New Roman" w:eastAsia="Times New Roman" w:hAnsi="Times New Roman" w:cs="Times New Roman"/>
                <w:lang w:eastAsia="ru-RU"/>
              </w:rPr>
              <w:t xml:space="preserve">Послуги з технічного обслуговування і ремонту копіювально-розмножувальної техніки </w:t>
            </w:r>
            <w:r w:rsidR="00657C59" w:rsidRPr="009162AC">
              <w:rPr>
                <w:rFonts w:ascii="Times New Roman" w:eastAsia="Times New Roman" w:hAnsi="Times New Roman" w:cs="Times New Roman"/>
                <w:lang w:eastAsia="ru-RU"/>
              </w:rPr>
              <w:t xml:space="preserve">код за ДК 021:2015 — </w:t>
            </w:r>
            <w:r w:rsidRPr="009162AC">
              <w:rPr>
                <w:rFonts w:ascii="Times New Roman" w:eastAsia="Times New Roman" w:hAnsi="Times New Roman" w:cs="Times New Roman"/>
                <w:lang w:eastAsia="ru-RU"/>
              </w:rPr>
              <w:t>50310000-1 Технічне обслуговування і ремонт офісної техніки</w:t>
            </w:r>
          </w:p>
        </w:tc>
      </w:tr>
      <w:tr w:rsidR="00657C59" w:rsidRPr="009162AC" w14:paraId="5B589371" w14:textId="77777777" w:rsidTr="00657C59">
        <w:trPr>
          <w:gridAfter w:val="1"/>
          <w:wAfter w:w="13" w:type="dxa"/>
        </w:trPr>
        <w:tc>
          <w:tcPr>
            <w:tcW w:w="414" w:type="dxa"/>
          </w:tcPr>
          <w:p w14:paraId="4D8DFBD4" w14:textId="586284CF" w:rsidR="00657C59" w:rsidRPr="009162AC" w:rsidRDefault="00657C59" w:rsidP="00FE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2A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94" w:type="dxa"/>
          </w:tcPr>
          <w:p w14:paraId="5B02E35C" w14:textId="568DD13D" w:rsidR="00657C59" w:rsidRPr="009162AC" w:rsidRDefault="00657C59" w:rsidP="00DC74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C">
              <w:rPr>
                <w:rFonts w:ascii="Times New Roman" w:eastAsia="Times New Roman" w:hAnsi="Times New Roman" w:cs="Times New Roman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02" w:type="dxa"/>
          </w:tcPr>
          <w:p w14:paraId="188D6249" w14:textId="5BCC49A9" w:rsidR="009F327D" w:rsidRPr="009162AC" w:rsidRDefault="009F327D" w:rsidP="009F327D">
            <w:pPr>
              <w:pStyle w:val="rvps2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162AC">
              <w:rPr>
                <w:sz w:val="22"/>
                <w:szCs w:val="22"/>
                <w:lang w:val="uk-UA"/>
              </w:rPr>
              <w:t>Обсяг надання послуг з заправки та відновлення картриджів, за кодом ДК 021:2015: 50313000-2 Технічне обслуговування і ремонт копіювально-розмножувальної техніки : 1</w:t>
            </w:r>
            <w:r w:rsidR="009162AC">
              <w:rPr>
                <w:sz w:val="22"/>
                <w:szCs w:val="22"/>
                <w:lang w:val="uk-UA"/>
              </w:rPr>
              <w:t>141</w:t>
            </w:r>
            <w:r w:rsidRPr="009162AC">
              <w:rPr>
                <w:sz w:val="22"/>
                <w:szCs w:val="22"/>
                <w:lang w:val="uk-UA"/>
              </w:rPr>
              <w:t xml:space="preserve"> послуг</w:t>
            </w:r>
            <w:r w:rsidR="009162AC">
              <w:rPr>
                <w:sz w:val="22"/>
                <w:szCs w:val="22"/>
                <w:lang w:val="uk-UA"/>
              </w:rPr>
              <w:t>а</w:t>
            </w:r>
            <w:r w:rsidRPr="009162AC">
              <w:rPr>
                <w:sz w:val="22"/>
                <w:szCs w:val="22"/>
                <w:lang w:val="uk-UA"/>
              </w:rPr>
              <w:t>; строк надання послуг: до 31 грудня 2021 року (включно). Технічні, якісні та кількісні характеристики предмета закупівлі  повинні відповідати наступним вимогам:</w:t>
            </w:r>
          </w:p>
          <w:p w14:paraId="03004DE2" w14:textId="77777777" w:rsidR="009F327D" w:rsidRPr="009162AC" w:rsidRDefault="009F327D" w:rsidP="009F327D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9162AC">
              <w:rPr>
                <w:sz w:val="22"/>
                <w:szCs w:val="22"/>
                <w:lang w:val="uk-UA"/>
              </w:rPr>
              <w:t xml:space="preserve">- учасник повинен надавати послуги, що є предметом закупівлі, в обсягах та у строки, які визначені замовником; </w:t>
            </w:r>
          </w:p>
          <w:p w14:paraId="3DB895E4" w14:textId="77777777" w:rsidR="009F327D" w:rsidRPr="009162AC" w:rsidRDefault="009F327D" w:rsidP="009F327D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9162AC">
              <w:rPr>
                <w:sz w:val="22"/>
                <w:szCs w:val="22"/>
                <w:lang w:val="uk-UA"/>
              </w:rPr>
              <w:t xml:space="preserve">- у вартість послуг входить вартість витратних матеріалів: тонера, чипа, </w:t>
            </w:r>
            <w:proofErr w:type="spellStart"/>
            <w:r w:rsidRPr="009162AC">
              <w:rPr>
                <w:sz w:val="22"/>
                <w:szCs w:val="22"/>
                <w:lang w:val="uk-UA"/>
              </w:rPr>
              <w:t>фотобарабана</w:t>
            </w:r>
            <w:proofErr w:type="spellEnd"/>
            <w:r w:rsidRPr="009162AC">
              <w:rPr>
                <w:sz w:val="22"/>
                <w:szCs w:val="22"/>
                <w:lang w:val="uk-UA"/>
              </w:rPr>
              <w:t xml:space="preserve"> ущільнювача, мастила, полірувальних паст, тощо; </w:t>
            </w:r>
          </w:p>
          <w:p w14:paraId="18D9171E" w14:textId="6D5B2DE9" w:rsidR="00657C59" w:rsidRPr="009162AC" w:rsidRDefault="009F327D" w:rsidP="009162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AC">
              <w:rPr>
                <w:rFonts w:ascii="Times New Roman" w:eastAsia="Times New Roman" w:hAnsi="Times New Roman" w:cs="Times New Roman"/>
                <w:lang w:eastAsia="ru-RU"/>
              </w:rPr>
              <w:t xml:space="preserve">- заправка та/або заправка з відновленням картриджів здійснюється протягом не більше 48 годин з моменту подання замовником заявки на отримання послуг; включені поетапні вимоги щодо проведення  заправки та відновлення картриджів; до якості витратних матеріалів та обладнання (копії документів, що підтверджують наявність в учасника станції очистки картриджів, копію висновку державної санітарно-епідеміологічної експертизи на станцію очистки картриджів, дійсний на момент розкриття пропозицій; копії висновків державної санітарно-епідеміологічної експертизи на витратні матеріали запропонованих виробників, відповідно сертифікату походження (тонер та інші основні комплектуючі) які використовуються при наданні послуг з заправки/відновлення </w:t>
            </w:r>
            <w:proofErr w:type="spellStart"/>
            <w:r w:rsidRPr="009162AC">
              <w:rPr>
                <w:rFonts w:ascii="Times New Roman" w:eastAsia="Times New Roman" w:hAnsi="Times New Roman" w:cs="Times New Roman"/>
                <w:lang w:eastAsia="ru-RU"/>
              </w:rPr>
              <w:t>тонерних</w:t>
            </w:r>
            <w:proofErr w:type="spellEnd"/>
            <w:r w:rsidRPr="009162AC">
              <w:rPr>
                <w:rFonts w:ascii="Times New Roman" w:eastAsia="Times New Roman" w:hAnsi="Times New Roman" w:cs="Times New Roman"/>
                <w:lang w:eastAsia="ru-RU"/>
              </w:rPr>
              <w:t xml:space="preserve"> картриджів, є безпечним для застосування за призначенням та оточуючого персоналу, дійсні на момент розкриття пропозицій; походження витратних матеріалів (тонерів) не повинні підпадати під дію Закону України «Про санкції» від 14.08.2014 № 1644-VI; сертифікатів міжнародного зразка, про наявність у виробника/імпортера запропонованого тонеру, системи контроля якості ISO 9001:2015 та системи екологічного менеджменту ISO 14001:2015 на відповідність вимогам ДСТУ EN ISO/IEC 17021-1:2015 (ISO/IEC 17021-1:2015), виданих органом з сертифікації систем менеджменту).</w:t>
            </w:r>
          </w:p>
        </w:tc>
      </w:tr>
      <w:tr w:rsidR="00657C59" w:rsidRPr="009162AC" w14:paraId="75604389" w14:textId="77777777" w:rsidTr="00657C59">
        <w:trPr>
          <w:gridAfter w:val="1"/>
          <w:wAfter w:w="13" w:type="dxa"/>
        </w:trPr>
        <w:tc>
          <w:tcPr>
            <w:tcW w:w="414" w:type="dxa"/>
          </w:tcPr>
          <w:p w14:paraId="701D4312" w14:textId="51918090" w:rsidR="00657C59" w:rsidRPr="009162AC" w:rsidRDefault="00657C59" w:rsidP="00FE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2A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494" w:type="dxa"/>
          </w:tcPr>
          <w:p w14:paraId="2DA2EE65" w14:textId="55FDEF33" w:rsidR="00657C59" w:rsidRPr="009162AC" w:rsidRDefault="00657C59" w:rsidP="00DC74A4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AC">
              <w:rPr>
                <w:rFonts w:ascii="Times New Roman" w:eastAsia="Times New Roman" w:hAnsi="Times New Roman" w:cs="Times New Roman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202" w:type="dxa"/>
          </w:tcPr>
          <w:p w14:paraId="004AEFD3" w14:textId="63654816" w:rsidR="00FF25ED" w:rsidRPr="008022D2" w:rsidRDefault="00FF25ED" w:rsidP="00FF25ED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8022D2">
              <w:rPr>
                <w:rFonts w:ascii="Times New Roman" w:hAnsi="Times New Roman"/>
              </w:rPr>
              <w:t xml:space="preserve">Очікувана вартість предмета закупівлі розрахована з  урахуванням пункту 2 розділу ІІІ «Примірної методики визначення очікуваної вартості предмета закупівлі», затвердженої наказом Міністерством розвитку економіки, торгівлі  та сільського господарства України від 18.02.2020 </w:t>
            </w:r>
            <w:r w:rsidRPr="008022D2">
              <w:rPr>
                <w:rFonts w:ascii="Times New Roman" w:hAnsi="Times New Roman"/>
              </w:rPr>
              <w:br/>
              <w:t>№ 275</w:t>
            </w:r>
            <w:r>
              <w:rPr>
                <w:rFonts w:ascii="Times New Roman" w:hAnsi="Times New Roman"/>
              </w:rPr>
              <w:t>,</w:t>
            </w:r>
            <w:r w:rsidRPr="008022D2">
              <w:rPr>
                <w:rFonts w:ascii="Times New Roman" w:hAnsi="Times New Roman"/>
              </w:rPr>
              <w:t xml:space="preserve"> на підставі </w:t>
            </w:r>
            <w:r w:rsidR="00E31CC9">
              <w:rPr>
                <w:rFonts w:ascii="Times New Roman" w:hAnsi="Times New Roman"/>
              </w:rPr>
              <w:t xml:space="preserve">розрахунку очікуваної вартості товарів/послуг методом порівняння ринкових цін. Здійснювався пошук, збір та аналіз цін на конкретні послуги по предмету закупівлі в мережі Інтернет, в електронній системі </w:t>
            </w:r>
            <w:proofErr w:type="spellStart"/>
            <w:r w:rsidR="00E31CC9">
              <w:rPr>
                <w:rFonts w:ascii="Times New Roman" w:hAnsi="Times New Roman"/>
              </w:rPr>
              <w:t>закупівель</w:t>
            </w:r>
            <w:proofErr w:type="spellEnd"/>
            <w:r w:rsidR="00E31CC9">
              <w:rPr>
                <w:rFonts w:ascii="Times New Roman" w:hAnsi="Times New Roman"/>
              </w:rPr>
              <w:t xml:space="preserve"> «</w:t>
            </w:r>
            <w:proofErr w:type="spellStart"/>
            <w:r w:rsidR="00E31CC9">
              <w:rPr>
                <w:rFonts w:ascii="Times New Roman" w:hAnsi="Times New Roman"/>
                <w:lang w:val="en-US"/>
              </w:rPr>
              <w:t>Prozorro</w:t>
            </w:r>
            <w:proofErr w:type="spellEnd"/>
            <w:r w:rsidR="00E31CC9">
              <w:rPr>
                <w:rFonts w:ascii="Times New Roman" w:hAnsi="Times New Roman"/>
              </w:rPr>
              <w:t>» за період 01.02.2021 по 15.03.2021. Очікувана вартість послуги визналась як середньоарифметичне значення цін по кожній поз</w:t>
            </w:r>
            <w:bookmarkStart w:id="0" w:name="_GoBack"/>
            <w:bookmarkEnd w:id="0"/>
            <w:r w:rsidR="00E31CC9">
              <w:rPr>
                <w:rFonts w:ascii="Times New Roman" w:hAnsi="Times New Roman"/>
              </w:rPr>
              <w:t xml:space="preserve">иції предмета </w:t>
            </w:r>
            <w:proofErr w:type="spellStart"/>
            <w:r w:rsidR="00E31CC9">
              <w:rPr>
                <w:rFonts w:ascii="Times New Roman" w:hAnsi="Times New Roman"/>
              </w:rPr>
              <w:t>закупівель</w:t>
            </w:r>
            <w:proofErr w:type="spellEnd"/>
            <w:r w:rsidR="00E31CC9">
              <w:rPr>
                <w:rFonts w:ascii="Times New Roman" w:hAnsi="Times New Roman"/>
              </w:rPr>
              <w:t xml:space="preserve"> (</w:t>
            </w:r>
            <w:r w:rsidR="00F920EE">
              <w:rPr>
                <w:rFonts w:ascii="Times New Roman" w:hAnsi="Times New Roman"/>
              </w:rPr>
              <w:t>103 позиції). Значення очікуваної вартості закупівлі склало -</w:t>
            </w:r>
            <w:r>
              <w:rPr>
                <w:rFonts w:ascii="Times New Roman" w:hAnsi="Times New Roman"/>
              </w:rPr>
              <w:t>372700,00 грн.</w:t>
            </w:r>
          </w:p>
          <w:p w14:paraId="32515615" w14:textId="3FE547BC" w:rsidR="00657C59" w:rsidRPr="00FF25ED" w:rsidRDefault="00FF25ED" w:rsidP="00FF25ED">
            <w:pPr>
              <w:spacing w:after="120"/>
              <w:ind w:firstLine="709"/>
              <w:jc w:val="both"/>
              <w:rPr>
                <w:rFonts w:ascii="Times New Roman" w:hAnsi="Times New Roman"/>
              </w:rPr>
            </w:pPr>
            <w:r w:rsidRPr="00FF25ED">
              <w:rPr>
                <w:rFonts w:ascii="Times New Roman" w:hAnsi="Times New Roman"/>
              </w:rPr>
              <w:t xml:space="preserve">На оплату послуг з </w:t>
            </w:r>
            <w:r>
              <w:rPr>
                <w:rFonts w:ascii="Times New Roman" w:hAnsi="Times New Roman"/>
              </w:rPr>
              <w:t xml:space="preserve">технічного обслуговування і ремонту копіювально-розмножувальної техніки, </w:t>
            </w:r>
            <w:r w:rsidRPr="00FF25ED">
              <w:rPr>
                <w:rFonts w:ascii="Times New Roman" w:hAnsi="Times New Roman"/>
              </w:rPr>
              <w:t xml:space="preserve">заправки та </w:t>
            </w:r>
            <w:r w:rsidRPr="00FF25ED">
              <w:rPr>
                <w:rFonts w:ascii="Times New Roman" w:hAnsi="Times New Roman"/>
              </w:rPr>
              <w:lastRenderedPageBreak/>
              <w:t>відновлення картриджів, кошторисом на 2021рік затверджено 372700,00 гривень.</w:t>
            </w:r>
          </w:p>
        </w:tc>
      </w:tr>
    </w:tbl>
    <w:p w14:paraId="6CEB60D2" w14:textId="002D54E3" w:rsidR="00D47CB6" w:rsidRPr="009162AC" w:rsidRDefault="00D47CB6" w:rsidP="00D47CB6">
      <w:pPr>
        <w:rPr>
          <w:rFonts w:ascii="Times New Roman" w:hAnsi="Times New Roman" w:cs="Times New Roman"/>
          <w:sz w:val="28"/>
          <w:szCs w:val="28"/>
        </w:rPr>
      </w:pPr>
    </w:p>
    <w:sectPr w:rsidR="00D47CB6" w:rsidRPr="009162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91CEE"/>
    <w:multiLevelType w:val="hybridMultilevel"/>
    <w:tmpl w:val="10AAD0C0"/>
    <w:lvl w:ilvl="0" w:tplc="E1703FD4">
      <w:start w:val="1"/>
      <w:numFmt w:val="decimal"/>
      <w:lvlText w:val="%1)"/>
      <w:lvlJc w:val="left"/>
      <w:pPr>
        <w:ind w:left="890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A1"/>
    <w:rsid w:val="00024AE8"/>
    <w:rsid w:val="0006703E"/>
    <w:rsid w:val="000B57F9"/>
    <w:rsid w:val="000E409D"/>
    <w:rsid w:val="001352E3"/>
    <w:rsid w:val="00203A7E"/>
    <w:rsid w:val="002126DB"/>
    <w:rsid w:val="00256732"/>
    <w:rsid w:val="0034246F"/>
    <w:rsid w:val="0038080E"/>
    <w:rsid w:val="00477B3A"/>
    <w:rsid w:val="00495054"/>
    <w:rsid w:val="004E2543"/>
    <w:rsid w:val="00532272"/>
    <w:rsid w:val="00592BA0"/>
    <w:rsid w:val="005B7CFA"/>
    <w:rsid w:val="00600068"/>
    <w:rsid w:val="00640CE1"/>
    <w:rsid w:val="0065598D"/>
    <w:rsid w:val="00657C59"/>
    <w:rsid w:val="00663279"/>
    <w:rsid w:val="00705BD9"/>
    <w:rsid w:val="00877456"/>
    <w:rsid w:val="008A5B5E"/>
    <w:rsid w:val="008D4D3C"/>
    <w:rsid w:val="009162AC"/>
    <w:rsid w:val="00963ED5"/>
    <w:rsid w:val="009F327D"/>
    <w:rsid w:val="00A91590"/>
    <w:rsid w:val="00A95946"/>
    <w:rsid w:val="00B47831"/>
    <w:rsid w:val="00BE10FF"/>
    <w:rsid w:val="00C27990"/>
    <w:rsid w:val="00C3796F"/>
    <w:rsid w:val="00C54803"/>
    <w:rsid w:val="00C57824"/>
    <w:rsid w:val="00CC7CD8"/>
    <w:rsid w:val="00CE095C"/>
    <w:rsid w:val="00D157CF"/>
    <w:rsid w:val="00D208D9"/>
    <w:rsid w:val="00D3282A"/>
    <w:rsid w:val="00D47CB6"/>
    <w:rsid w:val="00D62C16"/>
    <w:rsid w:val="00D65CDA"/>
    <w:rsid w:val="00DC697F"/>
    <w:rsid w:val="00DC74A4"/>
    <w:rsid w:val="00DD34E8"/>
    <w:rsid w:val="00DE1321"/>
    <w:rsid w:val="00E31CC9"/>
    <w:rsid w:val="00EC4DA6"/>
    <w:rsid w:val="00EE5D29"/>
    <w:rsid w:val="00F02AFC"/>
    <w:rsid w:val="00F32404"/>
    <w:rsid w:val="00F82EA0"/>
    <w:rsid w:val="00F920EE"/>
    <w:rsid w:val="00FE0413"/>
    <w:rsid w:val="00FE43A1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80D2"/>
  <w15:docId w15:val="{BEC49249-BD9F-477B-9A73-DDBBF55C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328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4783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F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FF91-2E0B-4298-A4AC-6B886ABA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2113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Б. Тюшка</dc:creator>
  <cp:lastModifiedBy>Руслан М. Бойчук</cp:lastModifiedBy>
  <cp:revision>5</cp:revision>
  <cp:lastPrinted>2021-02-15T14:26:00Z</cp:lastPrinted>
  <dcterms:created xsi:type="dcterms:W3CDTF">2021-03-25T10:55:00Z</dcterms:created>
  <dcterms:modified xsi:type="dcterms:W3CDTF">2021-03-26T06:39:00Z</dcterms:modified>
</cp:coreProperties>
</file>