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C09" w:rsidRPr="006A5AE7" w:rsidRDefault="00C416A1" w:rsidP="00791912">
      <w:pPr>
        <w:jc w:val="center"/>
        <w:rPr>
          <w:b/>
          <w:sz w:val="28"/>
          <w:szCs w:val="28"/>
        </w:rPr>
      </w:pPr>
      <w:r w:rsidRPr="006A5AE7">
        <w:rPr>
          <w:b/>
          <w:sz w:val="28"/>
          <w:szCs w:val="28"/>
        </w:rPr>
        <w:t>Звіт</w:t>
      </w:r>
    </w:p>
    <w:p w:rsidR="00BD32B7" w:rsidRPr="006A5AE7" w:rsidRDefault="00491BF3" w:rsidP="00491BF3">
      <w:pPr>
        <w:jc w:val="center"/>
        <w:rPr>
          <w:b/>
          <w:sz w:val="28"/>
          <w:szCs w:val="28"/>
        </w:rPr>
      </w:pPr>
      <w:r w:rsidRPr="006A5AE7">
        <w:rPr>
          <w:b/>
          <w:sz w:val="28"/>
          <w:szCs w:val="28"/>
        </w:rPr>
        <w:t xml:space="preserve">про виконання Плану роботи </w:t>
      </w:r>
    </w:p>
    <w:p w:rsidR="0093660D" w:rsidRDefault="00491BF3" w:rsidP="00491BF3">
      <w:pPr>
        <w:jc w:val="center"/>
        <w:rPr>
          <w:b/>
          <w:sz w:val="28"/>
          <w:szCs w:val="28"/>
        </w:rPr>
      </w:pPr>
      <w:r w:rsidRPr="006A5AE7">
        <w:rPr>
          <w:b/>
          <w:sz w:val="28"/>
          <w:szCs w:val="28"/>
        </w:rPr>
        <w:t>Головного управління Д</w:t>
      </w:r>
      <w:r w:rsidR="00B01345" w:rsidRPr="006A5AE7">
        <w:rPr>
          <w:b/>
          <w:sz w:val="28"/>
          <w:szCs w:val="28"/>
        </w:rPr>
        <w:t>П</w:t>
      </w:r>
      <w:r w:rsidRPr="006A5AE7">
        <w:rPr>
          <w:b/>
          <w:sz w:val="28"/>
          <w:szCs w:val="28"/>
        </w:rPr>
        <w:t>С в Іван</w:t>
      </w:r>
      <w:r w:rsidR="00BD32B7" w:rsidRPr="006A5AE7">
        <w:rPr>
          <w:b/>
          <w:sz w:val="28"/>
          <w:szCs w:val="28"/>
        </w:rPr>
        <w:t>о</w:t>
      </w:r>
      <w:r w:rsidR="00D71400">
        <w:rPr>
          <w:b/>
          <w:sz w:val="28"/>
          <w:szCs w:val="28"/>
        </w:rPr>
        <w:t> </w:t>
      </w:r>
      <w:r w:rsidR="009429E4" w:rsidRPr="006A5AE7">
        <w:rPr>
          <w:b/>
          <w:sz w:val="28"/>
          <w:szCs w:val="28"/>
        </w:rPr>
        <w:t>-</w:t>
      </w:r>
      <w:r w:rsidR="00D71400">
        <w:rPr>
          <w:b/>
          <w:sz w:val="28"/>
          <w:szCs w:val="28"/>
          <w:lang w:val="en-US"/>
        </w:rPr>
        <w:t> </w:t>
      </w:r>
      <w:r w:rsidR="00BD32B7" w:rsidRPr="006A5AE7">
        <w:rPr>
          <w:b/>
          <w:sz w:val="28"/>
          <w:szCs w:val="28"/>
        </w:rPr>
        <w:t xml:space="preserve">Франківській області </w:t>
      </w:r>
    </w:p>
    <w:p w:rsidR="00491BF3" w:rsidRPr="00761468" w:rsidRDefault="00BD32B7" w:rsidP="00491BF3">
      <w:pPr>
        <w:jc w:val="center"/>
        <w:rPr>
          <w:b/>
          <w:sz w:val="28"/>
          <w:szCs w:val="28"/>
          <w:highlight w:val="yellow"/>
        </w:rPr>
      </w:pPr>
      <w:r w:rsidRPr="006A5AE7">
        <w:rPr>
          <w:b/>
          <w:sz w:val="28"/>
          <w:szCs w:val="28"/>
        </w:rPr>
        <w:t>на 20</w:t>
      </w:r>
      <w:r w:rsidR="00B01345" w:rsidRPr="006A5AE7">
        <w:rPr>
          <w:b/>
          <w:sz w:val="28"/>
          <w:szCs w:val="28"/>
        </w:rPr>
        <w:t>2</w:t>
      </w:r>
      <w:r w:rsidR="00761468" w:rsidRPr="006A5AE7">
        <w:rPr>
          <w:b/>
          <w:sz w:val="28"/>
          <w:szCs w:val="28"/>
        </w:rPr>
        <w:t>1</w:t>
      </w:r>
      <w:r w:rsidR="00491BF3" w:rsidRPr="006A5AE7">
        <w:rPr>
          <w:b/>
          <w:sz w:val="28"/>
          <w:szCs w:val="28"/>
        </w:rPr>
        <w:t xml:space="preserve"> рік</w:t>
      </w:r>
    </w:p>
    <w:p w:rsidR="00393D4D" w:rsidRPr="00B40204" w:rsidRDefault="00393D4D" w:rsidP="00791912">
      <w:pPr>
        <w:rPr>
          <w:sz w:val="28"/>
          <w:highlight w:val="yellow"/>
        </w:rPr>
      </w:pPr>
    </w:p>
    <w:p w:rsidR="0093660D" w:rsidRPr="00B40204" w:rsidRDefault="0093660D" w:rsidP="00791912">
      <w:pPr>
        <w:rPr>
          <w:sz w:val="28"/>
          <w:highlight w:val="yellow"/>
        </w:rPr>
      </w:pPr>
    </w:p>
    <w:p w:rsidR="00166D25" w:rsidRDefault="0093660D" w:rsidP="00166D25">
      <w:pPr>
        <w:rPr>
          <w:sz w:val="28"/>
          <w:szCs w:val="28"/>
        </w:rPr>
      </w:pPr>
      <w:r w:rsidRPr="0093660D">
        <w:rPr>
          <w:sz w:val="28"/>
          <w:szCs w:val="28"/>
        </w:rPr>
        <w:t>У 2021 році Головним управлінням ДПС в Івано-Франківській області</w:t>
      </w:r>
      <w:r>
        <w:rPr>
          <w:sz w:val="28"/>
          <w:szCs w:val="28"/>
        </w:rPr>
        <w:t xml:space="preserve"> </w:t>
      </w:r>
      <w:r w:rsidRPr="0093660D">
        <w:rPr>
          <w:sz w:val="28"/>
          <w:szCs w:val="28"/>
        </w:rPr>
        <w:t>(далі – ГУ ДПС)</w:t>
      </w:r>
      <w:r>
        <w:rPr>
          <w:sz w:val="28"/>
          <w:szCs w:val="28"/>
        </w:rPr>
        <w:t xml:space="preserve"> </w:t>
      </w:r>
      <w:r w:rsidR="00D20044">
        <w:rPr>
          <w:sz w:val="28"/>
          <w:szCs w:val="28"/>
        </w:rPr>
        <w:t>вжито комп</w:t>
      </w:r>
      <w:r w:rsidR="00180CEE">
        <w:rPr>
          <w:sz w:val="28"/>
          <w:szCs w:val="28"/>
        </w:rPr>
        <w:t>лекс організаційних та пра</w:t>
      </w:r>
      <w:r w:rsidR="00166D25">
        <w:rPr>
          <w:sz w:val="28"/>
          <w:szCs w:val="28"/>
        </w:rPr>
        <w:t xml:space="preserve">ктичних заходів щодо реалізації завдань, визначених </w:t>
      </w:r>
      <w:r w:rsidR="0023777C">
        <w:rPr>
          <w:sz w:val="28"/>
          <w:szCs w:val="28"/>
        </w:rPr>
        <w:t xml:space="preserve">Положенням </w:t>
      </w:r>
      <w:r w:rsidR="0023777C" w:rsidRPr="002E5954">
        <w:rPr>
          <w:sz w:val="28"/>
          <w:szCs w:val="28"/>
        </w:rPr>
        <w:t xml:space="preserve">про </w:t>
      </w:r>
      <w:r w:rsidR="0023777C" w:rsidRPr="00686670">
        <w:rPr>
          <w:rStyle w:val="FontStyle55"/>
          <w:sz w:val="28"/>
          <w:szCs w:val="28"/>
        </w:rPr>
        <w:t>Головн</w:t>
      </w:r>
      <w:r w:rsidR="0023777C">
        <w:rPr>
          <w:rStyle w:val="FontStyle55"/>
          <w:sz w:val="28"/>
          <w:szCs w:val="28"/>
        </w:rPr>
        <w:t>е</w:t>
      </w:r>
      <w:r w:rsidR="0023777C" w:rsidRPr="00686670">
        <w:rPr>
          <w:rStyle w:val="FontStyle55"/>
          <w:sz w:val="28"/>
          <w:szCs w:val="28"/>
        </w:rPr>
        <w:t xml:space="preserve"> управління Д</w:t>
      </w:r>
      <w:r w:rsidR="0023777C">
        <w:rPr>
          <w:rStyle w:val="FontStyle55"/>
          <w:sz w:val="28"/>
          <w:szCs w:val="28"/>
        </w:rPr>
        <w:t>П</w:t>
      </w:r>
      <w:r w:rsidR="0023777C" w:rsidRPr="00686670">
        <w:rPr>
          <w:rStyle w:val="FontStyle55"/>
          <w:sz w:val="28"/>
          <w:szCs w:val="28"/>
        </w:rPr>
        <w:t xml:space="preserve">С в </w:t>
      </w:r>
      <w:proofErr w:type="spellStart"/>
      <w:r w:rsidR="0023777C" w:rsidRPr="00686670">
        <w:rPr>
          <w:rStyle w:val="FontStyle55"/>
          <w:sz w:val="28"/>
          <w:szCs w:val="28"/>
        </w:rPr>
        <w:t>Івано</w:t>
      </w:r>
      <w:r w:rsidR="0023777C">
        <w:rPr>
          <w:rStyle w:val="FontStyle55"/>
          <w:sz w:val="28"/>
          <w:szCs w:val="28"/>
        </w:rPr>
        <w:t> </w:t>
      </w:r>
      <w:r w:rsidR="0023777C" w:rsidRPr="00686670">
        <w:rPr>
          <w:rStyle w:val="FontStyle55"/>
          <w:sz w:val="28"/>
          <w:szCs w:val="28"/>
        </w:rPr>
        <w:t>-</w:t>
      </w:r>
      <w:r w:rsidR="0023777C">
        <w:rPr>
          <w:rStyle w:val="FontStyle55"/>
          <w:sz w:val="28"/>
          <w:szCs w:val="28"/>
        </w:rPr>
        <w:t> </w:t>
      </w:r>
      <w:r w:rsidR="0023777C" w:rsidRPr="00686670">
        <w:rPr>
          <w:rStyle w:val="FontStyle55"/>
          <w:sz w:val="28"/>
          <w:szCs w:val="28"/>
        </w:rPr>
        <w:t>Франкі</w:t>
      </w:r>
      <w:proofErr w:type="spellEnd"/>
      <w:r w:rsidR="0023777C" w:rsidRPr="00686670">
        <w:rPr>
          <w:rStyle w:val="FontStyle55"/>
          <w:sz w:val="28"/>
          <w:szCs w:val="28"/>
        </w:rPr>
        <w:t xml:space="preserve">вській </w:t>
      </w:r>
      <w:r w:rsidR="0023777C" w:rsidRPr="00D15594">
        <w:rPr>
          <w:rStyle w:val="FontStyle55"/>
          <w:sz w:val="28"/>
          <w:szCs w:val="28"/>
        </w:rPr>
        <w:t>област</w:t>
      </w:r>
      <w:r w:rsidR="0023777C">
        <w:rPr>
          <w:rStyle w:val="FontStyle55"/>
          <w:sz w:val="28"/>
          <w:szCs w:val="28"/>
        </w:rPr>
        <w:t xml:space="preserve">і, </w:t>
      </w:r>
      <w:r w:rsidR="00446A75" w:rsidRPr="002E5954">
        <w:rPr>
          <w:sz w:val="28"/>
          <w:szCs w:val="28"/>
        </w:rPr>
        <w:t>затверджен</w:t>
      </w:r>
      <w:r w:rsidR="00522D54">
        <w:rPr>
          <w:sz w:val="28"/>
          <w:szCs w:val="28"/>
        </w:rPr>
        <w:t>им</w:t>
      </w:r>
      <w:r w:rsidR="00446A75" w:rsidRPr="002E5954">
        <w:rPr>
          <w:sz w:val="28"/>
          <w:szCs w:val="28"/>
        </w:rPr>
        <w:t xml:space="preserve"> наказом </w:t>
      </w:r>
      <w:r w:rsidR="005258B5" w:rsidRPr="00900D88">
        <w:rPr>
          <w:sz w:val="28"/>
          <w:szCs w:val="28"/>
        </w:rPr>
        <w:t>Державної податкової служби Україн</w:t>
      </w:r>
      <w:r w:rsidR="005258B5">
        <w:rPr>
          <w:sz w:val="28"/>
          <w:szCs w:val="28"/>
        </w:rPr>
        <w:t>и</w:t>
      </w:r>
      <w:r w:rsidR="00446A75" w:rsidRPr="002E5954">
        <w:rPr>
          <w:sz w:val="28"/>
          <w:szCs w:val="28"/>
        </w:rPr>
        <w:t xml:space="preserve"> від</w:t>
      </w:r>
      <w:r w:rsidR="00446A75">
        <w:rPr>
          <w:sz w:val="28"/>
          <w:szCs w:val="28"/>
        </w:rPr>
        <w:t> 12.11.2020 № </w:t>
      </w:r>
      <w:r w:rsidR="00446A75" w:rsidRPr="002E5954">
        <w:rPr>
          <w:sz w:val="28"/>
          <w:szCs w:val="28"/>
        </w:rPr>
        <w:t>643</w:t>
      </w:r>
      <w:r w:rsidR="00B15002">
        <w:rPr>
          <w:sz w:val="28"/>
          <w:szCs w:val="28"/>
        </w:rPr>
        <w:t xml:space="preserve"> (зі змінами)</w:t>
      </w:r>
      <w:r w:rsidR="00446A75" w:rsidRPr="002E5954">
        <w:rPr>
          <w:sz w:val="28"/>
          <w:szCs w:val="28"/>
        </w:rPr>
        <w:t>,</w:t>
      </w:r>
      <w:r w:rsidR="00B15002">
        <w:rPr>
          <w:sz w:val="28"/>
          <w:szCs w:val="28"/>
        </w:rPr>
        <w:t xml:space="preserve"> </w:t>
      </w:r>
      <w:r w:rsidR="000B3B67" w:rsidRPr="004E1772">
        <w:rPr>
          <w:sz w:val="28"/>
          <w:szCs w:val="28"/>
        </w:rPr>
        <w:t>Податковим кодексом України</w:t>
      </w:r>
      <w:r w:rsidR="00E84A7F" w:rsidRPr="004E1772">
        <w:rPr>
          <w:sz w:val="28"/>
          <w:szCs w:val="28"/>
        </w:rPr>
        <w:t xml:space="preserve"> (далі – Кодекс)</w:t>
      </w:r>
      <w:r w:rsidR="000B3B67" w:rsidRPr="004E1772">
        <w:rPr>
          <w:sz w:val="28"/>
          <w:szCs w:val="28"/>
        </w:rPr>
        <w:t>,</w:t>
      </w:r>
      <w:r w:rsidR="000B3B67">
        <w:rPr>
          <w:sz w:val="28"/>
          <w:szCs w:val="28"/>
        </w:rPr>
        <w:t xml:space="preserve"> </w:t>
      </w:r>
      <w:r w:rsidR="0023777C">
        <w:rPr>
          <w:sz w:val="28"/>
          <w:szCs w:val="28"/>
        </w:rPr>
        <w:t xml:space="preserve">Законом України </w:t>
      </w:r>
      <w:r w:rsidR="0023777C" w:rsidRPr="004E1772">
        <w:rPr>
          <w:sz w:val="28"/>
          <w:szCs w:val="28"/>
        </w:rPr>
        <w:t>«</w:t>
      </w:r>
      <w:r w:rsidR="0023777C">
        <w:rPr>
          <w:sz w:val="28"/>
          <w:szCs w:val="28"/>
        </w:rPr>
        <w:t xml:space="preserve">Про державний бюджет </w:t>
      </w:r>
      <w:r w:rsidR="0023777C" w:rsidRPr="00900D88">
        <w:rPr>
          <w:sz w:val="28"/>
          <w:szCs w:val="28"/>
        </w:rPr>
        <w:t>України на 2021 рік</w:t>
      </w:r>
      <w:r w:rsidR="0023777C" w:rsidRPr="004E1772">
        <w:rPr>
          <w:sz w:val="28"/>
          <w:szCs w:val="28"/>
        </w:rPr>
        <w:t>»</w:t>
      </w:r>
      <w:r w:rsidR="0023777C" w:rsidRPr="00900D88">
        <w:rPr>
          <w:sz w:val="28"/>
          <w:szCs w:val="28"/>
        </w:rPr>
        <w:t xml:space="preserve">, розпорядчими документами </w:t>
      </w:r>
      <w:r w:rsidR="00900D88" w:rsidRPr="00900D88">
        <w:rPr>
          <w:sz w:val="28"/>
          <w:szCs w:val="28"/>
        </w:rPr>
        <w:t>Державної податкової служби Україн</w:t>
      </w:r>
      <w:r w:rsidR="00900D88">
        <w:rPr>
          <w:sz w:val="28"/>
          <w:szCs w:val="28"/>
        </w:rPr>
        <w:t>и (далі – ДПС), іншими актами законодавства.</w:t>
      </w:r>
    </w:p>
    <w:p w:rsidR="00695FD4" w:rsidRPr="0093660D" w:rsidRDefault="00695FD4" w:rsidP="00166D25">
      <w:pPr>
        <w:rPr>
          <w:sz w:val="28"/>
          <w:szCs w:val="28"/>
        </w:rPr>
      </w:pPr>
      <w:r>
        <w:rPr>
          <w:sz w:val="28"/>
          <w:szCs w:val="28"/>
        </w:rPr>
        <w:t xml:space="preserve">Реалізація заходів </w:t>
      </w:r>
      <w:r w:rsidRPr="00231BED">
        <w:rPr>
          <w:sz w:val="28"/>
          <w:szCs w:val="28"/>
        </w:rPr>
        <w:t xml:space="preserve">Плану роботи </w:t>
      </w:r>
      <w:r w:rsidR="005B5C85">
        <w:rPr>
          <w:sz w:val="28"/>
          <w:szCs w:val="28"/>
        </w:rPr>
        <w:t>ГУ ДПС</w:t>
      </w:r>
      <w:r w:rsidRPr="00231BED">
        <w:rPr>
          <w:sz w:val="28"/>
          <w:szCs w:val="28"/>
        </w:rPr>
        <w:t xml:space="preserve"> на 2021</w:t>
      </w:r>
      <w:r w:rsidRPr="00231BED">
        <w:rPr>
          <w:spacing w:val="-4"/>
          <w:sz w:val="28"/>
        </w:rPr>
        <w:t> </w:t>
      </w:r>
      <w:r w:rsidRPr="00231BED">
        <w:rPr>
          <w:sz w:val="28"/>
          <w:szCs w:val="28"/>
        </w:rPr>
        <w:t>рік</w:t>
      </w:r>
      <w:r>
        <w:rPr>
          <w:sz w:val="28"/>
          <w:szCs w:val="28"/>
        </w:rPr>
        <w:t xml:space="preserve"> сприяла поліпшенню ефективності організації роботи структурних підрозділів ГУ ДПС із забезпечення </w:t>
      </w:r>
      <w:r w:rsidR="00C57121">
        <w:rPr>
          <w:sz w:val="28"/>
          <w:szCs w:val="28"/>
        </w:rPr>
        <w:t>ефективного виконання у 2021 році встановлених завдань.</w:t>
      </w:r>
    </w:p>
    <w:p w:rsidR="00791912" w:rsidRPr="00045B8F" w:rsidRDefault="007E5F48" w:rsidP="00045B8F">
      <w:pPr>
        <w:rPr>
          <w:sz w:val="28"/>
          <w:szCs w:val="28"/>
        </w:rPr>
      </w:pPr>
      <w:r w:rsidRPr="00231BED">
        <w:rPr>
          <w:sz w:val="28"/>
          <w:szCs w:val="28"/>
        </w:rPr>
        <w:t>Звіт про ви</w:t>
      </w:r>
      <w:r w:rsidR="00EB34F9" w:rsidRPr="00231BED">
        <w:rPr>
          <w:sz w:val="28"/>
          <w:szCs w:val="28"/>
        </w:rPr>
        <w:t xml:space="preserve">конання </w:t>
      </w:r>
      <w:r w:rsidR="00791912" w:rsidRPr="00231BED">
        <w:rPr>
          <w:sz w:val="28"/>
          <w:szCs w:val="28"/>
        </w:rPr>
        <w:t>План</w:t>
      </w:r>
      <w:r w:rsidR="00EB34F9" w:rsidRPr="00231BED">
        <w:rPr>
          <w:sz w:val="28"/>
          <w:szCs w:val="28"/>
        </w:rPr>
        <w:t>у</w:t>
      </w:r>
      <w:r w:rsidR="00791912" w:rsidRPr="00231BED">
        <w:rPr>
          <w:sz w:val="28"/>
          <w:szCs w:val="28"/>
        </w:rPr>
        <w:t xml:space="preserve"> роботи </w:t>
      </w:r>
      <w:r w:rsidR="005B5C85">
        <w:rPr>
          <w:sz w:val="28"/>
          <w:szCs w:val="28"/>
        </w:rPr>
        <w:t>ГУ ДП</w:t>
      </w:r>
      <w:r w:rsidR="00FC6EAB">
        <w:rPr>
          <w:sz w:val="28"/>
          <w:szCs w:val="28"/>
        </w:rPr>
        <w:t>С</w:t>
      </w:r>
      <w:r w:rsidR="00791912" w:rsidRPr="00231BED">
        <w:rPr>
          <w:sz w:val="28"/>
          <w:szCs w:val="28"/>
        </w:rPr>
        <w:t xml:space="preserve"> на 20</w:t>
      </w:r>
      <w:r w:rsidR="00B01345" w:rsidRPr="00231BED">
        <w:rPr>
          <w:sz w:val="28"/>
          <w:szCs w:val="28"/>
        </w:rPr>
        <w:t>2</w:t>
      </w:r>
      <w:r w:rsidR="00E464A2" w:rsidRPr="00231BED">
        <w:rPr>
          <w:sz w:val="28"/>
          <w:szCs w:val="28"/>
        </w:rPr>
        <w:t>1</w:t>
      </w:r>
      <w:r w:rsidR="007C3307" w:rsidRPr="00231BED">
        <w:rPr>
          <w:spacing w:val="-4"/>
          <w:sz w:val="28"/>
        </w:rPr>
        <w:t> </w:t>
      </w:r>
      <w:r w:rsidR="00791912" w:rsidRPr="00231BED">
        <w:rPr>
          <w:sz w:val="28"/>
          <w:szCs w:val="28"/>
        </w:rPr>
        <w:t xml:space="preserve">рік </w:t>
      </w:r>
      <w:r w:rsidR="00EB34F9">
        <w:rPr>
          <w:sz w:val="28"/>
          <w:szCs w:val="28"/>
        </w:rPr>
        <w:t>сформовано організаційно-розпорядчим управлінням на підставі звітної інформації</w:t>
      </w:r>
      <w:r w:rsidR="00DF5D96">
        <w:rPr>
          <w:sz w:val="28"/>
          <w:szCs w:val="28"/>
        </w:rPr>
        <w:t xml:space="preserve"> </w:t>
      </w:r>
      <w:r w:rsidR="00C42D99">
        <w:rPr>
          <w:sz w:val="28"/>
          <w:szCs w:val="28"/>
        </w:rPr>
        <w:t xml:space="preserve">самостійних </w:t>
      </w:r>
      <w:r w:rsidR="00DF5D96">
        <w:rPr>
          <w:sz w:val="28"/>
          <w:szCs w:val="28"/>
        </w:rPr>
        <w:t xml:space="preserve">структурних підрозділів ГУ ДПС, відповідно до вимог Примірного порядку поточного планування діяльності територіальних органів </w:t>
      </w:r>
      <w:r w:rsidR="00DF5D96" w:rsidRPr="00900D88">
        <w:rPr>
          <w:sz w:val="28"/>
          <w:szCs w:val="28"/>
        </w:rPr>
        <w:t>Державної податкової служби Україн</w:t>
      </w:r>
      <w:r w:rsidR="00DF5D96">
        <w:rPr>
          <w:sz w:val="28"/>
          <w:szCs w:val="28"/>
        </w:rPr>
        <w:t>и</w:t>
      </w:r>
      <w:r w:rsidR="001F33FF">
        <w:rPr>
          <w:sz w:val="28"/>
          <w:szCs w:val="28"/>
        </w:rPr>
        <w:t>, затвердженого наказом ДПС від 29.08.2019 № 40</w:t>
      </w:r>
      <w:r w:rsidR="00FC6EAB">
        <w:rPr>
          <w:sz w:val="28"/>
          <w:szCs w:val="28"/>
        </w:rPr>
        <w:t> </w:t>
      </w:r>
      <w:r w:rsidR="001F33FF">
        <w:rPr>
          <w:sz w:val="28"/>
          <w:szCs w:val="28"/>
        </w:rPr>
        <w:t>(зі змінами).</w:t>
      </w:r>
      <w:r w:rsidR="00DF5D96">
        <w:rPr>
          <w:sz w:val="28"/>
          <w:szCs w:val="28"/>
        </w:rPr>
        <w:t xml:space="preserve"> </w:t>
      </w:r>
    </w:p>
    <w:p w:rsidR="00DD36B8" w:rsidRPr="00045B8F" w:rsidRDefault="00DD36B8" w:rsidP="00045B8F">
      <w:pPr>
        <w:rPr>
          <w:sz w:val="28"/>
          <w:szCs w:val="28"/>
        </w:rPr>
      </w:pPr>
    </w:p>
    <w:p w:rsidR="00680BB0" w:rsidRPr="00B40204" w:rsidRDefault="00680BB0" w:rsidP="00D26614">
      <w:pPr>
        <w:ind w:firstLine="709"/>
        <w:rPr>
          <w:sz w:val="28"/>
          <w:highlight w:val="yellow"/>
        </w:rPr>
      </w:pPr>
    </w:p>
    <w:p w:rsidR="00E73D37" w:rsidRPr="007D0EDE" w:rsidRDefault="00E73D37" w:rsidP="007D0EDE">
      <w:pPr>
        <w:rPr>
          <w:rFonts w:eastAsia="Calibri"/>
          <w:b/>
          <w:sz w:val="28"/>
          <w:szCs w:val="28"/>
          <w:highlight w:val="yellow"/>
          <w:lang w:eastAsia="en-US"/>
        </w:rPr>
      </w:pPr>
      <w:r w:rsidRPr="007D0EDE">
        <w:rPr>
          <w:b/>
          <w:sz w:val="28"/>
          <w:szCs w:val="28"/>
        </w:rPr>
        <w:t xml:space="preserve">Розділ 1. </w:t>
      </w:r>
      <w:r w:rsidR="007D0EDE" w:rsidRPr="007D0EDE">
        <w:rPr>
          <w:rFonts w:eastAsia="Calibri"/>
          <w:b/>
          <w:sz w:val="28"/>
          <w:szCs w:val="28"/>
          <w:lang w:eastAsia="en-US"/>
        </w:rPr>
        <w:t>Організація роботи щодо забезпечення виконання встановлених завдань із надходження податків, зборів, платежів та інших доходів бюджету, а також єдиного внеску до бюджетів та державних цільових фондів</w:t>
      </w:r>
    </w:p>
    <w:p w:rsidR="008667D8" w:rsidRDefault="008667D8" w:rsidP="00045B8F">
      <w:pPr>
        <w:rPr>
          <w:sz w:val="28"/>
          <w:szCs w:val="28"/>
        </w:rPr>
      </w:pPr>
    </w:p>
    <w:p w:rsidR="00790A95" w:rsidRPr="00152BB2" w:rsidRDefault="00A117CB" w:rsidP="00045B8F">
      <w:pPr>
        <w:rPr>
          <w:color w:val="0D0D0D"/>
          <w:sz w:val="28"/>
        </w:rPr>
      </w:pPr>
      <w:r w:rsidRPr="00152BB2">
        <w:rPr>
          <w:sz w:val="28"/>
          <w:szCs w:val="28"/>
        </w:rPr>
        <w:t xml:space="preserve">З метою </w:t>
      </w:r>
      <w:r w:rsidR="006726BD" w:rsidRPr="00152BB2">
        <w:rPr>
          <w:sz w:val="28"/>
          <w:szCs w:val="28"/>
        </w:rPr>
        <w:t xml:space="preserve">забезпечення </w:t>
      </w:r>
      <w:r w:rsidR="00730F44" w:rsidRPr="00152BB2">
        <w:rPr>
          <w:sz w:val="28"/>
          <w:szCs w:val="28"/>
        </w:rPr>
        <w:t xml:space="preserve">виконання </w:t>
      </w:r>
      <w:r w:rsidR="00080AF0" w:rsidRPr="00152BB2">
        <w:rPr>
          <w:sz w:val="28"/>
          <w:szCs w:val="28"/>
        </w:rPr>
        <w:t xml:space="preserve">доведених </w:t>
      </w:r>
      <w:r w:rsidR="000D52ED">
        <w:rPr>
          <w:sz w:val="28"/>
          <w:szCs w:val="28"/>
        </w:rPr>
        <w:t>ДПС</w:t>
      </w:r>
      <w:r w:rsidR="00080AF0" w:rsidRPr="00152BB2">
        <w:rPr>
          <w:sz w:val="28"/>
          <w:szCs w:val="28"/>
        </w:rPr>
        <w:t xml:space="preserve"> </w:t>
      </w:r>
      <w:r w:rsidR="00C25276" w:rsidRPr="00152BB2">
        <w:rPr>
          <w:sz w:val="28"/>
          <w:szCs w:val="28"/>
        </w:rPr>
        <w:t>завдань</w:t>
      </w:r>
      <w:r w:rsidR="00C84549" w:rsidRPr="00152BB2">
        <w:rPr>
          <w:sz w:val="28"/>
          <w:szCs w:val="28"/>
        </w:rPr>
        <w:t>,</w:t>
      </w:r>
      <w:r w:rsidR="00812628" w:rsidRPr="00152BB2">
        <w:rPr>
          <w:sz w:val="28"/>
          <w:szCs w:val="28"/>
        </w:rPr>
        <w:t xml:space="preserve"> що ставляться перед </w:t>
      </w:r>
      <w:r w:rsidR="000D52ED">
        <w:rPr>
          <w:sz w:val="28"/>
          <w:szCs w:val="28"/>
        </w:rPr>
        <w:t>ГУ ДПС</w:t>
      </w:r>
      <w:r w:rsidR="008667D8">
        <w:rPr>
          <w:sz w:val="28"/>
          <w:szCs w:val="28"/>
        </w:rPr>
        <w:t xml:space="preserve"> у 2021</w:t>
      </w:r>
      <w:r w:rsidR="005D295D" w:rsidRPr="00152BB2">
        <w:rPr>
          <w:sz w:val="28"/>
          <w:szCs w:val="28"/>
        </w:rPr>
        <w:t xml:space="preserve"> році</w:t>
      </w:r>
      <w:r w:rsidR="00FB2728" w:rsidRPr="00152BB2">
        <w:rPr>
          <w:sz w:val="28"/>
          <w:szCs w:val="28"/>
        </w:rPr>
        <w:t>,</w:t>
      </w:r>
      <w:r w:rsidR="005D295D" w:rsidRPr="00152BB2">
        <w:rPr>
          <w:sz w:val="28"/>
          <w:szCs w:val="28"/>
        </w:rPr>
        <w:t xml:space="preserve"> розроблено </w:t>
      </w:r>
      <w:r w:rsidR="005D295D" w:rsidRPr="00152BB2">
        <w:rPr>
          <w:color w:val="0D0D0D"/>
          <w:sz w:val="28"/>
        </w:rPr>
        <w:t xml:space="preserve">та </w:t>
      </w:r>
      <w:r w:rsidR="00CA0154" w:rsidRPr="00152BB2">
        <w:rPr>
          <w:color w:val="0D0D0D"/>
          <w:sz w:val="28"/>
        </w:rPr>
        <w:t xml:space="preserve">відповідними наказами </w:t>
      </w:r>
      <w:r w:rsidR="008D60B9" w:rsidRPr="00152BB2">
        <w:rPr>
          <w:color w:val="0D0D0D"/>
          <w:sz w:val="28"/>
        </w:rPr>
        <w:t xml:space="preserve">ГУ ДПС </w:t>
      </w:r>
      <w:r w:rsidR="005D295D" w:rsidRPr="00152BB2">
        <w:rPr>
          <w:color w:val="0D0D0D"/>
          <w:sz w:val="28"/>
        </w:rPr>
        <w:t>доведено до відповідальних структурних підрозділів ГУ</w:t>
      </w:r>
      <w:r w:rsidR="00C84549" w:rsidRPr="00152BB2">
        <w:rPr>
          <w:color w:val="0D0D0D"/>
          <w:sz w:val="28"/>
        </w:rPr>
        <w:t> </w:t>
      </w:r>
      <w:r w:rsidR="005D295D" w:rsidRPr="00152BB2">
        <w:rPr>
          <w:color w:val="0D0D0D"/>
          <w:sz w:val="28"/>
        </w:rPr>
        <w:t xml:space="preserve">ДПС </w:t>
      </w:r>
      <w:r w:rsidR="00472BA3" w:rsidRPr="00152BB2">
        <w:rPr>
          <w:sz w:val="28"/>
          <w:szCs w:val="28"/>
        </w:rPr>
        <w:t xml:space="preserve">індикативні показники </w:t>
      </w:r>
      <w:r w:rsidR="00472BA3" w:rsidRPr="00152BB2">
        <w:rPr>
          <w:bCs/>
          <w:spacing w:val="-3"/>
          <w:sz w:val="28"/>
          <w:szCs w:val="28"/>
        </w:rPr>
        <w:t xml:space="preserve">надходжень </w:t>
      </w:r>
      <w:r w:rsidR="008667D8">
        <w:rPr>
          <w:sz w:val="28"/>
          <w:szCs w:val="28"/>
        </w:rPr>
        <w:t>податків, зборів,</w:t>
      </w:r>
      <w:r w:rsidR="008D60B9" w:rsidRPr="00152BB2">
        <w:rPr>
          <w:sz w:val="28"/>
          <w:szCs w:val="28"/>
        </w:rPr>
        <w:t xml:space="preserve"> інших </w:t>
      </w:r>
      <w:r w:rsidR="00472BA3" w:rsidRPr="00152BB2">
        <w:rPr>
          <w:sz w:val="28"/>
          <w:szCs w:val="28"/>
        </w:rPr>
        <w:t>платежів (далі – платежі) до загального та спеціального фондів</w:t>
      </w:r>
      <w:r w:rsidR="00CA0154" w:rsidRPr="00152BB2">
        <w:rPr>
          <w:sz w:val="28"/>
          <w:szCs w:val="28"/>
        </w:rPr>
        <w:t xml:space="preserve"> державного і місцевих бюджетів</w:t>
      </w:r>
      <w:r w:rsidR="008D60B9" w:rsidRPr="00152BB2">
        <w:rPr>
          <w:sz w:val="28"/>
          <w:szCs w:val="28"/>
        </w:rPr>
        <w:t>,</w:t>
      </w:r>
      <w:r w:rsidR="00CA0154" w:rsidRPr="00152BB2">
        <w:rPr>
          <w:sz w:val="28"/>
          <w:szCs w:val="28"/>
        </w:rPr>
        <w:t xml:space="preserve"> </w:t>
      </w:r>
      <w:r w:rsidR="008D60B9" w:rsidRPr="00152BB2">
        <w:rPr>
          <w:sz w:val="28"/>
          <w:szCs w:val="28"/>
        </w:rPr>
        <w:t>надходжень</w:t>
      </w:r>
      <w:r w:rsidR="00472BA3" w:rsidRPr="00152BB2">
        <w:rPr>
          <w:bCs/>
          <w:spacing w:val="-3"/>
          <w:sz w:val="28"/>
          <w:szCs w:val="28"/>
        </w:rPr>
        <w:t xml:space="preserve"> єдиного внеску на загальнообов’язкове державне соціальне страхування (далі – єдиний внесок)</w:t>
      </w:r>
      <w:r w:rsidR="00CA0154" w:rsidRPr="00152BB2">
        <w:rPr>
          <w:bCs/>
          <w:color w:val="0D0D0D"/>
          <w:spacing w:val="-3"/>
          <w:sz w:val="28"/>
        </w:rPr>
        <w:t>.</w:t>
      </w:r>
    </w:p>
    <w:p w:rsidR="00927120" w:rsidRPr="00D014B6" w:rsidRDefault="004B428C" w:rsidP="00045B8F">
      <w:pPr>
        <w:rPr>
          <w:color w:val="0D0D0D"/>
          <w:sz w:val="28"/>
        </w:rPr>
      </w:pPr>
      <w:r w:rsidRPr="00D014B6">
        <w:rPr>
          <w:sz w:val="28"/>
          <w:szCs w:val="28"/>
        </w:rPr>
        <w:t>Як наслідок, за результатами проведеної роботи у</w:t>
      </w:r>
      <w:r w:rsidRPr="00D014B6">
        <w:rPr>
          <w:rFonts w:eastAsia="Calibri"/>
          <w:sz w:val="28"/>
          <w:szCs w:val="28"/>
        </w:rPr>
        <w:t xml:space="preserve"> 20</w:t>
      </w:r>
      <w:r w:rsidR="009964AE" w:rsidRPr="00D014B6">
        <w:rPr>
          <w:rFonts w:eastAsia="Calibri"/>
          <w:sz w:val="28"/>
          <w:szCs w:val="28"/>
        </w:rPr>
        <w:t>2</w:t>
      </w:r>
      <w:r w:rsidR="00D014B6">
        <w:rPr>
          <w:rFonts w:eastAsia="Calibri"/>
          <w:sz w:val="28"/>
          <w:szCs w:val="28"/>
        </w:rPr>
        <w:t>1</w:t>
      </w:r>
      <w:r w:rsidRPr="00D014B6">
        <w:rPr>
          <w:rFonts w:eastAsia="Calibri"/>
          <w:sz w:val="28"/>
          <w:szCs w:val="28"/>
        </w:rPr>
        <w:t xml:space="preserve"> році </w:t>
      </w:r>
      <w:r w:rsidR="00927120" w:rsidRPr="00D014B6">
        <w:rPr>
          <w:color w:val="0D0D0D"/>
          <w:sz w:val="28"/>
        </w:rPr>
        <w:t xml:space="preserve">забезпечено виконання доведених індикативних показників </w:t>
      </w:r>
      <w:r w:rsidR="008C0C3F" w:rsidRPr="00D014B6">
        <w:rPr>
          <w:color w:val="0D0D0D"/>
          <w:sz w:val="28"/>
        </w:rPr>
        <w:t xml:space="preserve">надходжень </w:t>
      </w:r>
      <w:r w:rsidR="00927120" w:rsidRPr="00D014B6">
        <w:rPr>
          <w:color w:val="0D0D0D"/>
          <w:sz w:val="28"/>
        </w:rPr>
        <w:t>до загального фонду державного бюджету на 1</w:t>
      </w:r>
      <w:r w:rsidR="00D014B6">
        <w:rPr>
          <w:color w:val="0D0D0D"/>
          <w:sz w:val="28"/>
        </w:rPr>
        <w:t>16</w:t>
      </w:r>
      <w:r w:rsidR="00927120" w:rsidRPr="00D014B6">
        <w:rPr>
          <w:color w:val="0D0D0D"/>
          <w:sz w:val="28"/>
        </w:rPr>
        <w:t xml:space="preserve">,6 відс., додатково </w:t>
      </w:r>
      <w:r w:rsidR="00BA0591" w:rsidRPr="00D014B6">
        <w:rPr>
          <w:color w:val="0D0D0D"/>
          <w:sz w:val="28"/>
        </w:rPr>
        <w:t>отримано</w:t>
      </w:r>
      <w:r w:rsidR="00927120" w:rsidRPr="00D014B6">
        <w:rPr>
          <w:color w:val="0D0D0D"/>
          <w:sz w:val="28"/>
        </w:rPr>
        <w:t xml:space="preserve"> – </w:t>
      </w:r>
      <w:r w:rsidR="00C80BAA">
        <w:rPr>
          <w:color w:val="0D0D0D"/>
          <w:sz w:val="28"/>
        </w:rPr>
        <w:t>1</w:t>
      </w:r>
      <w:r w:rsidR="00FA6C0D">
        <w:rPr>
          <w:color w:val="0D0D0D"/>
          <w:sz w:val="28"/>
        </w:rPr>
        <w:t> </w:t>
      </w:r>
      <w:r w:rsidR="00C80BAA">
        <w:rPr>
          <w:color w:val="0D0D0D"/>
          <w:sz w:val="28"/>
        </w:rPr>
        <w:t>233</w:t>
      </w:r>
      <w:r w:rsidR="00927120" w:rsidRPr="00D014B6">
        <w:rPr>
          <w:color w:val="0D0D0D"/>
          <w:sz w:val="28"/>
        </w:rPr>
        <w:t>,</w:t>
      </w:r>
      <w:r w:rsidR="00C80BAA">
        <w:rPr>
          <w:color w:val="0D0D0D"/>
          <w:sz w:val="28"/>
        </w:rPr>
        <w:t>9</w:t>
      </w:r>
      <w:r w:rsidR="00927120" w:rsidRPr="00D014B6">
        <w:rPr>
          <w:color w:val="0D0D0D"/>
          <w:sz w:val="28"/>
        </w:rPr>
        <w:t> млн грн, до місцевих бюджет</w:t>
      </w:r>
      <w:r w:rsidR="00C80BAA">
        <w:rPr>
          <w:color w:val="0D0D0D"/>
          <w:sz w:val="28"/>
        </w:rPr>
        <w:t>ів виконано на 104</w:t>
      </w:r>
      <w:r w:rsidR="00927120" w:rsidRPr="00D014B6">
        <w:rPr>
          <w:color w:val="0D0D0D"/>
          <w:sz w:val="28"/>
        </w:rPr>
        <w:t>,</w:t>
      </w:r>
      <w:r w:rsidR="00C80BAA">
        <w:rPr>
          <w:color w:val="0D0D0D"/>
          <w:sz w:val="28"/>
        </w:rPr>
        <w:t>5</w:t>
      </w:r>
      <w:r w:rsidR="00927120" w:rsidRPr="00D014B6">
        <w:rPr>
          <w:color w:val="0D0D0D"/>
          <w:sz w:val="28"/>
        </w:rPr>
        <w:t xml:space="preserve"> відс., додатково </w:t>
      </w:r>
      <w:r w:rsidR="00F9119C" w:rsidRPr="00D014B6">
        <w:rPr>
          <w:color w:val="0D0D0D"/>
          <w:sz w:val="28"/>
        </w:rPr>
        <w:t>отримано</w:t>
      </w:r>
      <w:r w:rsidR="00927120" w:rsidRPr="00D014B6">
        <w:rPr>
          <w:color w:val="0D0D0D"/>
          <w:sz w:val="28"/>
        </w:rPr>
        <w:t xml:space="preserve"> – </w:t>
      </w:r>
      <w:r w:rsidR="00C80BAA">
        <w:rPr>
          <w:color w:val="0D0D0D"/>
          <w:sz w:val="28"/>
        </w:rPr>
        <w:t>322</w:t>
      </w:r>
      <w:r w:rsidR="00927120" w:rsidRPr="00D014B6">
        <w:rPr>
          <w:color w:val="0D0D0D"/>
          <w:sz w:val="28"/>
        </w:rPr>
        <w:t>,</w:t>
      </w:r>
      <w:r w:rsidR="00C80BAA">
        <w:rPr>
          <w:color w:val="0D0D0D"/>
          <w:sz w:val="28"/>
        </w:rPr>
        <w:t>9</w:t>
      </w:r>
      <w:r w:rsidR="00927120" w:rsidRPr="00D014B6">
        <w:rPr>
          <w:color w:val="0D0D0D"/>
          <w:sz w:val="28"/>
        </w:rPr>
        <w:t> млн грн, водночас індикативний показник надходже</w:t>
      </w:r>
      <w:r w:rsidR="0072493E">
        <w:rPr>
          <w:color w:val="0D0D0D"/>
          <w:sz w:val="28"/>
        </w:rPr>
        <w:t>нь єдиного внеску виконано на 9</w:t>
      </w:r>
      <w:r w:rsidR="00562C22">
        <w:rPr>
          <w:color w:val="0D0D0D"/>
          <w:sz w:val="28"/>
        </w:rPr>
        <w:t>7</w:t>
      </w:r>
      <w:r w:rsidR="00927120" w:rsidRPr="00D014B6">
        <w:rPr>
          <w:color w:val="0D0D0D"/>
          <w:sz w:val="28"/>
        </w:rPr>
        <w:t>,</w:t>
      </w:r>
      <w:r w:rsidR="00562C22">
        <w:rPr>
          <w:color w:val="0D0D0D"/>
          <w:sz w:val="28"/>
        </w:rPr>
        <w:t>1</w:t>
      </w:r>
      <w:r w:rsidR="00F9119C" w:rsidRPr="00D014B6">
        <w:rPr>
          <w:color w:val="0D0D0D"/>
          <w:sz w:val="28"/>
        </w:rPr>
        <w:t> </w:t>
      </w:r>
      <w:r w:rsidR="00927120" w:rsidRPr="00D014B6">
        <w:rPr>
          <w:color w:val="0D0D0D"/>
          <w:sz w:val="28"/>
        </w:rPr>
        <w:t xml:space="preserve">відс., недобір </w:t>
      </w:r>
      <w:r w:rsidR="00F9119C" w:rsidRPr="00D014B6">
        <w:rPr>
          <w:color w:val="0D0D0D"/>
          <w:sz w:val="28"/>
        </w:rPr>
        <w:t>становив</w:t>
      </w:r>
      <w:r w:rsidR="00927120" w:rsidRPr="00D014B6">
        <w:rPr>
          <w:color w:val="0D0D0D"/>
          <w:sz w:val="28"/>
        </w:rPr>
        <w:t xml:space="preserve"> 1</w:t>
      </w:r>
      <w:r w:rsidR="00562C22">
        <w:rPr>
          <w:color w:val="0D0D0D"/>
          <w:sz w:val="28"/>
        </w:rPr>
        <w:t>99</w:t>
      </w:r>
      <w:r w:rsidR="00927120" w:rsidRPr="00D014B6">
        <w:rPr>
          <w:color w:val="0D0D0D"/>
          <w:sz w:val="28"/>
        </w:rPr>
        <w:t>,</w:t>
      </w:r>
      <w:r w:rsidR="00562C22">
        <w:rPr>
          <w:color w:val="0D0D0D"/>
          <w:sz w:val="28"/>
        </w:rPr>
        <w:t>0</w:t>
      </w:r>
      <w:r w:rsidR="00927120" w:rsidRPr="00D014B6">
        <w:rPr>
          <w:color w:val="0D0D0D"/>
          <w:sz w:val="28"/>
        </w:rPr>
        <w:t> млн. гривень.</w:t>
      </w:r>
    </w:p>
    <w:p w:rsidR="00927120" w:rsidRDefault="00927120" w:rsidP="00D26614">
      <w:pPr>
        <w:ind w:firstLine="709"/>
        <w:rPr>
          <w:rFonts w:eastAsia="Calibri"/>
          <w:sz w:val="28"/>
          <w:szCs w:val="28"/>
          <w:highlight w:val="yellow"/>
        </w:rPr>
      </w:pPr>
    </w:p>
    <w:p w:rsidR="00E43462" w:rsidRDefault="00E43462" w:rsidP="00334773">
      <w:pPr>
        <w:ind w:firstLine="0"/>
        <w:rPr>
          <w:rFonts w:eastAsia="Calibri"/>
          <w:sz w:val="28"/>
          <w:szCs w:val="28"/>
          <w:highlight w:val="yellow"/>
        </w:rPr>
      </w:pPr>
    </w:p>
    <w:p w:rsidR="00902859" w:rsidRDefault="00902859" w:rsidP="00334773">
      <w:pPr>
        <w:ind w:firstLine="0"/>
        <w:rPr>
          <w:rFonts w:eastAsia="Calibri"/>
          <w:sz w:val="28"/>
          <w:szCs w:val="28"/>
          <w:highlight w:val="yellow"/>
        </w:rPr>
      </w:pPr>
    </w:p>
    <w:p w:rsidR="00902859" w:rsidRDefault="00902859" w:rsidP="00334773">
      <w:pPr>
        <w:ind w:firstLine="0"/>
        <w:rPr>
          <w:rFonts w:eastAsia="Calibri"/>
          <w:sz w:val="28"/>
          <w:szCs w:val="28"/>
          <w:highlight w:val="yellow"/>
        </w:rPr>
      </w:pPr>
    </w:p>
    <w:p w:rsidR="00334773" w:rsidRDefault="00B05FA8" w:rsidP="00334773">
      <w:pPr>
        <w:ind w:firstLine="0"/>
        <w:jc w:val="center"/>
        <w:rPr>
          <w:rFonts w:eastAsia="Calibri"/>
          <w:sz w:val="28"/>
          <w:szCs w:val="28"/>
          <w:highlight w:val="yellow"/>
        </w:rPr>
      </w:pPr>
      <w:r>
        <w:rPr>
          <w:noProof/>
          <w:color w:val="FF0000"/>
        </w:rPr>
        <w:drawing>
          <wp:inline distT="0" distB="0" distL="0" distR="0">
            <wp:extent cx="5659120" cy="3044825"/>
            <wp:effectExtent l="0" t="0" r="0" b="317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9120" cy="3044825"/>
                    </a:xfrm>
                    <a:prstGeom prst="rect">
                      <a:avLst/>
                    </a:prstGeom>
                    <a:noFill/>
                    <a:ln>
                      <a:noFill/>
                    </a:ln>
                  </pic:spPr>
                </pic:pic>
              </a:graphicData>
            </a:graphic>
          </wp:inline>
        </w:drawing>
      </w:r>
    </w:p>
    <w:p w:rsidR="00334773" w:rsidRPr="0069368E" w:rsidRDefault="00334773" w:rsidP="00D26614">
      <w:pPr>
        <w:ind w:firstLine="709"/>
        <w:rPr>
          <w:rFonts w:eastAsia="Calibri"/>
          <w:sz w:val="22"/>
          <w:szCs w:val="28"/>
          <w:highlight w:val="yellow"/>
        </w:rPr>
      </w:pPr>
    </w:p>
    <w:p w:rsidR="0082356B" w:rsidRPr="00761468" w:rsidRDefault="0082356B" w:rsidP="0082356B">
      <w:pPr>
        <w:ind w:right="283"/>
        <w:rPr>
          <w:sz w:val="6"/>
          <w:szCs w:val="28"/>
          <w:highlight w:val="yellow"/>
        </w:rPr>
      </w:pPr>
    </w:p>
    <w:p w:rsidR="00902859" w:rsidRDefault="00902859" w:rsidP="00D3560A">
      <w:pPr>
        <w:rPr>
          <w:color w:val="0D0D0D"/>
          <w:sz w:val="28"/>
        </w:rPr>
      </w:pPr>
    </w:p>
    <w:p w:rsidR="00902859" w:rsidRDefault="00902859" w:rsidP="00D3560A">
      <w:pPr>
        <w:rPr>
          <w:color w:val="0D0D0D"/>
          <w:sz w:val="28"/>
        </w:rPr>
      </w:pPr>
    </w:p>
    <w:p w:rsidR="00F675ED" w:rsidRPr="002B0E6D" w:rsidRDefault="00F675ED" w:rsidP="00D3560A">
      <w:pPr>
        <w:rPr>
          <w:color w:val="0D0D0D"/>
          <w:sz w:val="28"/>
        </w:rPr>
      </w:pPr>
      <w:r w:rsidRPr="002B0E6D">
        <w:rPr>
          <w:color w:val="0D0D0D"/>
          <w:sz w:val="28"/>
        </w:rPr>
        <w:t xml:space="preserve">З метою визначення перспектив виконання планових показників </w:t>
      </w:r>
      <w:r w:rsidR="003A68D9" w:rsidRPr="002B0E6D">
        <w:rPr>
          <w:color w:val="0D0D0D"/>
          <w:sz w:val="28"/>
        </w:rPr>
        <w:t>у</w:t>
      </w:r>
      <w:r w:rsidRPr="002B0E6D">
        <w:rPr>
          <w:color w:val="0D0D0D"/>
          <w:sz w:val="28"/>
        </w:rPr>
        <w:t xml:space="preserve"> 202</w:t>
      </w:r>
      <w:r w:rsidR="00BE30B7">
        <w:rPr>
          <w:color w:val="0D0D0D"/>
          <w:sz w:val="28"/>
        </w:rPr>
        <w:t>1</w:t>
      </w:r>
      <w:r w:rsidRPr="002B0E6D">
        <w:rPr>
          <w:color w:val="0D0D0D"/>
          <w:sz w:val="28"/>
        </w:rPr>
        <w:t> р</w:t>
      </w:r>
      <w:r w:rsidR="003A68D9" w:rsidRPr="002B0E6D">
        <w:rPr>
          <w:color w:val="0D0D0D"/>
          <w:sz w:val="28"/>
        </w:rPr>
        <w:t>оці</w:t>
      </w:r>
      <w:r w:rsidRPr="002B0E6D">
        <w:rPr>
          <w:color w:val="0D0D0D"/>
          <w:sz w:val="28"/>
        </w:rPr>
        <w:t xml:space="preserve"> та встановлених завдань по забезпеченню надходжень платежів до бюджетів всіх рівнів, проводився детальний аналіз очікуваних та фактичних обсягів надходжень податків і зборів в розрізі платежів, видів економічної діяльності, </w:t>
      </w:r>
      <w:proofErr w:type="spellStart"/>
      <w:r w:rsidRPr="002B0E6D">
        <w:rPr>
          <w:color w:val="0D0D0D"/>
          <w:sz w:val="28"/>
        </w:rPr>
        <w:t>бюджетоформуючих</w:t>
      </w:r>
      <w:proofErr w:type="spellEnd"/>
      <w:r w:rsidRPr="002B0E6D">
        <w:rPr>
          <w:color w:val="0D0D0D"/>
          <w:sz w:val="28"/>
        </w:rPr>
        <w:t xml:space="preserve"> платників з врахуванням тенденцій, що спостерігаються в економіці області. Узагальнена інформація надавалась </w:t>
      </w:r>
      <w:r w:rsidR="00695144" w:rsidRPr="002B0E6D">
        <w:rPr>
          <w:color w:val="0D0D0D"/>
          <w:sz w:val="28"/>
        </w:rPr>
        <w:t>керівництву</w:t>
      </w:r>
      <w:r w:rsidRPr="002B0E6D">
        <w:rPr>
          <w:color w:val="0D0D0D"/>
          <w:sz w:val="28"/>
        </w:rPr>
        <w:t xml:space="preserve"> ГУ ДПС для подальшої координації роботи структурних підрозділів ГУ ДПС.</w:t>
      </w:r>
    </w:p>
    <w:p w:rsidR="00334773" w:rsidRDefault="00F675ED" w:rsidP="00334773">
      <w:pPr>
        <w:rPr>
          <w:color w:val="0D0D0D"/>
          <w:sz w:val="28"/>
        </w:rPr>
      </w:pPr>
      <w:r w:rsidRPr="00C64817">
        <w:rPr>
          <w:color w:val="0D0D0D"/>
          <w:sz w:val="28"/>
        </w:rPr>
        <w:t xml:space="preserve">Завдяки вжиттю комплексу </w:t>
      </w:r>
      <w:r w:rsidRPr="00C64817">
        <w:rPr>
          <w:rFonts w:eastAsia="MS Mincho"/>
          <w:color w:val="0D0D0D"/>
          <w:sz w:val="28"/>
        </w:rPr>
        <w:t xml:space="preserve">організаційних та практичних заходів </w:t>
      </w:r>
      <w:r w:rsidRPr="00C64817">
        <w:rPr>
          <w:color w:val="0D0D0D"/>
          <w:sz w:val="28"/>
        </w:rPr>
        <w:t xml:space="preserve">ГУ ДПС у </w:t>
      </w:r>
      <w:r w:rsidR="00695144" w:rsidRPr="00C64817">
        <w:rPr>
          <w:color w:val="0D0D0D"/>
          <w:sz w:val="28"/>
        </w:rPr>
        <w:t>2</w:t>
      </w:r>
      <w:r w:rsidR="00C64817">
        <w:rPr>
          <w:color w:val="0D0D0D"/>
          <w:sz w:val="28"/>
        </w:rPr>
        <w:t>021</w:t>
      </w:r>
      <w:r w:rsidR="00695144" w:rsidRPr="00C64817">
        <w:rPr>
          <w:color w:val="0D0D0D"/>
          <w:sz w:val="28"/>
        </w:rPr>
        <w:t xml:space="preserve"> році </w:t>
      </w:r>
      <w:r w:rsidR="00CF1159" w:rsidRPr="00D0794D">
        <w:rPr>
          <w:sz w:val="28"/>
          <w:szCs w:val="28"/>
        </w:rPr>
        <w:t>досягнуто позитивної динаміки в порівнянні із 2020 роком</w:t>
      </w:r>
      <w:r w:rsidR="00CF1159">
        <w:rPr>
          <w:sz w:val="28"/>
          <w:szCs w:val="28"/>
        </w:rPr>
        <w:t>,</w:t>
      </w:r>
      <w:r w:rsidR="00CF1159" w:rsidRPr="00D0794D">
        <w:rPr>
          <w:sz w:val="28"/>
          <w:szCs w:val="28"/>
        </w:rPr>
        <w:t xml:space="preserve"> </w:t>
      </w:r>
      <w:r w:rsidR="00695144" w:rsidRPr="00C64817">
        <w:rPr>
          <w:color w:val="0D0D0D"/>
          <w:sz w:val="28"/>
        </w:rPr>
        <w:t>забезпечено надходження</w:t>
      </w:r>
      <w:r w:rsidRPr="00C64817">
        <w:rPr>
          <w:color w:val="0D0D0D"/>
          <w:sz w:val="28"/>
        </w:rPr>
        <w:t xml:space="preserve"> (збір) платежів до загального ф</w:t>
      </w:r>
      <w:r w:rsidR="00CF1159">
        <w:rPr>
          <w:color w:val="0D0D0D"/>
          <w:sz w:val="28"/>
        </w:rPr>
        <w:t>онду державного бюджету в сумі 8</w:t>
      </w:r>
      <w:r w:rsidR="005679E9" w:rsidRPr="00C64817">
        <w:rPr>
          <w:color w:val="0D0D0D"/>
          <w:sz w:val="28"/>
        </w:rPr>
        <w:t> </w:t>
      </w:r>
      <w:r w:rsidR="00CF1159">
        <w:rPr>
          <w:color w:val="0D0D0D"/>
          <w:sz w:val="28"/>
        </w:rPr>
        <w:t>685</w:t>
      </w:r>
      <w:r w:rsidRPr="00C64817">
        <w:rPr>
          <w:color w:val="0D0D0D"/>
          <w:sz w:val="28"/>
        </w:rPr>
        <w:t>,</w:t>
      </w:r>
      <w:r w:rsidR="00CF1159">
        <w:rPr>
          <w:color w:val="0D0D0D"/>
          <w:sz w:val="28"/>
        </w:rPr>
        <w:t>8</w:t>
      </w:r>
      <w:r w:rsidR="005679E9" w:rsidRPr="00C64817">
        <w:rPr>
          <w:color w:val="0D0D0D"/>
          <w:sz w:val="28"/>
        </w:rPr>
        <w:t> </w:t>
      </w:r>
      <w:r w:rsidRPr="00C64817">
        <w:rPr>
          <w:color w:val="0D0D0D"/>
          <w:sz w:val="28"/>
        </w:rPr>
        <w:t xml:space="preserve">млн грн та до місцевих бюджетів – </w:t>
      </w:r>
      <w:r w:rsidR="00CF1159">
        <w:rPr>
          <w:color w:val="0D0D0D"/>
          <w:sz w:val="28"/>
        </w:rPr>
        <w:t>7</w:t>
      </w:r>
      <w:r w:rsidR="005679E9" w:rsidRPr="00C64817">
        <w:rPr>
          <w:color w:val="0D0D0D"/>
          <w:sz w:val="28"/>
        </w:rPr>
        <w:t> </w:t>
      </w:r>
      <w:r w:rsidR="00CF1159">
        <w:rPr>
          <w:color w:val="0D0D0D"/>
          <w:sz w:val="28"/>
        </w:rPr>
        <w:t>546</w:t>
      </w:r>
      <w:r w:rsidRPr="00C64817">
        <w:rPr>
          <w:color w:val="0D0D0D"/>
          <w:sz w:val="28"/>
        </w:rPr>
        <w:t>,</w:t>
      </w:r>
      <w:r w:rsidR="00CF1159">
        <w:rPr>
          <w:color w:val="0D0D0D"/>
          <w:sz w:val="28"/>
        </w:rPr>
        <w:t>9</w:t>
      </w:r>
      <w:r w:rsidR="005679E9" w:rsidRPr="00C64817">
        <w:rPr>
          <w:color w:val="0D0D0D"/>
          <w:sz w:val="28"/>
        </w:rPr>
        <w:t> </w:t>
      </w:r>
      <w:r w:rsidR="00CF1159">
        <w:rPr>
          <w:color w:val="0D0D0D"/>
          <w:sz w:val="28"/>
        </w:rPr>
        <w:t>млн грн, єдиного внеску – 6 634</w:t>
      </w:r>
      <w:r w:rsidRPr="00C64817">
        <w:rPr>
          <w:color w:val="0D0D0D"/>
          <w:sz w:val="28"/>
        </w:rPr>
        <w:t>,</w:t>
      </w:r>
      <w:r w:rsidR="00CF1159">
        <w:rPr>
          <w:color w:val="0D0D0D"/>
          <w:sz w:val="28"/>
        </w:rPr>
        <w:t>6</w:t>
      </w:r>
      <w:r w:rsidRPr="00C64817">
        <w:rPr>
          <w:color w:val="0D0D0D"/>
          <w:sz w:val="28"/>
        </w:rPr>
        <w:t xml:space="preserve"> млн гривень.</w:t>
      </w:r>
    </w:p>
    <w:p w:rsidR="0069368E" w:rsidRDefault="0069368E" w:rsidP="00334773">
      <w:pPr>
        <w:rPr>
          <w:color w:val="0D0D0D"/>
        </w:rPr>
      </w:pPr>
    </w:p>
    <w:p w:rsidR="00854EC4" w:rsidRDefault="00854EC4" w:rsidP="00334773">
      <w:pPr>
        <w:rPr>
          <w:color w:val="0D0D0D"/>
        </w:rPr>
      </w:pPr>
    </w:p>
    <w:p w:rsidR="00854EC4" w:rsidRDefault="00854EC4" w:rsidP="00334773">
      <w:pPr>
        <w:rPr>
          <w:color w:val="0D0D0D"/>
        </w:rPr>
      </w:pPr>
    </w:p>
    <w:p w:rsidR="00854EC4" w:rsidRDefault="00854EC4" w:rsidP="00334773">
      <w:pPr>
        <w:rPr>
          <w:color w:val="0D0D0D"/>
        </w:rPr>
      </w:pPr>
    </w:p>
    <w:p w:rsidR="00854EC4" w:rsidRDefault="00854EC4" w:rsidP="00334773">
      <w:pPr>
        <w:rPr>
          <w:color w:val="0D0D0D"/>
        </w:rPr>
      </w:pPr>
    </w:p>
    <w:p w:rsidR="00854EC4" w:rsidRDefault="00854EC4" w:rsidP="00334773">
      <w:pPr>
        <w:rPr>
          <w:color w:val="0D0D0D"/>
        </w:rPr>
      </w:pPr>
    </w:p>
    <w:p w:rsidR="00854EC4" w:rsidRDefault="00854EC4" w:rsidP="00334773">
      <w:pPr>
        <w:rPr>
          <w:color w:val="0D0D0D"/>
        </w:rPr>
      </w:pPr>
    </w:p>
    <w:p w:rsidR="00854EC4" w:rsidRDefault="00854EC4" w:rsidP="00334773">
      <w:pPr>
        <w:rPr>
          <w:color w:val="0D0D0D"/>
        </w:rPr>
      </w:pPr>
    </w:p>
    <w:p w:rsidR="00854EC4" w:rsidRDefault="00854EC4" w:rsidP="00334773">
      <w:pPr>
        <w:rPr>
          <w:color w:val="0D0D0D"/>
        </w:rPr>
      </w:pPr>
    </w:p>
    <w:p w:rsidR="00854EC4" w:rsidRDefault="00854EC4" w:rsidP="00334773">
      <w:pPr>
        <w:rPr>
          <w:color w:val="0D0D0D"/>
        </w:rPr>
      </w:pPr>
    </w:p>
    <w:p w:rsidR="00854EC4" w:rsidRDefault="00854EC4" w:rsidP="00334773">
      <w:pPr>
        <w:rPr>
          <w:color w:val="0D0D0D"/>
        </w:rPr>
      </w:pPr>
    </w:p>
    <w:p w:rsidR="00854EC4" w:rsidRDefault="00854EC4" w:rsidP="00334773">
      <w:pPr>
        <w:rPr>
          <w:color w:val="0D0D0D"/>
        </w:rPr>
      </w:pPr>
    </w:p>
    <w:p w:rsidR="00854EC4" w:rsidRDefault="00854EC4" w:rsidP="00334773">
      <w:pPr>
        <w:rPr>
          <w:color w:val="0D0D0D"/>
        </w:rPr>
      </w:pPr>
    </w:p>
    <w:p w:rsidR="00854EC4" w:rsidRDefault="00854EC4" w:rsidP="00334773">
      <w:pPr>
        <w:rPr>
          <w:color w:val="0D0D0D"/>
        </w:rPr>
      </w:pPr>
    </w:p>
    <w:p w:rsidR="00854EC4" w:rsidRPr="0069368E" w:rsidRDefault="00854EC4" w:rsidP="00334773">
      <w:pPr>
        <w:rPr>
          <w:color w:val="0D0D0D"/>
        </w:rPr>
      </w:pPr>
    </w:p>
    <w:p w:rsidR="00334773" w:rsidRPr="00C64817" w:rsidRDefault="00B05FA8" w:rsidP="00334773">
      <w:pPr>
        <w:tabs>
          <w:tab w:val="left" w:pos="426"/>
          <w:tab w:val="left" w:pos="9214"/>
        </w:tabs>
        <w:ind w:firstLine="0"/>
        <w:jc w:val="center"/>
        <w:rPr>
          <w:color w:val="0D0D0D"/>
          <w:sz w:val="28"/>
        </w:rPr>
      </w:pPr>
      <w:r>
        <w:rPr>
          <w:noProof/>
          <w:color w:val="FF0000"/>
        </w:rPr>
        <w:drawing>
          <wp:inline distT="0" distB="0" distL="0" distR="0">
            <wp:extent cx="5555615" cy="3157220"/>
            <wp:effectExtent l="0" t="0" r="6985" b="508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5615" cy="3157220"/>
                    </a:xfrm>
                    <a:prstGeom prst="rect">
                      <a:avLst/>
                    </a:prstGeom>
                    <a:noFill/>
                    <a:ln>
                      <a:noFill/>
                    </a:ln>
                  </pic:spPr>
                </pic:pic>
              </a:graphicData>
            </a:graphic>
          </wp:inline>
        </w:drawing>
      </w:r>
    </w:p>
    <w:p w:rsidR="00902859" w:rsidRDefault="00902859" w:rsidP="000534FA">
      <w:pPr>
        <w:rPr>
          <w:sz w:val="28"/>
          <w:szCs w:val="28"/>
        </w:rPr>
      </w:pPr>
    </w:p>
    <w:p w:rsidR="00854EC4" w:rsidRDefault="00854EC4" w:rsidP="000534FA">
      <w:pPr>
        <w:rPr>
          <w:sz w:val="28"/>
          <w:szCs w:val="28"/>
        </w:rPr>
      </w:pPr>
    </w:p>
    <w:p w:rsidR="00FC35D9" w:rsidRDefault="00FC35D9" w:rsidP="000534FA">
      <w:pPr>
        <w:rPr>
          <w:sz w:val="28"/>
          <w:szCs w:val="28"/>
        </w:rPr>
      </w:pPr>
      <w:r w:rsidRPr="00E2058B">
        <w:rPr>
          <w:sz w:val="28"/>
          <w:szCs w:val="28"/>
        </w:rPr>
        <w:t xml:space="preserve">У структурі наповнення загального фонду державного бюджету </w:t>
      </w:r>
      <w:r w:rsidR="00E2058B">
        <w:rPr>
          <w:sz w:val="28"/>
          <w:szCs w:val="28"/>
        </w:rPr>
        <w:t xml:space="preserve">2021 року </w:t>
      </w:r>
      <w:r w:rsidRPr="00E2058B">
        <w:rPr>
          <w:sz w:val="28"/>
          <w:szCs w:val="28"/>
        </w:rPr>
        <w:t>основну питому вагу займали наступні платежі:</w:t>
      </w:r>
    </w:p>
    <w:p w:rsidR="000534FA" w:rsidRPr="00D0794D" w:rsidRDefault="000534FA" w:rsidP="000534FA">
      <w:pPr>
        <w:rPr>
          <w:sz w:val="28"/>
          <w:szCs w:val="28"/>
        </w:rPr>
      </w:pPr>
      <w:r w:rsidRPr="00D0794D">
        <w:rPr>
          <w:sz w:val="28"/>
          <w:szCs w:val="28"/>
        </w:rPr>
        <w:t>рентна плата за користування надрами – 33,7</w:t>
      </w:r>
      <w:r w:rsidR="0038211C">
        <w:rPr>
          <w:sz w:val="28"/>
          <w:szCs w:val="28"/>
        </w:rPr>
        <w:t> відс.</w:t>
      </w:r>
      <w:r w:rsidRPr="00D0794D">
        <w:rPr>
          <w:sz w:val="28"/>
          <w:szCs w:val="28"/>
        </w:rPr>
        <w:t>;</w:t>
      </w:r>
    </w:p>
    <w:p w:rsidR="000534FA" w:rsidRPr="00D0794D" w:rsidRDefault="000534FA" w:rsidP="000534FA">
      <w:pPr>
        <w:rPr>
          <w:sz w:val="28"/>
          <w:szCs w:val="28"/>
        </w:rPr>
      </w:pPr>
      <w:r w:rsidRPr="00D0794D">
        <w:rPr>
          <w:sz w:val="28"/>
          <w:szCs w:val="28"/>
        </w:rPr>
        <w:t>податок на додану вартість – 30,0 відс</w:t>
      </w:r>
      <w:r w:rsidR="0038211C">
        <w:rPr>
          <w:sz w:val="28"/>
          <w:szCs w:val="28"/>
        </w:rPr>
        <w:t>.</w:t>
      </w:r>
      <w:r w:rsidRPr="00D0794D">
        <w:rPr>
          <w:sz w:val="28"/>
          <w:szCs w:val="28"/>
        </w:rPr>
        <w:t>;</w:t>
      </w:r>
    </w:p>
    <w:p w:rsidR="000534FA" w:rsidRPr="009E546D" w:rsidRDefault="000534FA" w:rsidP="000534FA">
      <w:pPr>
        <w:rPr>
          <w:sz w:val="28"/>
          <w:szCs w:val="28"/>
        </w:rPr>
      </w:pPr>
      <w:r w:rsidRPr="00D0794D">
        <w:rPr>
          <w:sz w:val="28"/>
          <w:szCs w:val="28"/>
        </w:rPr>
        <w:t xml:space="preserve">податок з </w:t>
      </w:r>
      <w:r w:rsidRPr="009E546D">
        <w:rPr>
          <w:sz w:val="28"/>
          <w:szCs w:val="28"/>
        </w:rPr>
        <w:t>доходів фізичних осіб – 19,1 відс</w:t>
      </w:r>
      <w:r w:rsidR="0038211C">
        <w:rPr>
          <w:sz w:val="28"/>
          <w:szCs w:val="28"/>
        </w:rPr>
        <w:t>.</w:t>
      </w:r>
      <w:r w:rsidRPr="009E546D">
        <w:rPr>
          <w:sz w:val="28"/>
          <w:szCs w:val="28"/>
        </w:rPr>
        <w:t>;</w:t>
      </w:r>
    </w:p>
    <w:p w:rsidR="000534FA" w:rsidRPr="009E546D" w:rsidRDefault="000534FA" w:rsidP="000534FA">
      <w:pPr>
        <w:rPr>
          <w:sz w:val="28"/>
          <w:szCs w:val="28"/>
        </w:rPr>
      </w:pPr>
      <w:r w:rsidRPr="009E546D">
        <w:rPr>
          <w:sz w:val="28"/>
          <w:szCs w:val="28"/>
        </w:rPr>
        <w:t>податок на прибуток – 7,5 відс</w:t>
      </w:r>
      <w:r w:rsidR="0038211C">
        <w:rPr>
          <w:sz w:val="28"/>
          <w:szCs w:val="28"/>
        </w:rPr>
        <w:t>.</w:t>
      </w:r>
      <w:r w:rsidRPr="009E546D">
        <w:rPr>
          <w:sz w:val="28"/>
          <w:szCs w:val="28"/>
        </w:rPr>
        <w:t>;</w:t>
      </w:r>
    </w:p>
    <w:p w:rsidR="000534FA" w:rsidRPr="009E546D" w:rsidRDefault="000534FA" w:rsidP="000534FA">
      <w:pPr>
        <w:rPr>
          <w:sz w:val="28"/>
          <w:szCs w:val="28"/>
        </w:rPr>
      </w:pPr>
      <w:r w:rsidRPr="009E546D">
        <w:rPr>
          <w:sz w:val="28"/>
          <w:szCs w:val="28"/>
        </w:rPr>
        <w:t>військовий збір – 5,5 відс</w:t>
      </w:r>
      <w:r w:rsidR="0038211C">
        <w:rPr>
          <w:sz w:val="28"/>
          <w:szCs w:val="28"/>
        </w:rPr>
        <w:t>.</w:t>
      </w:r>
      <w:r w:rsidRPr="009E546D">
        <w:rPr>
          <w:sz w:val="28"/>
          <w:szCs w:val="28"/>
        </w:rPr>
        <w:t>;</w:t>
      </w:r>
    </w:p>
    <w:p w:rsidR="000534FA" w:rsidRPr="009E546D" w:rsidRDefault="000534FA" w:rsidP="000534FA">
      <w:pPr>
        <w:rPr>
          <w:sz w:val="28"/>
          <w:szCs w:val="28"/>
        </w:rPr>
      </w:pPr>
      <w:r w:rsidRPr="009E546D">
        <w:rPr>
          <w:sz w:val="28"/>
          <w:szCs w:val="28"/>
        </w:rPr>
        <w:t>екологічний податок – 3,4 відс</w:t>
      </w:r>
      <w:r w:rsidR="0038211C">
        <w:rPr>
          <w:sz w:val="28"/>
          <w:szCs w:val="28"/>
        </w:rPr>
        <w:t>.</w:t>
      </w:r>
      <w:r w:rsidRPr="009E546D">
        <w:rPr>
          <w:sz w:val="28"/>
          <w:szCs w:val="28"/>
        </w:rPr>
        <w:t>;</w:t>
      </w:r>
    </w:p>
    <w:p w:rsidR="000534FA" w:rsidRDefault="000534FA" w:rsidP="000534FA">
      <w:pPr>
        <w:rPr>
          <w:sz w:val="28"/>
          <w:szCs w:val="28"/>
        </w:rPr>
      </w:pPr>
      <w:r w:rsidRPr="009E546D">
        <w:rPr>
          <w:sz w:val="28"/>
          <w:szCs w:val="28"/>
        </w:rPr>
        <w:t>інші надходження (рентна плата за спеціальне використання лісових ресурсів, рентна плата за спеціальне використання води, частина чистого прибутку, акцизний податок, рентна плата за користування радіочастотним ресурсом України, кошти від реалізації скарбів) – 0,9 відсотка.</w:t>
      </w:r>
    </w:p>
    <w:p w:rsidR="001B6BA2" w:rsidRDefault="001B6BA2" w:rsidP="000534FA">
      <w:pPr>
        <w:rPr>
          <w:sz w:val="28"/>
          <w:szCs w:val="28"/>
        </w:rPr>
      </w:pPr>
    </w:p>
    <w:p w:rsidR="001B6BA2" w:rsidRPr="009E546D" w:rsidRDefault="001B6BA2" w:rsidP="000534FA">
      <w:pPr>
        <w:rPr>
          <w:sz w:val="28"/>
          <w:szCs w:val="28"/>
        </w:rPr>
      </w:pPr>
    </w:p>
    <w:p w:rsidR="000534FA" w:rsidRDefault="00B05FA8" w:rsidP="0076604D">
      <w:pPr>
        <w:ind w:right="57" w:firstLine="0"/>
        <w:jc w:val="center"/>
        <w:rPr>
          <w:sz w:val="28"/>
          <w:szCs w:val="28"/>
        </w:rPr>
      </w:pPr>
      <w:r>
        <w:rPr>
          <w:noProof/>
          <w:color w:val="FF0000"/>
        </w:rPr>
        <w:lastRenderedPageBreak/>
        <w:drawing>
          <wp:inline distT="0" distB="0" distL="0" distR="0">
            <wp:extent cx="6005945" cy="4720069"/>
            <wp:effectExtent l="0" t="0" r="0" b="4445"/>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4505" cy="4718938"/>
                    </a:xfrm>
                    <a:prstGeom prst="rect">
                      <a:avLst/>
                    </a:prstGeom>
                    <a:noFill/>
                    <a:ln>
                      <a:noFill/>
                    </a:ln>
                  </pic:spPr>
                </pic:pic>
              </a:graphicData>
            </a:graphic>
          </wp:inline>
        </w:drawing>
      </w:r>
    </w:p>
    <w:p w:rsidR="00FC35D9" w:rsidRPr="00E2058B" w:rsidRDefault="00FC35D9" w:rsidP="00FC35D9">
      <w:pPr>
        <w:ind w:right="57" w:firstLine="709"/>
        <w:rPr>
          <w:sz w:val="28"/>
          <w:szCs w:val="28"/>
        </w:rPr>
      </w:pPr>
    </w:p>
    <w:p w:rsidR="0076604D" w:rsidRPr="00D86612" w:rsidRDefault="0076604D" w:rsidP="005A239E">
      <w:pPr>
        <w:rPr>
          <w:sz w:val="28"/>
          <w:szCs w:val="28"/>
        </w:rPr>
      </w:pPr>
      <w:r w:rsidRPr="00D86612">
        <w:rPr>
          <w:sz w:val="28"/>
          <w:szCs w:val="28"/>
        </w:rPr>
        <w:t>По окремих бюджетоутворюючих платежах державного бюджету, досягнуто позитивної динаміки до 20</w:t>
      </w:r>
      <w:r w:rsidRPr="00213241">
        <w:rPr>
          <w:sz w:val="28"/>
          <w:szCs w:val="28"/>
          <w:lang w:val="ru-RU"/>
        </w:rPr>
        <w:t>20</w:t>
      </w:r>
      <w:r w:rsidRPr="00D86612">
        <w:rPr>
          <w:sz w:val="28"/>
          <w:szCs w:val="28"/>
        </w:rPr>
        <w:t xml:space="preserve"> року, зокрема:</w:t>
      </w:r>
    </w:p>
    <w:p w:rsidR="0076604D" w:rsidRPr="00E473C2" w:rsidRDefault="0076604D" w:rsidP="005A239E">
      <w:pPr>
        <w:shd w:val="clear" w:color="auto" w:fill="FFFFFF"/>
        <w:rPr>
          <w:sz w:val="28"/>
          <w:szCs w:val="28"/>
        </w:rPr>
      </w:pPr>
      <w:r w:rsidRPr="0062746C">
        <w:rPr>
          <w:sz w:val="28"/>
          <w:szCs w:val="28"/>
        </w:rPr>
        <w:t>по податку на додану вартість – 2 602,1 млн грн, що становить 155,0 відс. рівня поступлень 2020 року</w:t>
      </w:r>
      <w:r w:rsidR="00994950">
        <w:rPr>
          <w:sz w:val="28"/>
          <w:szCs w:val="28"/>
        </w:rPr>
        <w:t>, надходження збільш</w:t>
      </w:r>
      <w:r w:rsidR="00BD510D">
        <w:rPr>
          <w:sz w:val="28"/>
          <w:szCs w:val="28"/>
        </w:rPr>
        <w:t>ились</w:t>
      </w:r>
      <w:r w:rsidR="00994950">
        <w:rPr>
          <w:sz w:val="28"/>
          <w:szCs w:val="28"/>
        </w:rPr>
        <w:t xml:space="preserve"> на</w:t>
      </w:r>
      <w:r w:rsidRPr="0062746C">
        <w:rPr>
          <w:sz w:val="28"/>
          <w:szCs w:val="28"/>
        </w:rPr>
        <w:t xml:space="preserve"> </w:t>
      </w:r>
      <w:r w:rsidRPr="00994950">
        <w:rPr>
          <w:sz w:val="28"/>
          <w:szCs w:val="28"/>
        </w:rPr>
        <w:t>9</w:t>
      </w:r>
      <w:r w:rsidRPr="0062746C">
        <w:rPr>
          <w:sz w:val="28"/>
          <w:szCs w:val="28"/>
        </w:rPr>
        <w:t>23,8 млн </w:t>
      </w:r>
      <w:r w:rsidRPr="00E473C2">
        <w:rPr>
          <w:sz w:val="28"/>
          <w:szCs w:val="28"/>
        </w:rPr>
        <w:t>грн;</w:t>
      </w:r>
    </w:p>
    <w:p w:rsidR="0076604D" w:rsidRPr="00E473C2" w:rsidRDefault="0076604D" w:rsidP="005A239E">
      <w:pPr>
        <w:shd w:val="clear" w:color="auto" w:fill="FFFFFF"/>
        <w:rPr>
          <w:sz w:val="28"/>
          <w:szCs w:val="28"/>
        </w:rPr>
      </w:pPr>
      <w:r w:rsidRPr="00E473C2">
        <w:rPr>
          <w:sz w:val="28"/>
          <w:szCs w:val="28"/>
        </w:rPr>
        <w:t>по податку на доходи фізичних осіб – 1</w:t>
      </w:r>
      <w:r w:rsidR="00BD510D">
        <w:rPr>
          <w:sz w:val="28"/>
          <w:szCs w:val="28"/>
        </w:rPr>
        <w:t> </w:t>
      </w:r>
      <w:r w:rsidRPr="00E473C2">
        <w:rPr>
          <w:sz w:val="28"/>
          <w:szCs w:val="28"/>
        </w:rPr>
        <w:t>657,1 млн грн, що становить 118,5 відс. рівня поступлень 2020 року</w:t>
      </w:r>
      <w:r w:rsidR="008E30D0">
        <w:rPr>
          <w:sz w:val="28"/>
          <w:szCs w:val="28"/>
        </w:rPr>
        <w:t xml:space="preserve">, </w:t>
      </w:r>
      <w:r w:rsidR="008E30D0">
        <w:rPr>
          <w:sz w:val="28"/>
          <w:szCs w:val="28"/>
        </w:rPr>
        <w:t>надходження збільш</w:t>
      </w:r>
      <w:r w:rsidR="00BD510D">
        <w:rPr>
          <w:sz w:val="28"/>
          <w:szCs w:val="28"/>
        </w:rPr>
        <w:t>ились</w:t>
      </w:r>
      <w:r w:rsidR="008E30D0">
        <w:rPr>
          <w:sz w:val="28"/>
          <w:szCs w:val="28"/>
        </w:rPr>
        <w:t xml:space="preserve"> на</w:t>
      </w:r>
      <w:r w:rsidRPr="00E473C2">
        <w:rPr>
          <w:sz w:val="28"/>
          <w:szCs w:val="28"/>
        </w:rPr>
        <w:t xml:space="preserve"> </w:t>
      </w:r>
      <w:r w:rsidRPr="008E30D0">
        <w:rPr>
          <w:sz w:val="28"/>
          <w:szCs w:val="28"/>
        </w:rPr>
        <w:t>259,0</w:t>
      </w:r>
      <w:r w:rsidR="00BD510D">
        <w:rPr>
          <w:sz w:val="28"/>
          <w:szCs w:val="28"/>
        </w:rPr>
        <w:t> млн грн</w:t>
      </w:r>
      <w:r w:rsidRPr="00E473C2">
        <w:rPr>
          <w:sz w:val="28"/>
          <w:szCs w:val="28"/>
        </w:rPr>
        <w:t>;</w:t>
      </w:r>
    </w:p>
    <w:p w:rsidR="0076604D" w:rsidRPr="007C3FCA" w:rsidRDefault="0076604D" w:rsidP="005A239E">
      <w:pPr>
        <w:shd w:val="clear" w:color="auto" w:fill="FFFFFF"/>
        <w:rPr>
          <w:sz w:val="28"/>
          <w:szCs w:val="28"/>
        </w:rPr>
      </w:pPr>
      <w:r w:rsidRPr="00CD6995">
        <w:rPr>
          <w:sz w:val="28"/>
          <w:szCs w:val="28"/>
        </w:rPr>
        <w:t>по податку на прибуток – 1416,9 млн грн, що становить 188,3 відс. рівня поступлень 2020 року</w:t>
      </w:r>
      <w:r w:rsidR="008E30D0">
        <w:rPr>
          <w:sz w:val="28"/>
          <w:szCs w:val="28"/>
        </w:rPr>
        <w:t xml:space="preserve">, </w:t>
      </w:r>
      <w:r w:rsidR="008E30D0">
        <w:rPr>
          <w:sz w:val="28"/>
          <w:szCs w:val="28"/>
        </w:rPr>
        <w:t>надходження збільш</w:t>
      </w:r>
      <w:r w:rsidR="00BD510D">
        <w:rPr>
          <w:sz w:val="28"/>
          <w:szCs w:val="28"/>
        </w:rPr>
        <w:t>ились</w:t>
      </w:r>
      <w:r w:rsidR="008E30D0">
        <w:rPr>
          <w:sz w:val="28"/>
          <w:szCs w:val="28"/>
        </w:rPr>
        <w:t xml:space="preserve"> на</w:t>
      </w:r>
      <w:r w:rsidRPr="00CD6995">
        <w:rPr>
          <w:sz w:val="28"/>
          <w:szCs w:val="28"/>
        </w:rPr>
        <w:t xml:space="preserve"> </w:t>
      </w:r>
      <w:r w:rsidRPr="008E30D0">
        <w:rPr>
          <w:sz w:val="28"/>
          <w:szCs w:val="28"/>
        </w:rPr>
        <w:t>664,3 млн</w:t>
      </w:r>
      <w:r w:rsidRPr="00CD6995">
        <w:rPr>
          <w:sz w:val="28"/>
          <w:szCs w:val="28"/>
        </w:rPr>
        <w:t> грн;</w:t>
      </w:r>
    </w:p>
    <w:p w:rsidR="0076604D" w:rsidRPr="007C3FCA" w:rsidRDefault="0076604D" w:rsidP="005A239E">
      <w:pPr>
        <w:shd w:val="clear" w:color="auto" w:fill="FFFFFF"/>
        <w:rPr>
          <w:sz w:val="28"/>
          <w:szCs w:val="28"/>
        </w:rPr>
      </w:pPr>
      <w:r w:rsidRPr="007C3FCA">
        <w:rPr>
          <w:sz w:val="28"/>
          <w:szCs w:val="28"/>
        </w:rPr>
        <w:t>по військовому збору – 476,2 млн грн, що становить 120,3 відс. рівня поступлень 2020 року</w:t>
      </w:r>
      <w:r w:rsidR="008E30D0">
        <w:rPr>
          <w:sz w:val="28"/>
          <w:szCs w:val="28"/>
        </w:rPr>
        <w:t xml:space="preserve">, </w:t>
      </w:r>
      <w:r w:rsidR="00BD510D">
        <w:rPr>
          <w:sz w:val="28"/>
          <w:szCs w:val="28"/>
        </w:rPr>
        <w:t>надходження збільшились</w:t>
      </w:r>
      <w:r w:rsidR="008E30D0">
        <w:rPr>
          <w:sz w:val="28"/>
          <w:szCs w:val="28"/>
        </w:rPr>
        <w:t xml:space="preserve"> на</w:t>
      </w:r>
      <w:r w:rsidRPr="007C3FCA">
        <w:rPr>
          <w:sz w:val="28"/>
          <w:szCs w:val="28"/>
        </w:rPr>
        <w:t xml:space="preserve"> </w:t>
      </w:r>
      <w:r w:rsidRPr="008E30D0">
        <w:rPr>
          <w:sz w:val="28"/>
          <w:szCs w:val="28"/>
        </w:rPr>
        <w:t>80,2</w:t>
      </w:r>
      <w:r w:rsidRPr="007C3FCA">
        <w:rPr>
          <w:sz w:val="28"/>
          <w:szCs w:val="28"/>
        </w:rPr>
        <w:t> млн гр</w:t>
      </w:r>
      <w:r>
        <w:rPr>
          <w:sz w:val="28"/>
          <w:szCs w:val="28"/>
        </w:rPr>
        <w:t>ивень</w:t>
      </w:r>
      <w:r w:rsidRPr="007C3FCA">
        <w:rPr>
          <w:sz w:val="28"/>
          <w:szCs w:val="28"/>
        </w:rPr>
        <w:t>.</w:t>
      </w:r>
    </w:p>
    <w:p w:rsidR="00E411DF" w:rsidRPr="00E108C0" w:rsidRDefault="00E411DF" w:rsidP="00F22C66">
      <w:pPr>
        <w:spacing w:before="120"/>
        <w:rPr>
          <w:color w:val="0D0D0D"/>
          <w:sz w:val="28"/>
        </w:rPr>
      </w:pPr>
      <w:r w:rsidRPr="00E108C0">
        <w:rPr>
          <w:color w:val="0D0D0D"/>
          <w:sz w:val="28"/>
        </w:rPr>
        <w:t xml:space="preserve">З метою </w:t>
      </w:r>
      <w:r w:rsidRPr="00E108C0">
        <w:rPr>
          <w:color w:val="0D0D0D"/>
          <w:spacing w:val="-3"/>
          <w:sz w:val="28"/>
        </w:rPr>
        <w:t>в</w:t>
      </w:r>
      <w:r w:rsidRPr="00E108C0">
        <w:rPr>
          <w:color w:val="0D0D0D"/>
          <w:sz w:val="28"/>
        </w:rPr>
        <w:t xml:space="preserve">иявлення додаткових резервів надходжень, недопущення формування схемного кредиту та відповідно втрат бюджету, забезпечується </w:t>
      </w:r>
      <w:r w:rsidR="00026234" w:rsidRPr="00E108C0">
        <w:rPr>
          <w:snapToGrid w:val="0"/>
          <w:color w:val="0D0D0D"/>
          <w:sz w:val="28"/>
        </w:rPr>
        <w:t>щоденний моніторинг даних Є</w:t>
      </w:r>
      <w:r w:rsidRPr="00E108C0">
        <w:rPr>
          <w:snapToGrid w:val="0"/>
          <w:color w:val="0D0D0D"/>
          <w:sz w:val="28"/>
        </w:rPr>
        <w:t xml:space="preserve">диного реєстру податкових накладних </w:t>
      </w:r>
      <w:r w:rsidR="00FC0129" w:rsidRPr="00E108C0">
        <w:rPr>
          <w:snapToGrid w:val="0"/>
          <w:color w:val="0D0D0D"/>
          <w:sz w:val="28"/>
        </w:rPr>
        <w:t xml:space="preserve">(далі – ЄРПН) </w:t>
      </w:r>
      <w:r w:rsidRPr="00E108C0">
        <w:rPr>
          <w:snapToGrid w:val="0"/>
          <w:color w:val="0D0D0D"/>
          <w:sz w:val="28"/>
        </w:rPr>
        <w:t xml:space="preserve">та декларацій по ПДВ, а також відстежуються фактори, що безпосередньо впливають на стан розрахунків з бюджетом </w:t>
      </w:r>
      <w:r w:rsidR="005E64F7" w:rsidRPr="00E108C0">
        <w:rPr>
          <w:snapToGrid w:val="0"/>
          <w:color w:val="0D0D0D"/>
          <w:sz w:val="28"/>
        </w:rPr>
        <w:t>суб’єктами господарювання (далі – СГ)</w:t>
      </w:r>
      <w:r w:rsidRPr="00E108C0">
        <w:rPr>
          <w:snapToGrid w:val="0"/>
          <w:color w:val="0D0D0D"/>
          <w:sz w:val="28"/>
        </w:rPr>
        <w:t xml:space="preserve">. </w:t>
      </w:r>
    </w:p>
    <w:p w:rsidR="00E411DF" w:rsidRPr="00F76D15" w:rsidRDefault="00F76D15" w:rsidP="005A239E">
      <w:pPr>
        <w:rPr>
          <w:snapToGrid w:val="0"/>
          <w:color w:val="0D0D0D"/>
          <w:sz w:val="28"/>
        </w:rPr>
      </w:pPr>
      <w:r>
        <w:rPr>
          <w:snapToGrid w:val="0"/>
          <w:color w:val="0D0D0D"/>
          <w:sz w:val="28"/>
        </w:rPr>
        <w:t>За 2021</w:t>
      </w:r>
      <w:r w:rsidR="00E411DF" w:rsidRPr="00F76D15">
        <w:rPr>
          <w:snapToGrid w:val="0"/>
          <w:color w:val="0D0D0D"/>
          <w:sz w:val="28"/>
        </w:rPr>
        <w:t xml:space="preserve"> рік опрацьовано </w:t>
      </w:r>
      <w:r>
        <w:rPr>
          <w:snapToGrid w:val="0"/>
          <w:color w:val="0D0D0D"/>
          <w:sz w:val="28"/>
        </w:rPr>
        <w:t>3</w:t>
      </w:r>
      <w:r w:rsidR="00E411DF" w:rsidRPr="00F76D15">
        <w:rPr>
          <w:snapToGrid w:val="0"/>
          <w:color w:val="0D0D0D"/>
          <w:sz w:val="28"/>
        </w:rPr>
        <w:t>,</w:t>
      </w:r>
      <w:r>
        <w:rPr>
          <w:snapToGrid w:val="0"/>
          <w:color w:val="0D0D0D"/>
          <w:sz w:val="28"/>
        </w:rPr>
        <w:t>001</w:t>
      </w:r>
      <w:r w:rsidR="00026234" w:rsidRPr="00F76D15">
        <w:rPr>
          <w:snapToGrid w:val="0"/>
          <w:color w:val="0D0D0D"/>
          <w:sz w:val="28"/>
        </w:rPr>
        <w:t> </w:t>
      </w:r>
      <w:r w:rsidR="00E411DF" w:rsidRPr="00F76D15">
        <w:rPr>
          <w:snapToGrid w:val="0"/>
          <w:color w:val="0D0D0D"/>
          <w:sz w:val="28"/>
        </w:rPr>
        <w:t>млн податкових накладних, що реєструвались С</w:t>
      </w:r>
      <w:r w:rsidR="00026234" w:rsidRPr="00F76D15">
        <w:rPr>
          <w:snapToGrid w:val="0"/>
          <w:color w:val="0D0D0D"/>
          <w:sz w:val="28"/>
        </w:rPr>
        <w:t>Г</w:t>
      </w:r>
      <w:r w:rsidR="00E411DF" w:rsidRPr="00F76D15">
        <w:rPr>
          <w:snapToGrid w:val="0"/>
          <w:color w:val="0D0D0D"/>
          <w:sz w:val="28"/>
        </w:rPr>
        <w:t xml:space="preserve"> області при здійсненні реалізації прод</w:t>
      </w:r>
      <w:r>
        <w:rPr>
          <w:snapToGrid w:val="0"/>
          <w:color w:val="0D0D0D"/>
          <w:sz w:val="28"/>
        </w:rPr>
        <w:t>укції (товарів, робіт, послуг)</w:t>
      </w:r>
      <w:r w:rsidR="00E411DF" w:rsidRPr="00F76D15">
        <w:rPr>
          <w:snapToGrid w:val="0"/>
          <w:color w:val="0D0D0D"/>
          <w:sz w:val="28"/>
        </w:rPr>
        <w:t xml:space="preserve">. </w:t>
      </w:r>
    </w:p>
    <w:p w:rsidR="00E411DF" w:rsidRPr="00D0287E" w:rsidRDefault="00A813E2" w:rsidP="005A239E">
      <w:pPr>
        <w:rPr>
          <w:snapToGrid w:val="0"/>
          <w:color w:val="0D0D0D"/>
          <w:sz w:val="28"/>
        </w:rPr>
      </w:pPr>
      <w:r w:rsidRPr="00D0287E">
        <w:rPr>
          <w:sz w:val="28"/>
          <w:szCs w:val="28"/>
        </w:rPr>
        <w:lastRenderedPageBreak/>
        <w:t>П</w:t>
      </w:r>
      <w:r w:rsidR="00E411DF" w:rsidRPr="00D0287E">
        <w:rPr>
          <w:snapToGrid w:val="0"/>
          <w:color w:val="0D0D0D"/>
          <w:sz w:val="28"/>
        </w:rPr>
        <w:t>ротягом 202</w:t>
      </w:r>
      <w:r w:rsidR="00D0287E">
        <w:rPr>
          <w:snapToGrid w:val="0"/>
          <w:color w:val="0D0D0D"/>
          <w:sz w:val="28"/>
        </w:rPr>
        <w:t>1</w:t>
      </w:r>
      <w:r w:rsidR="00E411DF" w:rsidRPr="00D0287E">
        <w:rPr>
          <w:snapToGrid w:val="0"/>
          <w:color w:val="0D0D0D"/>
          <w:sz w:val="28"/>
        </w:rPr>
        <w:t xml:space="preserve"> року по операціях, де існують ризики формування схемного кредиту, забезпечено формування схем руху товарно-грошових потоків та передано до підрозділів ГУ ДПС 2</w:t>
      </w:r>
      <w:r w:rsidR="00D0287E">
        <w:rPr>
          <w:snapToGrid w:val="0"/>
          <w:color w:val="0D0D0D"/>
          <w:sz w:val="28"/>
        </w:rPr>
        <w:t>97</w:t>
      </w:r>
      <w:r w:rsidR="00E411DF" w:rsidRPr="00D0287E">
        <w:rPr>
          <w:snapToGrid w:val="0"/>
          <w:color w:val="0D0D0D"/>
          <w:sz w:val="28"/>
        </w:rPr>
        <w:t xml:space="preserve"> </w:t>
      </w:r>
      <w:r w:rsidR="00E411DF" w:rsidRPr="00D0287E">
        <w:rPr>
          <w:color w:val="0D0D0D"/>
          <w:sz w:val="28"/>
        </w:rPr>
        <w:t>схем руху ПДВ</w:t>
      </w:r>
      <w:r w:rsidR="00E411DF" w:rsidRPr="00D0287E">
        <w:rPr>
          <w:snapToGrid w:val="0"/>
          <w:color w:val="0D0D0D"/>
          <w:sz w:val="28"/>
        </w:rPr>
        <w:t xml:space="preserve"> для проведення перевірочних заходів.</w:t>
      </w:r>
    </w:p>
    <w:p w:rsidR="008A23B9" w:rsidRPr="008A23B9" w:rsidRDefault="00910D9A" w:rsidP="005A239E">
      <w:pPr>
        <w:rPr>
          <w:snapToGrid w:val="0"/>
          <w:color w:val="0D0D0D"/>
          <w:sz w:val="28"/>
        </w:rPr>
      </w:pPr>
      <w:r>
        <w:rPr>
          <w:snapToGrid w:val="0"/>
          <w:color w:val="0D0D0D"/>
          <w:sz w:val="28"/>
        </w:rPr>
        <w:t>Впродовж 2021</w:t>
      </w:r>
      <w:r w:rsidR="00FC0129" w:rsidRPr="00910D9A">
        <w:rPr>
          <w:snapToGrid w:val="0"/>
          <w:color w:val="0D0D0D"/>
          <w:sz w:val="28"/>
        </w:rPr>
        <w:t xml:space="preserve"> року забезпечувався щоденний моніторинг даних </w:t>
      </w:r>
      <w:r w:rsidR="00C43A82" w:rsidRPr="00910D9A">
        <w:rPr>
          <w:snapToGrid w:val="0"/>
          <w:color w:val="0D0D0D"/>
          <w:sz w:val="28"/>
        </w:rPr>
        <w:t>ЄРПН</w:t>
      </w:r>
      <w:r w:rsidR="00FC0129" w:rsidRPr="00910D9A">
        <w:rPr>
          <w:snapToGrid w:val="0"/>
          <w:color w:val="0D0D0D"/>
          <w:sz w:val="28"/>
        </w:rPr>
        <w:t xml:space="preserve">. Зокрема, за </w:t>
      </w:r>
      <w:r>
        <w:rPr>
          <w:snapToGrid w:val="0"/>
          <w:color w:val="0D0D0D"/>
          <w:sz w:val="28"/>
        </w:rPr>
        <w:t>2021</w:t>
      </w:r>
      <w:r w:rsidR="00FC0129" w:rsidRPr="00910D9A">
        <w:rPr>
          <w:snapToGrid w:val="0"/>
          <w:color w:val="0D0D0D"/>
          <w:sz w:val="28"/>
        </w:rPr>
        <w:t xml:space="preserve"> рік </w:t>
      </w:r>
      <w:r w:rsidR="00C43A82" w:rsidRPr="00910D9A">
        <w:rPr>
          <w:snapToGrid w:val="0"/>
          <w:color w:val="0D0D0D"/>
          <w:sz w:val="28"/>
        </w:rPr>
        <w:t xml:space="preserve">опрацьовано </w:t>
      </w:r>
      <w:r>
        <w:rPr>
          <w:snapToGrid w:val="0"/>
          <w:color w:val="0D0D0D"/>
          <w:sz w:val="28"/>
        </w:rPr>
        <w:t>3</w:t>
      </w:r>
      <w:r w:rsidR="00C43A82" w:rsidRPr="00910D9A">
        <w:rPr>
          <w:snapToGrid w:val="0"/>
          <w:color w:val="0D0D0D"/>
          <w:sz w:val="28"/>
        </w:rPr>
        <w:t>,</w:t>
      </w:r>
      <w:r>
        <w:rPr>
          <w:snapToGrid w:val="0"/>
          <w:color w:val="0D0D0D"/>
          <w:sz w:val="28"/>
        </w:rPr>
        <w:t>001</w:t>
      </w:r>
      <w:r w:rsidR="00C43A82" w:rsidRPr="00910D9A">
        <w:rPr>
          <w:snapToGrid w:val="0"/>
          <w:color w:val="0D0D0D"/>
          <w:sz w:val="28"/>
        </w:rPr>
        <w:t> </w:t>
      </w:r>
      <w:r w:rsidR="00FC0129" w:rsidRPr="00910D9A">
        <w:rPr>
          <w:snapToGrid w:val="0"/>
          <w:color w:val="0D0D0D"/>
          <w:sz w:val="28"/>
        </w:rPr>
        <w:t>млн податкових накладних, що реєструвались С</w:t>
      </w:r>
      <w:r w:rsidR="00C43A82" w:rsidRPr="00910D9A">
        <w:rPr>
          <w:snapToGrid w:val="0"/>
          <w:color w:val="0D0D0D"/>
          <w:sz w:val="28"/>
        </w:rPr>
        <w:t>Г</w:t>
      </w:r>
      <w:r w:rsidR="00FC0129" w:rsidRPr="00910D9A">
        <w:rPr>
          <w:snapToGrid w:val="0"/>
          <w:color w:val="0D0D0D"/>
          <w:sz w:val="28"/>
        </w:rPr>
        <w:t xml:space="preserve"> області при здійсненні реалізації проду</w:t>
      </w:r>
      <w:r w:rsidR="00C43A82" w:rsidRPr="00910D9A">
        <w:rPr>
          <w:snapToGrid w:val="0"/>
          <w:color w:val="0D0D0D"/>
          <w:sz w:val="28"/>
        </w:rPr>
        <w:t xml:space="preserve">кції (товарів, робіт, послуг). </w:t>
      </w:r>
      <w:r w:rsidR="008A23B9" w:rsidRPr="00E920FE">
        <w:rPr>
          <w:snapToGrid w:val="0"/>
          <w:color w:val="0D0D0D"/>
          <w:sz w:val="28"/>
        </w:rPr>
        <w:t xml:space="preserve">З усіх поданих на реєстрацію </w:t>
      </w:r>
      <w:r w:rsidR="000E3AEE" w:rsidRPr="00E920FE">
        <w:rPr>
          <w:sz w:val="28"/>
          <w:szCs w:val="28"/>
        </w:rPr>
        <w:t>податкових накладних / розрахунків коригуванн</w:t>
      </w:r>
      <w:r w:rsidR="00B24D4C" w:rsidRPr="00E920FE">
        <w:rPr>
          <w:sz w:val="28"/>
          <w:szCs w:val="28"/>
        </w:rPr>
        <w:t>я</w:t>
      </w:r>
      <w:r w:rsidR="008A23B9" w:rsidRPr="00E920FE">
        <w:rPr>
          <w:snapToGrid w:val="0"/>
          <w:color w:val="0D0D0D"/>
          <w:sz w:val="28"/>
        </w:rPr>
        <w:t xml:space="preserve"> за 202</w:t>
      </w:r>
      <w:r w:rsidR="00B24D4C" w:rsidRPr="00E920FE">
        <w:rPr>
          <w:snapToGrid w:val="0"/>
          <w:color w:val="0D0D0D"/>
          <w:sz w:val="28"/>
        </w:rPr>
        <w:t>1 рік платниками подано 17 547 п</w:t>
      </w:r>
      <w:r w:rsidR="008A23B9" w:rsidRPr="00E920FE">
        <w:rPr>
          <w:snapToGrid w:val="0"/>
          <w:color w:val="0D0D0D"/>
          <w:sz w:val="28"/>
        </w:rPr>
        <w:t xml:space="preserve">овідомлень щодо подачі документів про підтвердження реальності здійснення операцій по відмовленим </w:t>
      </w:r>
      <w:r w:rsidR="00B24D4C" w:rsidRPr="00E920FE">
        <w:rPr>
          <w:sz w:val="28"/>
          <w:szCs w:val="28"/>
        </w:rPr>
        <w:t>податкових накладних / розрахунків коригування</w:t>
      </w:r>
      <w:r w:rsidR="008A23B9" w:rsidRPr="00E920FE">
        <w:rPr>
          <w:snapToGrid w:val="0"/>
          <w:color w:val="0D0D0D"/>
          <w:sz w:val="28"/>
        </w:rPr>
        <w:t xml:space="preserve">. З них за результатами засідання Комісії </w:t>
      </w:r>
      <w:r w:rsidR="00E920FE" w:rsidRPr="00E920FE">
        <w:rPr>
          <w:color w:val="0D0D0D"/>
          <w:sz w:val="28"/>
        </w:rPr>
        <w:t xml:space="preserve">з питань зупинення </w:t>
      </w:r>
      <w:r w:rsidR="00E920FE" w:rsidRPr="00E920FE">
        <w:rPr>
          <w:sz w:val="28"/>
          <w:szCs w:val="28"/>
        </w:rPr>
        <w:t>податкових накладних / розрахунків коригування</w:t>
      </w:r>
      <w:r w:rsidR="00E920FE" w:rsidRPr="00E920FE">
        <w:rPr>
          <w:color w:val="0D0D0D"/>
          <w:sz w:val="28"/>
        </w:rPr>
        <w:t xml:space="preserve"> в ЄРПН </w:t>
      </w:r>
      <w:r w:rsidR="008A23B9" w:rsidRPr="00E920FE">
        <w:rPr>
          <w:snapToGrid w:val="0"/>
          <w:color w:val="0D0D0D"/>
          <w:sz w:val="28"/>
        </w:rPr>
        <w:t>прийнято рішення про реєстрацію в ЄРПН 11</w:t>
      </w:r>
      <w:r w:rsidR="00E920FE">
        <w:rPr>
          <w:snapToGrid w:val="0"/>
          <w:color w:val="0D0D0D"/>
          <w:sz w:val="28"/>
        </w:rPr>
        <w:t> </w:t>
      </w:r>
      <w:r w:rsidR="008A23B9" w:rsidRPr="00E920FE">
        <w:rPr>
          <w:snapToGrid w:val="0"/>
          <w:color w:val="0D0D0D"/>
          <w:sz w:val="28"/>
        </w:rPr>
        <w:t>169</w:t>
      </w:r>
      <w:r w:rsidR="00E920FE">
        <w:rPr>
          <w:snapToGrid w:val="0"/>
          <w:color w:val="0D0D0D"/>
          <w:sz w:val="28"/>
        </w:rPr>
        <w:t> </w:t>
      </w:r>
      <w:r w:rsidR="00E920FE" w:rsidRPr="00E920FE">
        <w:rPr>
          <w:sz w:val="28"/>
          <w:szCs w:val="28"/>
        </w:rPr>
        <w:t>податкових накладних / розрахунків коригування</w:t>
      </w:r>
      <w:r w:rsidR="008A23B9" w:rsidRPr="00E920FE">
        <w:rPr>
          <w:snapToGrid w:val="0"/>
          <w:color w:val="0D0D0D"/>
          <w:sz w:val="28"/>
        </w:rPr>
        <w:t xml:space="preserve"> та відмову в реєстрації по 1 129 </w:t>
      </w:r>
      <w:r w:rsidR="00E920FE" w:rsidRPr="00E920FE">
        <w:rPr>
          <w:sz w:val="28"/>
          <w:szCs w:val="28"/>
        </w:rPr>
        <w:t>податкових накладних / розрахунків коригування</w:t>
      </w:r>
      <w:r w:rsidR="008A23B9" w:rsidRPr="00E920FE">
        <w:rPr>
          <w:snapToGrid w:val="0"/>
          <w:color w:val="0D0D0D"/>
          <w:sz w:val="28"/>
        </w:rPr>
        <w:t>.</w:t>
      </w:r>
    </w:p>
    <w:p w:rsidR="00144CAF" w:rsidRPr="00523807" w:rsidRDefault="00144CAF" w:rsidP="005A239E">
      <w:pPr>
        <w:rPr>
          <w:color w:val="0D0D0D"/>
          <w:sz w:val="28"/>
        </w:rPr>
      </w:pPr>
      <w:r w:rsidRPr="00523807">
        <w:rPr>
          <w:color w:val="0D0D0D"/>
          <w:sz w:val="28"/>
        </w:rPr>
        <w:t>ГУ ДПС забезпечується щомісячне/щоквартальне формування узагальнених показників за даними звітності з ПДВ, податку на прибуток, а також реєстрів неподаної звітності на основі даних за три останні звітні періоди.</w:t>
      </w:r>
    </w:p>
    <w:p w:rsidR="00D04C9F" w:rsidRPr="00D04C9F" w:rsidRDefault="00D04C9F" w:rsidP="005A239E">
      <w:pPr>
        <w:rPr>
          <w:snapToGrid w:val="0"/>
          <w:color w:val="0D0D0D"/>
          <w:sz w:val="28"/>
        </w:rPr>
      </w:pPr>
      <w:r w:rsidRPr="00D04C9F">
        <w:rPr>
          <w:snapToGrid w:val="0"/>
          <w:color w:val="0D0D0D"/>
          <w:sz w:val="28"/>
        </w:rPr>
        <w:t>Зокрема, за даними ЄРПН та поданої звітності з ПДВ за 2021 рік, обсяг оподаткованих операцій на митній території України становить 87 288,3</w:t>
      </w:r>
      <w:r w:rsidR="00CE5CC1">
        <w:rPr>
          <w:snapToGrid w:val="0"/>
          <w:color w:val="0D0D0D"/>
          <w:sz w:val="28"/>
        </w:rPr>
        <w:t> </w:t>
      </w:r>
      <w:r w:rsidRPr="00D04C9F">
        <w:rPr>
          <w:snapToGrid w:val="0"/>
          <w:color w:val="0D0D0D"/>
          <w:sz w:val="28"/>
        </w:rPr>
        <w:t>млн</w:t>
      </w:r>
      <w:r w:rsidR="00CE5CC1">
        <w:rPr>
          <w:snapToGrid w:val="0"/>
          <w:color w:val="0D0D0D"/>
          <w:sz w:val="28"/>
        </w:rPr>
        <w:t> </w:t>
      </w:r>
      <w:r w:rsidRPr="00D04C9F">
        <w:rPr>
          <w:snapToGrid w:val="0"/>
          <w:color w:val="0D0D0D"/>
          <w:sz w:val="28"/>
        </w:rPr>
        <w:t xml:space="preserve">грн, нарахована до сплати сума податкових зобов’язань з ПДВ – 2 135,5 </w:t>
      </w:r>
      <w:proofErr w:type="spellStart"/>
      <w:r w:rsidRPr="00D04C9F">
        <w:rPr>
          <w:snapToGrid w:val="0"/>
          <w:color w:val="0D0D0D"/>
          <w:sz w:val="28"/>
        </w:rPr>
        <w:t> мл</w:t>
      </w:r>
      <w:proofErr w:type="spellEnd"/>
      <w:r w:rsidRPr="00D04C9F">
        <w:rPr>
          <w:snapToGrid w:val="0"/>
          <w:color w:val="0D0D0D"/>
          <w:sz w:val="28"/>
        </w:rPr>
        <w:t>н</w:t>
      </w:r>
      <w:r w:rsidR="00CE5CC1">
        <w:rPr>
          <w:snapToGrid w:val="0"/>
          <w:color w:val="0D0D0D"/>
          <w:sz w:val="28"/>
        </w:rPr>
        <w:t> </w:t>
      </w:r>
      <w:r w:rsidRPr="00D04C9F">
        <w:rPr>
          <w:snapToGrid w:val="0"/>
          <w:color w:val="0D0D0D"/>
          <w:sz w:val="28"/>
        </w:rPr>
        <w:t xml:space="preserve">грн, податкова віддача – 2,4 відсотка. </w:t>
      </w:r>
    </w:p>
    <w:p w:rsidR="00A17A98" w:rsidRPr="00A17A98" w:rsidRDefault="00A17A98" w:rsidP="005A239E">
      <w:pPr>
        <w:rPr>
          <w:snapToGrid w:val="0"/>
          <w:color w:val="0D0D0D"/>
          <w:sz w:val="28"/>
        </w:rPr>
      </w:pPr>
      <w:r w:rsidRPr="00A17A98">
        <w:rPr>
          <w:snapToGrid w:val="0"/>
          <w:color w:val="0D0D0D"/>
          <w:sz w:val="28"/>
        </w:rPr>
        <w:t xml:space="preserve">За результатами відпрацювання </w:t>
      </w:r>
      <w:r w:rsidR="000A3F34">
        <w:rPr>
          <w:snapToGrid w:val="0"/>
          <w:color w:val="0D0D0D"/>
          <w:sz w:val="28"/>
        </w:rPr>
        <w:t>СГ</w:t>
      </w:r>
      <w:r w:rsidRPr="00A17A98">
        <w:rPr>
          <w:snapToGrid w:val="0"/>
          <w:color w:val="0D0D0D"/>
          <w:sz w:val="28"/>
        </w:rPr>
        <w:t>, в яких виявлено розбіжності між  фінансовою та податковою звітністю, подано 126 уточнюючих декларацій з податку на прибуток протягом 2021 року, з них: 3</w:t>
      </w:r>
      <w:r w:rsidR="000317FA">
        <w:rPr>
          <w:snapToGrid w:val="0"/>
          <w:color w:val="0D0D0D"/>
          <w:sz w:val="28"/>
        </w:rPr>
        <w:t> </w:t>
      </w:r>
      <w:r w:rsidRPr="00A17A98">
        <w:rPr>
          <w:snapToGrid w:val="0"/>
          <w:color w:val="0D0D0D"/>
          <w:sz w:val="28"/>
        </w:rPr>
        <w:t>СГ зменшено від’ємне значення об’єкту оподаткування на загальну суму 18,5 млн</w:t>
      </w:r>
      <w:r w:rsidR="000317FA">
        <w:rPr>
          <w:snapToGrid w:val="0"/>
          <w:color w:val="0D0D0D"/>
          <w:sz w:val="28"/>
        </w:rPr>
        <w:t> </w:t>
      </w:r>
      <w:r w:rsidRPr="00A17A98">
        <w:rPr>
          <w:snapToGrid w:val="0"/>
          <w:color w:val="0D0D0D"/>
          <w:sz w:val="28"/>
        </w:rPr>
        <w:t>грн, 44 СГ – збільшено податкове зобов’язання з податку на прибуток на суму 0,3 млн</w:t>
      </w:r>
      <w:r w:rsidR="000317FA">
        <w:rPr>
          <w:snapToGrid w:val="0"/>
          <w:color w:val="0D0D0D"/>
          <w:sz w:val="28"/>
        </w:rPr>
        <w:t> гривень.</w:t>
      </w:r>
      <w:r w:rsidRPr="00A17A98">
        <w:rPr>
          <w:snapToGrid w:val="0"/>
          <w:color w:val="0D0D0D"/>
          <w:sz w:val="28"/>
        </w:rPr>
        <w:t xml:space="preserve"> По 31 СГ усунена розбіжність по доходах, які не вплинули на фінансовий результат до оподаткування, шляхом подання фінансової звітності. По 17 СГ ризики відсутні, розбіжність усунено шляхом подання фінансової звітності, з них: 11 СГ перебували на спрощеній системі оподаткування, 5 СГ </w:t>
      </w:r>
      <w:r w:rsidR="00C008BC">
        <w:rPr>
          <w:snapToGrid w:val="0"/>
          <w:color w:val="0D0D0D"/>
          <w:sz w:val="28"/>
        </w:rPr>
        <w:t>–</w:t>
      </w:r>
      <w:r w:rsidRPr="00A17A98">
        <w:rPr>
          <w:snapToGrid w:val="0"/>
          <w:color w:val="0D0D0D"/>
          <w:sz w:val="28"/>
        </w:rPr>
        <w:t xml:space="preserve"> допущено помилку при рознесенні фінансової звітності поданої на паперових носіях, 1 СГ – звітність подана ліквідаційна, документальна перевірка проведена.</w:t>
      </w:r>
    </w:p>
    <w:p w:rsidR="00D04C9F" w:rsidRDefault="00D04C9F" w:rsidP="001157DB">
      <w:pPr>
        <w:ind w:firstLine="0"/>
        <w:rPr>
          <w:color w:val="0D0D0D"/>
          <w:sz w:val="28"/>
        </w:rPr>
      </w:pPr>
    </w:p>
    <w:p w:rsidR="00571FEB" w:rsidRDefault="00B05FA8" w:rsidP="001157DB">
      <w:pPr>
        <w:ind w:firstLine="0"/>
        <w:rPr>
          <w:color w:val="0D0D0D"/>
          <w:sz w:val="28"/>
        </w:rPr>
      </w:pPr>
      <w:r>
        <w:rPr>
          <w:noProof/>
          <w:color w:val="0D0D0D"/>
          <w:sz w:val="28"/>
        </w:rPr>
        <w:lastRenderedPageBreak/>
        <w:drawing>
          <wp:inline distT="0" distB="0" distL="0" distR="0">
            <wp:extent cx="6176645" cy="3347085"/>
            <wp:effectExtent l="0" t="0" r="0" b="571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6645" cy="3347085"/>
                    </a:xfrm>
                    <a:prstGeom prst="rect">
                      <a:avLst/>
                    </a:prstGeom>
                    <a:noFill/>
                    <a:ln>
                      <a:noFill/>
                    </a:ln>
                  </pic:spPr>
                </pic:pic>
              </a:graphicData>
            </a:graphic>
          </wp:inline>
        </w:drawing>
      </w:r>
    </w:p>
    <w:p w:rsidR="00571FEB" w:rsidRDefault="00571FEB" w:rsidP="001157DB">
      <w:pPr>
        <w:ind w:firstLine="0"/>
        <w:rPr>
          <w:color w:val="0D0D0D"/>
          <w:sz w:val="28"/>
        </w:rPr>
      </w:pPr>
    </w:p>
    <w:p w:rsidR="00B9637D" w:rsidRPr="00B9637D" w:rsidRDefault="00B9637D" w:rsidP="00B9637D">
      <w:pPr>
        <w:rPr>
          <w:sz w:val="28"/>
          <w:szCs w:val="28"/>
        </w:rPr>
      </w:pPr>
      <w:r w:rsidRPr="00B9637D">
        <w:rPr>
          <w:sz w:val="28"/>
          <w:szCs w:val="28"/>
        </w:rPr>
        <w:t xml:space="preserve">На постійній основі </w:t>
      </w:r>
      <w:r>
        <w:rPr>
          <w:sz w:val="28"/>
          <w:szCs w:val="28"/>
        </w:rPr>
        <w:t xml:space="preserve">ГУ ДПС </w:t>
      </w:r>
      <w:r w:rsidRPr="00B9637D">
        <w:rPr>
          <w:sz w:val="28"/>
          <w:szCs w:val="28"/>
        </w:rPr>
        <w:t xml:space="preserve">здійснюється аналіз діяльності </w:t>
      </w:r>
      <w:proofErr w:type="spellStart"/>
      <w:r w:rsidRPr="00B9637D">
        <w:rPr>
          <w:sz w:val="28"/>
          <w:szCs w:val="28"/>
        </w:rPr>
        <w:t>кластерних</w:t>
      </w:r>
      <w:proofErr w:type="spellEnd"/>
      <w:r w:rsidRPr="00B9637D">
        <w:rPr>
          <w:sz w:val="28"/>
          <w:szCs w:val="28"/>
        </w:rPr>
        <w:t xml:space="preserve"> груп на предмет виявлення нових учасників таких груп. Так, у 2021 році надано пропозиції щодо включення до Реєстру </w:t>
      </w:r>
      <w:proofErr w:type="spellStart"/>
      <w:r w:rsidRPr="00B9637D">
        <w:rPr>
          <w:sz w:val="28"/>
          <w:szCs w:val="28"/>
        </w:rPr>
        <w:t>кластерних</w:t>
      </w:r>
      <w:proofErr w:type="spellEnd"/>
      <w:r w:rsidRPr="00B9637D">
        <w:rPr>
          <w:sz w:val="28"/>
          <w:szCs w:val="28"/>
        </w:rPr>
        <w:t xml:space="preserve"> груп 29 </w:t>
      </w:r>
      <w:r w:rsidR="001D4FB3">
        <w:rPr>
          <w:sz w:val="28"/>
          <w:szCs w:val="28"/>
        </w:rPr>
        <w:t>СГ</w:t>
      </w:r>
      <w:r w:rsidRPr="00B9637D">
        <w:rPr>
          <w:sz w:val="28"/>
          <w:szCs w:val="28"/>
        </w:rPr>
        <w:t xml:space="preserve"> </w:t>
      </w:r>
      <w:r w:rsidR="00C666A5">
        <w:rPr>
          <w:sz w:val="28"/>
          <w:szCs w:val="28"/>
        </w:rPr>
        <w:t xml:space="preserve">та </w:t>
      </w:r>
      <w:r w:rsidR="001D4FB3">
        <w:rPr>
          <w:sz w:val="28"/>
          <w:szCs w:val="28"/>
        </w:rPr>
        <w:t>7</w:t>
      </w:r>
      <w:r w:rsidRPr="00B9637D">
        <w:rPr>
          <w:sz w:val="28"/>
          <w:szCs w:val="28"/>
        </w:rPr>
        <w:t xml:space="preserve"> </w:t>
      </w:r>
      <w:r w:rsidR="00C666A5">
        <w:rPr>
          <w:sz w:val="28"/>
          <w:szCs w:val="28"/>
        </w:rPr>
        <w:t>СГ</w:t>
      </w:r>
      <w:r w:rsidRPr="00B9637D">
        <w:rPr>
          <w:sz w:val="28"/>
          <w:szCs w:val="28"/>
        </w:rPr>
        <w:t xml:space="preserve"> </w:t>
      </w:r>
      <w:r w:rsidR="001D4FB3">
        <w:rPr>
          <w:sz w:val="28"/>
          <w:szCs w:val="28"/>
        </w:rPr>
        <w:t>щодо виключення їх з Р</w:t>
      </w:r>
      <w:r w:rsidRPr="00B9637D">
        <w:rPr>
          <w:sz w:val="28"/>
          <w:szCs w:val="28"/>
        </w:rPr>
        <w:t xml:space="preserve">еєстру </w:t>
      </w:r>
      <w:proofErr w:type="spellStart"/>
      <w:r w:rsidRPr="00B9637D">
        <w:rPr>
          <w:sz w:val="28"/>
          <w:szCs w:val="28"/>
        </w:rPr>
        <w:t>кластерних</w:t>
      </w:r>
      <w:proofErr w:type="spellEnd"/>
      <w:r w:rsidRPr="00B9637D">
        <w:rPr>
          <w:sz w:val="28"/>
          <w:szCs w:val="28"/>
        </w:rPr>
        <w:t xml:space="preserve"> груп. Також проведена аналітична робота щодо визначення по кожному </w:t>
      </w:r>
      <w:r w:rsidR="001D4FB3">
        <w:rPr>
          <w:sz w:val="28"/>
          <w:szCs w:val="28"/>
        </w:rPr>
        <w:t>СГ</w:t>
      </w:r>
      <w:r w:rsidRPr="00B9637D">
        <w:rPr>
          <w:sz w:val="28"/>
          <w:szCs w:val="28"/>
        </w:rPr>
        <w:t xml:space="preserve">, який перебуває у затвердженому </w:t>
      </w:r>
      <w:r w:rsidR="001D4FB3">
        <w:rPr>
          <w:sz w:val="28"/>
          <w:szCs w:val="28"/>
        </w:rPr>
        <w:t>Р</w:t>
      </w:r>
      <w:r w:rsidRPr="00B9637D">
        <w:rPr>
          <w:sz w:val="28"/>
          <w:szCs w:val="28"/>
        </w:rPr>
        <w:t xml:space="preserve">еєстрі </w:t>
      </w:r>
      <w:proofErr w:type="spellStart"/>
      <w:r w:rsidRPr="00B9637D">
        <w:rPr>
          <w:sz w:val="28"/>
          <w:szCs w:val="28"/>
        </w:rPr>
        <w:t>кластерних</w:t>
      </w:r>
      <w:proofErr w:type="spellEnd"/>
      <w:r w:rsidRPr="00B9637D">
        <w:rPr>
          <w:sz w:val="28"/>
          <w:szCs w:val="28"/>
        </w:rPr>
        <w:t xml:space="preserve"> груп на 2021 рік зв’язку із їхнім </w:t>
      </w:r>
      <w:proofErr w:type="spellStart"/>
      <w:r w:rsidRPr="00B9637D">
        <w:rPr>
          <w:sz w:val="28"/>
          <w:szCs w:val="28"/>
        </w:rPr>
        <w:t>бенефіціарним</w:t>
      </w:r>
      <w:proofErr w:type="spellEnd"/>
      <w:r w:rsidRPr="00B9637D">
        <w:rPr>
          <w:sz w:val="28"/>
          <w:szCs w:val="28"/>
        </w:rPr>
        <w:t xml:space="preserve"> власником, про що проінформовано ДПС</w:t>
      </w:r>
      <w:r w:rsidR="001D4FB3">
        <w:rPr>
          <w:sz w:val="28"/>
          <w:szCs w:val="28"/>
        </w:rPr>
        <w:t>.</w:t>
      </w:r>
    </w:p>
    <w:p w:rsidR="00A14C83" w:rsidRDefault="004601D8" w:rsidP="00F22C66">
      <w:pPr>
        <w:spacing w:before="120"/>
        <w:rPr>
          <w:color w:val="0D0D0D"/>
          <w:sz w:val="28"/>
        </w:rPr>
      </w:pPr>
      <w:r w:rsidRPr="00FC3794">
        <w:rPr>
          <w:color w:val="0D0D0D"/>
          <w:sz w:val="28"/>
        </w:rPr>
        <w:t>ГУ ДПС</w:t>
      </w:r>
      <w:r w:rsidR="00A65E13" w:rsidRPr="00FC3794">
        <w:rPr>
          <w:color w:val="0D0D0D"/>
          <w:sz w:val="28"/>
        </w:rPr>
        <w:t xml:space="preserve"> у 202</w:t>
      </w:r>
      <w:r w:rsidR="00FC3794" w:rsidRPr="00FC3794">
        <w:rPr>
          <w:color w:val="0D0D0D"/>
          <w:sz w:val="28"/>
        </w:rPr>
        <w:t>1</w:t>
      </w:r>
      <w:r w:rsidR="00A65E13" w:rsidRPr="00FC3794">
        <w:rPr>
          <w:color w:val="0D0D0D"/>
          <w:sz w:val="28"/>
        </w:rPr>
        <w:t xml:space="preserve"> році</w:t>
      </w:r>
      <w:r w:rsidRPr="00FC3794">
        <w:rPr>
          <w:color w:val="0D0D0D"/>
          <w:sz w:val="28"/>
        </w:rPr>
        <w:t xml:space="preserve"> здійсню</w:t>
      </w:r>
      <w:r w:rsidR="00A65E13" w:rsidRPr="00FC3794">
        <w:rPr>
          <w:color w:val="0D0D0D"/>
          <w:sz w:val="28"/>
        </w:rPr>
        <w:t>вався</w:t>
      </w:r>
      <w:r w:rsidRPr="00FC3794">
        <w:rPr>
          <w:color w:val="0D0D0D"/>
          <w:sz w:val="28"/>
        </w:rPr>
        <w:t xml:space="preserve"> постійний контроль за правомірністю використання платниками податкових пільг</w:t>
      </w:r>
      <w:r w:rsidR="00A65E13" w:rsidRPr="00FC3794">
        <w:rPr>
          <w:color w:val="0D0D0D"/>
          <w:sz w:val="28"/>
        </w:rPr>
        <w:t xml:space="preserve">, </w:t>
      </w:r>
      <w:r w:rsidR="00A65E13" w:rsidRPr="00FC3794">
        <w:rPr>
          <w:sz w:val="28"/>
          <w:szCs w:val="28"/>
        </w:rPr>
        <w:t>застосування пільгових операцій</w:t>
      </w:r>
      <w:r w:rsidRPr="00FC3794">
        <w:rPr>
          <w:color w:val="0D0D0D"/>
          <w:sz w:val="28"/>
        </w:rPr>
        <w:t xml:space="preserve">. </w:t>
      </w:r>
    </w:p>
    <w:p w:rsidR="00DC6124" w:rsidRPr="00DC6124" w:rsidRDefault="00DC6124" w:rsidP="00DC6124">
      <w:pPr>
        <w:rPr>
          <w:sz w:val="28"/>
          <w:szCs w:val="28"/>
        </w:rPr>
      </w:pPr>
      <w:r w:rsidRPr="00DC6124">
        <w:rPr>
          <w:sz w:val="28"/>
          <w:szCs w:val="28"/>
        </w:rPr>
        <w:t>Контроль за правильністю застосування юридичними особами пільгового режиму оподаткування по місцевих податках і зборах у 202</w:t>
      </w:r>
      <w:r>
        <w:rPr>
          <w:sz w:val="28"/>
          <w:szCs w:val="28"/>
        </w:rPr>
        <w:t>1</w:t>
      </w:r>
      <w:r w:rsidRPr="00DC6124">
        <w:rPr>
          <w:sz w:val="28"/>
          <w:szCs w:val="28"/>
        </w:rPr>
        <w:t xml:space="preserve"> році здійснено на підставі поданих податкових декларацій з відповідного виду платежу, рішень органів місцевого самоврядування, в яких визначено категорії платників та видів об’єктів оподаткування, на які поширюється пільгове оподаткування. </w:t>
      </w:r>
    </w:p>
    <w:p w:rsidR="00DC6124" w:rsidRDefault="00DC6124" w:rsidP="00DC6124">
      <w:pPr>
        <w:rPr>
          <w:sz w:val="28"/>
          <w:szCs w:val="28"/>
        </w:rPr>
      </w:pPr>
      <w:r w:rsidRPr="009D201E">
        <w:rPr>
          <w:sz w:val="28"/>
          <w:szCs w:val="28"/>
        </w:rPr>
        <w:t>За наслідками здійсненого аналізу облікових даних податкової звітності, проведення камеральних перевірок, по земельному податку у випадку встановлення допущення помилок у відображенні пільг (наприклад, у кодуванні, визначенні суми пільг) до настання граничного терміну подання податкових декларацій платниками такі помилки усунені шляхом подання нових звітних декларацій, а після граничних термінів звітності – подання уточнюючих податкових декларацій. Так, усунення помилок здійснено у 560 уточнюючих податкових деклараціях по 1020 земельних ділянках</w:t>
      </w:r>
      <w:r>
        <w:rPr>
          <w:sz w:val="28"/>
          <w:szCs w:val="28"/>
        </w:rPr>
        <w:t>.</w:t>
      </w:r>
    </w:p>
    <w:p w:rsidR="005D1D52" w:rsidRPr="00837B32" w:rsidRDefault="00837B32" w:rsidP="009D201E">
      <w:pPr>
        <w:rPr>
          <w:sz w:val="28"/>
          <w:szCs w:val="28"/>
        </w:rPr>
      </w:pPr>
      <w:r>
        <w:rPr>
          <w:sz w:val="28"/>
          <w:szCs w:val="28"/>
        </w:rPr>
        <w:t>ГУ ДПС</w:t>
      </w:r>
      <w:r w:rsidR="005D1D52" w:rsidRPr="00837B32">
        <w:rPr>
          <w:sz w:val="28"/>
          <w:szCs w:val="28"/>
        </w:rPr>
        <w:t xml:space="preserve"> здійснюється постійний контроль за правомірністю використання платниками ПДВ податкових пільг з податку на додану вартість, застосування платниками ПДВ пільгових операцій. Так</w:t>
      </w:r>
      <w:r>
        <w:rPr>
          <w:sz w:val="28"/>
          <w:szCs w:val="28"/>
        </w:rPr>
        <w:t>,</w:t>
      </w:r>
      <w:r w:rsidR="005D1D52" w:rsidRPr="00837B32">
        <w:rPr>
          <w:sz w:val="28"/>
          <w:szCs w:val="28"/>
        </w:rPr>
        <w:t xml:space="preserve"> за 202</w:t>
      </w:r>
      <w:r>
        <w:rPr>
          <w:sz w:val="28"/>
          <w:szCs w:val="28"/>
        </w:rPr>
        <w:t>1</w:t>
      </w:r>
      <w:r w:rsidR="005D1D52" w:rsidRPr="00837B32">
        <w:rPr>
          <w:sz w:val="28"/>
          <w:szCs w:val="28"/>
        </w:rPr>
        <w:t xml:space="preserve"> р</w:t>
      </w:r>
      <w:r>
        <w:rPr>
          <w:sz w:val="28"/>
          <w:szCs w:val="28"/>
        </w:rPr>
        <w:t>ік</w:t>
      </w:r>
      <w:r w:rsidR="005D1D52" w:rsidRPr="00837B32">
        <w:rPr>
          <w:sz w:val="28"/>
          <w:szCs w:val="28"/>
        </w:rPr>
        <w:t xml:space="preserve"> пільгами з ПДВ скористалися </w:t>
      </w:r>
      <w:r>
        <w:rPr>
          <w:sz w:val="28"/>
          <w:szCs w:val="28"/>
        </w:rPr>
        <w:t>445</w:t>
      </w:r>
      <w:r w:rsidR="005D1D52" w:rsidRPr="00837B32">
        <w:rPr>
          <w:sz w:val="28"/>
          <w:szCs w:val="28"/>
        </w:rPr>
        <w:t xml:space="preserve"> СГ на загальну суму </w:t>
      </w:r>
      <w:r>
        <w:rPr>
          <w:sz w:val="28"/>
          <w:szCs w:val="28"/>
        </w:rPr>
        <w:t>4475,5</w:t>
      </w:r>
      <w:r w:rsidR="005D1D52" w:rsidRPr="00837B32">
        <w:rPr>
          <w:sz w:val="28"/>
          <w:szCs w:val="28"/>
        </w:rPr>
        <w:t> </w:t>
      </w:r>
      <w:r>
        <w:rPr>
          <w:sz w:val="28"/>
          <w:szCs w:val="28"/>
        </w:rPr>
        <w:t>млн</w:t>
      </w:r>
      <w:r w:rsidR="005D1D52" w:rsidRPr="00837B32">
        <w:rPr>
          <w:sz w:val="28"/>
          <w:szCs w:val="28"/>
        </w:rPr>
        <w:t> гривень.</w:t>
      </w:r>
    </w:p>
    <w:p w:rsidR="0055610E" w:rsidRDefault="0055610E" w:rsidP="0055610E">
      <w:pPr>
        <w:rPr>
          <w:color w:val="0D0D0D"/>
          <w:sz w:val="28"/>
        </w:rPr>
      </w:pPr>
      <w:r w:rsidRPr="0055610E">
        <w:rPr>
          <w:color w:val="0D0D0D"/>
          <w:sz w:val="28"/>
        </w:rPr>
        <w:lastRenderedPageBreak/>
        <w:t>Згідно поданих звітів, протягом 2021 року пільгами з податку на прибуток скористалися 154 СГ на загальну суму 163,2 млн</w:t>
      </w:r>
      <w:r w:rsidR="004819A3">
        <w:rPr>
          <w:color w:val="0D0D0D"/>
          <w:sz w:val="28"/>
        </w:rPr>
        <w:t> гривень</w:t>
      </w:r>
      <w:r w:rsidRPr="0055610E">
        <w:rPr>
          <w:color w:val="0D0D0D"/>
          <w:sz w:val="28"/>
        </w:rPr>
        <w:t>. Окрім цього, за результатами проведеного аналізу встановлено, що за 2021 р</w:t>
      </w:r>
      <w:r w:rsidR="004819A3">
        <w:rPr>
          <w:color w:val="0D0D0D"/>
          <w:sz w:val="28"/>
        </w:rPr>
        <w:t>ік</w:t>
      </w:r>
      <w:r w:rsidRPr="0055610E">
        <w:rPr>
          <w:color w:val="0D0D0D"/>
          <w:sz w:val="28"/>
        </w:rPr>
        <w:t xml:space="preserve"> </w:t>
      </w:r>
      <w:r w:rsidR="004819A3">
        <w:rPr>
          <w:color w:val="0D0D0D"/>
          <w:sz w:val="28"/>
        </w:rPr>
        <w:t xml:space="preserve">двома платниками </w:t>
      </w:r>
      <w:r w:rsidRPr="0055610E">
        <w:rPr>
          <w:color w:val="0D0D0D"/>
          <w:sz w:val="28"/>
        </w:rPr>
        <w:t xml:space="preserve">задекларовано доходи спільного інвестування, які звільняються від оподаткування, а саме: кошти, внесені засновниками корпоративного фонду, кошти, залучені від учасників інституту спільного інвестування. Відповідно до пп. 141.6.1. п. 141.6. </w:t>
      </w:r>
      <w:proofErr w:type="spellStart"/>
      <w:r w:rsidRPr="0055610E">
        <w:rPr>
          <w:color w:val="0D0D0D"/>
          <w:sz w:val="28"/>
        </w:rPr>
        <w:t>ст.</w:t>
      </w:r>
      <w:proofErr w:type="spellEnd"/>
      <w:r w:rsidRPr="0055610E">
        <w:rPr>
          <w:color w:val="0D0D0D"/>
          <w:sz w:val="28"/>
        </w:rPr>
        <w:t xml:space="preserve"> 141 розділу III </w:t>
      </w:r>
      <w:r w:rsidR="004819A3" w:rsidRPr="00150038">
        <w:rPr>
          <w:sz w:val="28"/>
          <w:szCs w:val="28"/>
        </w:rPr>
        <w:t>Кодекс</w:t>
      </w:r>
      <w:r w:rsidR="001D4C50">
        <w:rPr>
          <w:sz w:val="28"/>
          <w:szCs w:val="28"/>
        </w:rPr>
        <w:t>у</w:t>
      </w:r>
      <w:r w:rsidRPr="0055610E">
        <w:rPr>
          <w:color w:val="0D0D0D"/>
          <w:sz w:val="28"/>
        </w:rPr>
        <w:t xml:space="preserve"> вказаними платниками відображено пільгу з оподаткування коштів спільного інвестування. При проведенні камеральних перевірок, згідно отриманої інформації від плат</w:t>
      </w:r>
      <w:r w:rsidR="00CA71A6">
        <w:rPr>
          <w:color w:val="0D0D0D"/>
          <w:sz w:val="28"/>
        </w:rPr>
        <w:t xml:space="preserve">ників, не встановлено порушень </w:t>
      </w:r>
      <w:r w:rsidRPr="0055610E">
        <w:rPr>
          <w:color w:val="0D0D0D"/>
          <w:sz w:val="28"/>
        </w:rPr>
        <w:t>використання платниками передбачених законодавством податкових пільг. У двох випадках встановлено порушення визначення суми пільг, усунено шляхом подання уточнюючих декларацій з податку на прибуток.</w:t>
      </w:r>
    </w:p>
    <w:p w:rsidR="00156A0C" w:rsidRDefault="003321E6" w:rsidP="00F22C66">
      <w:pPr>
        <w:spacing w:before="120"/>
        <w:rPr>
          <w:color w:val="0D0D0D"/>
          <w:sz w:val="28"/>
        </w:rPr>
      </w:pPr>
      <w:r>
        <w:rPr>
          <w:color w:val="0D0D0D"/>
          <w:sz w:val="28"/>
        </w:rPr>
        <w:t>У 2021році</w:t>
      </w:r>
      <w:r w:rsidRPr="003321E6">
        <w:rPr>
          <w:color w:val="0D0D0D"/>
          <w:sz w:val="28"/>
        </w:rPr>
        <w:t xml:space="preserve"> до державного бюджету</w:t>
      </w:r>
      <w:r>
        <w:rPr>
          <w:color w:val="0D0D0D"/>
          <w:sz w:val="28"/>
        </w:rPr>
        <w:t xml:space="preserve"> надійшло</w:t>
      </w:r>
      <w:r w:rsidRPr="003321E6">
        <w:rPr>
          <w:color w:val="0D0D0D"/>
          <w:sz w:val="28"/>
        </w:rPr>
        <w:t xml:space="preserve"> 647,6 млн</w:t>
      </w:r>
      <w:r>
        <w:rPr>
          <w:color w:val="0D0D0D"/>
          <w:sz w:val="28"/>
        </w:rPr>
        <w:t> </w:t>
      </w:r>
      <w:r w:rsidRPr="003321E6">
        <w:rPr>
          <w:color w:val="0D0D0D"/>
          <w:sz w:val="28"/>
        </w:rPr>
        <w:t xml:space="preserve">грн податку на прибуток підприємств, </w:t>
      </w:r>
      <w:r w:rsidR="00156A0C">
        <w:rPr>
          <w:color w:val="0D0D0D"/>
          <w:sz w:val="28"/>
        </w:rPr>
        <w:t xml:space="preserve">індикативний показник </w:t>
      </w:r>
      <w:r w:rsidRPr="003321E6">
        <w:rPr>
          <w:color w:val="0D0D0D"/>
          <w:sz w:val="28"/>
        </w:rPr>
        <w:t>викона</w:t>
      </w:r>
      <w:r w:rsidR="00156A0C">
        <w:rPr>
          <w:color w:val="0D0D0D"/>
          <w:sz w:val="28"/>
        </w:rPr>
        <w:t>но</w:t>
      </w:r>
      <w:r w:rsidRPr="003321E6">
        <w:rPr>
          <w:color w:val="0D0D0D"/>
          <w:sz w:val="28"/>
        </w:rPr>
        <w:t xml:space="preserve"> </w:t>
      </w:r>
      <w:r w:rsidR="00156A0C">
        <w:rPr>
          <w:color w:val="0D0D0D"/>
          <w:sz w:val="28"/>
        </w:rPr>
        <w:t>на</w:t>
      </w:r>
      <w:r w:rsidRPr="003321E6">
        <w:rPr>
          <w:color w:val="0D0D0D"/>
          <w:sz w:val="28"/>
        </w:rPr>
        <w:t xml:space="preserve"> 118,1 відсотк</w:t>
      </w:r>
      <w:r w:rsidR="00156A0C">
        <w:rPr>
          <w:color w:val="0D0D0D"/>
          <w:sz w:val="28"/>
        </w:rPr>
        <w:t>а</w:t>
      </w:r>
      <w:r w:rsidRPr="003321E6">
        <w:rPr>
          <w:color w:val="0D0D0D"/>
          <w:sz w:val="28"/>
        </w:rPr>
        <w:t xml:space="preserve">. </w:t>
      </w:r>
    </w:p>
    <w:p w:rsidR="003321E6" w:rsidRPr="00156A0C" w:rsidRDefault="003321E6" w:rsidP="00477D89">
      <w:pPr>
        <w:rPr>
          <w:color w:val="0D0D0D"/>
          <w:sz w:val="28"/>
        </w:rPr>
      </w:pPr>
      <w:r w:rsidRPr="00156A0C">
        <w:rPr>
          <w:color w:val="0D0D0D"/>
          <w:sz w:val="28"/>
        </w:rPr>
        <w:t>Індикативний показник надходжень податку на прибуток до місцевого бюджету у 202</w:t>
      </w:r>
      <w:r w:rsidR="00477D89">
        <w:rPr>
          <w:color w:val="0D0D0D"/>
          <w:sz w:val="28"/>
        </w:rPr>
        <w:t>1</w:t>
      </w:r>
      <w:r w:rsidRPr="00156A0C">
        <w:rPr>
          <w:color w:val="0D0D0D"/>
          <w:sz w:val="28"/>
        </w:rPr>
        <w:t xml:space="preserve"> році виконано в сумі </w:t>
      </w:r>
      <w:r w:rsidR="00156A0C" w:rsidRPr="003321E6">
        <w:rPr>
          <w:color w:val="0D0D0D"/>
          <w:sz w:val="28"/>
        </w:rPr>
        <w:t>159,1</w:t>
      </w:r>
      <w:r w:rsidRPr="00156A0C">
        <w:rPr>
          <w:color w:val="0D0D0D"/>
          <w:sz w:val="28"/>
        </w:rPr>
        <w:t xml:space="preserve"> млн грн, рівень виконання індикативу – </w:t>
      </w:r>
      <w:r w:rsidR="00477D89" w:rsidRPr="003321E6">
        <w:rPr>
          <w:color w:val="0D0D0D"/>
          <w:sz w:val="28"/>
        </w:rPr>
        <w:t>233,6</w:t>
      </w:r>
      <w:r w:rsidRPr="00156A0C">
        <w:rPr>
          <w:color w:val="0D0D0D"/>
          <w:sz w:val="28"/>
        </w:rPr>
        <w:t xml:space="preserve"> відс.,  додатково отримано </w:t>
      </w:r>
      <w:r w:rsidR="00477D89" w:rsidRPr="003321E6">
        <w:rPr>
          <w:color w:val="0D0D0D"/>
          <w:sz w:val="28"/>
        </w:rPr>
        <w:t>90,9</w:t>
      </w:r>
      <w:r w:rsidRPr="00156A0C">
        <w:rPr>
          <w:color w:val="0D0D0D"/>
          <w:sz w:val="28"/>
        </w:rPr>
        <w:t> млн гривень.</w:t>
      </w:r>
    </w:p>
    <w:p w:rsidR="00F05191" w:rsidRDefault="00F05191" w:rsidP="00F05191">
      <w:pPr>
        <w:ind w:firstLine="0"/>
        <w:rPr>
          <w:color w:val="0D0D0D"/>
          <w:sz w:val="28"/>
        </w:rPr>
      </w:pPr>
    </w:p>
    <w:p w:rsidR="00F05191" w:rsidRDefault="005F1D5A" w:rsidP="00F05191">
      <w:pPr>
        <w:ind w:firstLine="0"/>
        <w:jc w:val="center"/>
        <w:rPr>
          <w:sz w:val="28"/>
          <w:szCs w:val="28"/>
        </w:rPr>
      </w:pPr>
      <w:r w:rsidRPr="005F1D5A">
        <w:rPr>
          <w:sz w:val="28"/>
          <w:szCs w:val="28"/>
        </w:rPr>
        <w:t>Виконання індикативних показників податку на прибуток підприємств</w:t>
      </w:r>
    </w:p>
    <w:p w:rsidR="005F1D5A" w:rsidRPr="005F1D5A" w:rsidRDefault="005F1D5A" w:rsidP="0086435C">
      <w:pPr>
        <w:spacing w:after="120"/>
        <w:ind w:firstLine="709"/>
        <w:jc w:val="center"/>
        <w:rPr>
          <w:sz w:val="28"/>
          <w:szCs w:val="28"/>
        </w:rPr>
      </w:pPr>
      <w:r w:rsidRPr="005F1D5A">
        <w:rPr>
          <w:sz w:val="28"/>
          <w:szCs w:val="28"/>
        </w:rPr>
        <w:t>за 2021 рік</w:t>
      </w:r>
    </w:p>
    <w:p w:rsidR="00477D89" w:rsidRDefault="00B05FA8" w:rsidP="00F05191">
      <w:pPr>
        <w:ind w:firstLine="0"/>
        <w:jc w:val="center"/>
        <w:rPr>
          <w:color w:val="0D0D0D"/>
          <w:sz w:val="28"/>
          <w:highlight w:val="yellow"/>
        </w:rPr>
      </w:pPr>
      <w:r>
        <w:rPr>
          <w:noProof/>
        </w:rPr>
        <w:drawing>
          <wp:inline distT="0" distB="0" distL="0" distR="0">
            <wp:extent cx="5857240" cy="2510155"/>
            <wp:effectExtent l="0" t="0" r="0" b="0"/>
            <wp:docPr id="5"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7D89" w:rsidRPr="00761468" w:rsidRDefault="00477D89" w:rsidP="00477D89">
      <w:pPr>
        <w:ind w:firstLine="0"/>
        <w:rPr>
          <w:color w:val="0D0D0D"/>
          <w:sz w:val="28"/>
          <w:highlight w:val="yellow"/>
        </w:rPr>
      </w:pPr>
    </w:p>
    <w:p w:rsidR="009C4EB4" w:rsidRPr="00761468" w:rsidRDefault="009C4EB4" w:rsidP="009C4EB4">
      <w:pPr>
        <w:ind w:firstLine="708"/>
        <w:jc w:val="center"/>
        <w:rPr>
          <w:sz w:val="28"/>
          <w:szCs w:val="28"/>
          <w:highlight w:val="yellow"/>
        </w:rPr>
      </w:pPr>
    </w:p>
    <w:p w:rsidR="007E7CA1" w:rsidRDefault="00581CA4" w:rsidP="0086435C">
      <w:pPr>
        <w:rPr>
          <w:color w:val="0D0D0D"/>
          <w:sz w:val="28"/>
        </w:rPr>
      </w:pPr>
      <w:r w:rsidRPr="0086435C">
        <w:rPr>
          <w:color w:val="0D0D0D"/>
          <w:sz w:val="28"/>
        </w:rPr>
        <w:t>ГУ ДПС</w:t>
      </w:r>
      <w:r w:rsidR="007E7CA1" w:rsidRPr="0086435C">
        <w:rPr>
          <w:color w:val="0D0D0D"/>
          <w:sz w:val="28"/>
        </w:rPr>
        <w:t xml:space="preserve"> на постійній основі здійснюється аналіз розбіжностей податкової звітності з податку на прибуток з відповідними даними декларацій з податку на додану вартість для з’ясування причин їх виникнення. По колу платників</w:t>
      </w:r>
      <w:r w:rsidR="0086435C">
        <w:rPr>
          <w:color w:val="0D0D0D"/>
          <w:sz w:val="28"/>
        </w:rPr>
        <w:t xml:space="preserve"> (693 СГ)</w:t>
      </w:r>
      <w:r w:rsidR="007E7CA1" w:rsidRPr="0086435C">
        <w:rPr>
          <w:color w:val="0D0D0D"/>
          <w:sz w:val="28"/>
        </w:rPr>
        <w:t xml:space="preserve">, які мають найбільші відхилення між обсягами доходів декларації з податку на прибуток та обсягами постачання декларації з податку на додану вартість, встановлено, що наявні розбіжності, у більшості випадків, спричинені проведенням попередньої оплати за товари та надані послуги. </w:t>
      </w:r>
    </w:p>
    <w:p w:rsidR="0012162D" w:rsidRPr="0012162D" w:rsidRDefault="0012162D" w:rsidP="0012162D">
      <w:pPr>
        <w:rPr>
          <w:color w:val="0D0D0D"/>
          <w:sz w:val="28"/>
        </w:rPr>
      </w:pPr>
      <w:r w:rsidRPr="0012162D">
        <w:rPr>
          <w:color w:val="0D0D0D"/>
          <w:sz w:val="28"/>
        </w:rPr>
        <w:lastRenderedPageBreak/>
        <w:t xml:space="preserve">Так, за підсумками декларування податку на прибуток за звітні періоди </w:t>
      </w:r>
      <w:r>
        <w:rPr>
          <w:color w:val="0D0D0D"/>
          <w:sz w:val="28"/>
        </w:rPr>
        <w:t>2</w:t>
      </w:r>
      <w:r w:rsidRPr="0012162D">
        <w:rPr>
          <w:color w:val="0D0D0D"/>
          <w:sz w:val="28"/>
        </w:rPr>
        <w:t>021</w:t>
      </w:r>
      <w:r>
        <w:rPr>
          <w:color w:val="0D0D0D"/>
          <w:sz w:val="28"/>
        </w:rPr>
        <w:t xml:space="preserve"> </w:t>
      </w:r>
      <w:r w:rsidRPr="0012162D">
        <w:rPr>
          <w:color w:val="0D0D0D"/>
          <w:sz w:val="28"/>
        </w:rPr>
        <w:t>р</w:t>
      </w:r>
      <w:r>
        <w:rPr>
          <w:color w:val="0D0D0D"/>
          <w:sz w:val="28"/>
        </w:rPr>
        <w:t>оку</w:t>
      </w:r>
      <w:r w:rsidRPr="0012162D">
        <w:rPr>
          <w:color w:val="0D0D0D"/>
          <w:sz w:val="28"/>
        </w:rPr>
        <w:t xml:space="preserve"> платниками подано </w:t>
      </w:r>
      <w:r w:rsidR="00E229EF" w:rsidRPr="0012162D">
        <w:rPr>
          <w:color w:val="0D0D0D"/>
          <w:sz w:val="28"/>
        </w:rPr>
        <w:t>2</w:t>
      </w:r>
      <w:r w:rsidR="00E229EF">
        <w:rPr>
          <w:color w:val="0D0D0D"/>
          <w:sz w:val="28"/>
        </w:rPr>
        <w:t xml:space="preserve">3 </w:t>
      </w:r>
      <w:r w:rsidRPr="0012162D">
        <w:rPr>
          <w:color w:val="0D0D0D"/>
          <w:sz w:val="28"/>
        </w:rPr>
        <w:t xml:space="preserve">звітних нових декларації та 44 уточнюючих податкових декларацій з податку на прибуток, в тому числі: 6 </w:t>
      </w:r>
      <w:r w:rsidR="00E229EF">
        <w:rPr>
          <w:color w:val="0D0D0D"/>
          <w:sz w:val="28"/>
        </w:rPr>
        <w:t>СГ</w:t>
      </w:r>
      <w:r w:rsidRPr="0012162D">
        <w:rPr>
          <w:color w:val="0D0D0D"/>
          <w:sz w:val="28"/>
        </w:rPr>
        <w:t xml:space="preserve"> збільшили податкові зобов’язання на суму 41,2 тис. гривень.</w:t>
      </w:r>
    </w:p>
    <w:p w:rsidR="00563AFA" w:rsidRPr="00A83613" w:rsidRDefault="00563AFA" w:rsidP="00F6435B">
      <w:pPr>
        <w:rPr>
          <w:color w:val="0D0D0D"/>
          <w:sz w:val="28"/>
          <w:szCs w:val="28"/>
        </w:rPr>
      </w:pPr>
      <w:r w:rsidRPr="0033632F">
        <w:rPr>
          <w:color w:val="0D0D0D"/>
          <w:sz w:val="28"/>
          <w:szCs w:val="28"/>
        </w:rPr>
        <w:t xml:space="preserve">ГУ ДПС встановлено контроль за дотриманням платниками податку на прибуток вимог статей 57 </w:t>
      </w:r>
      <w:r w:rsidR="00205FAC" w:rsidRPr="00602616">
        <w:rPr>
          <w:color w:val="0D0D0D"/>
          <w:sz w:val="28"/>
          <w:szCs w:val="28"/>
        </w:rPr>
        <w:t>К</w:t>
      </w:r>
      <w:r w:rsidRPr="00602616">
        <w:rPr>
          <w:color w:val="0D0D0D"/>
          <w:sz w:val="28"/>
          <w:szCs w:val="28"/>
        </w:rPr>
        <w:t>одексу</w:t>
      </w:r>
      <w:r w:rsidRPr="0033632F">
        <w:rPr>
          <w:color w:val="0D0D0D"/>
          <w:sz w:val="28"/>
          <w:szCs w:val="28"/>
        </w:rPr>
        <w:t>, щодо внесення до бюджету авансового внеску з податку на прибуток при перерахуванні доходів (прибутків) на користь нерезидентів, сплати частини чистого прибутку до державного бюджету</w:t>
      </w:r>
      <w:r w:rsidRPr="00A83613">
        <w:rPr>
          <w:color w:val="0D0D0D"/>
          <w:sz w:val="28"/>
          <w:szCs w:val="28"/>
        </w:rPr>
        <w:t>.</w:t>
      </w:r>
      <w:r w:rsidR="00BC2AAA" w:rsidRPr="00A83613">
        <w:rPr>
          <w:color w:val="0D0D0D"/>
          <w:sz w:val="28"/>
          <w:szCs w:val="28"/>
        </w:rPr>
        <w:t xml:space="preserve"> </w:t>
      </w:r>
      <w:r w:rsidRPr="00A83613">
        <w:rPr>
          <w:color w:val="0D0D0D"/>
          <w:sz w:val="28"/>
          <w:szCs w:val="28"/>
        </w:rPr>
        <w:t>Впродовж 202</w:t>
      </w:r>
      <w:r w:rsidR="0003608E">
        <w:rPr>
          <w:color w:val="0D0D0D"/>
          <w:sz w:val="28"/>
          <w:szCs w:val="28"/>
        </w:rPr>
        <w:t>1</w:t>
      </w:r>
      <w:r w:rsidRPr="00A83613">
        <w:rPr>
          <w:color w:val="0D0D0D"/>
          <w:sz w:val="28"/>
          <w:szCs w:val="28"/>
        </w:rPr>
        <w:t xml:space="preserve"> року </w:t>
      </w:r>
      <w:r w:rsidR="00BC2AAA" w:rsidRPr="00A83613">
        <w:rPr>
          <w:color w:val="0D0D0D"/>
          <w:sz w:val="28"/>
          <w:szCs w:val="28"/>
        </w:rPr>
        <w:t>СГ</w:t>
      </w:r>
      <w:r w:rsidRPr="00A83613">
        <w:rPr>
          <w:color w:val="0D0D0D"/>
          <w:sz w:val="28"/>
          <w:szCs w:val="28"/>
        </w:rPr>
        <w:t xml:space="preserve"> при виплаті дивідендів сплачено </w:t>
      </w:r>
      <w:r w:rsidR="0003608E">
        <w:rPr>
          <w:color w:val="0D0D0D"/>
          <w:sz w:val="28"/>
          <w:szCs w:val="28"/>
        </w:rPr>
        <w:t>1</w:t>
      </w:r>
      <w:r w:rsidRPr="00A83613">
        <w:rPr>
          <w:color w:val="0D0D0D"/>
          <w:sz w:val="28"/>
          <w:szCs w:val="28"/>
        </w:rPr>
        <w:t>,</w:t>
      </w:r>
      <w:r w:rsidR="0003608E">
        <w:rPr>
          <w:color w:val="0D0D0D"/>
          <w:sz w:val="28"/>
          <w:szCs w:val="28"/>
        </w:rPr>
        <w:t>4</w:t>
      </w:r>
      <w:r w:rsidR="00BC2AAA" w:rsidRPr="00A83613">
        <w:rPr>
          <w:color w:val="0D0D0D"/>
          <w:sz w:val="28"/>
          <w:szCs w:val="28"/>
        </w:rPr>
        <w:t> </w:t>
      </w:r>
      <w:r w:rsidRPr="00A83613">
        <w:rPr>
          <w:color w:val="0D0D0D"/>
          <w:sz w:val="28"/>
          <w:szCs w:val="28"/>
        </w:rPr>
        <w:t>млн</w:t>
      </w:r>
      <w:r w:rsidR="00BC2AAA" w:rsidRPr="00A83613">
        <w:rPr>
          <w:color w:val="0D0D0D"/>
          <w:sz w:val="28"/>
          <w:szCs w:val="28"/>
        </w:rPr>
        <w:t> </w:t>
      </w:r>
      <w:r w:rsidRPr="00A83613">
        <w:rPr>
          <w:color w:val="0D0D0D"/>
          <w:sz w:val="28"/>
          <w:szCs w:val="28"/>
        </w:rPr>
        <w:t>грн авансового внеску з податку на прибуток.</w:t>
      </w:r>
    </w:p>
    <w:p w:rsidR="00D8368D" w:rsidRPr="003200CE" w:rsidRDefault="00D8368D" w:rsidP="00F6435B">
      <w:pPr>
        <w:rPr>
          <w:color w:val="0D0D0D"/>
          <w:sz w:val="28"/>
        </w:rPr>
      </w:pPr>
      <w:r w:rsidRPr="003200CE">
        <w:rPr>
          <w:color w:val="0D0D0D"/>
          <w:sz w:val="28"/>
        </w:rPr>
        <w:t xml:space="preserve">З метою забезпечення контролю за надходженням та недопущенням втрат бюджету по частині чистого прибутку, що вилучається до державного бюджету </w:t>
      </w:r>
      <w:r w:rsidR="00C463D2" w:rsidRPr="003200CE">
        <w:rPr>
          <w:color w:val="0D0D0D"/>
          <w:sz w:val="28"/>
        </w:rPr>
        <w:t xml:space="preserve">ГУ ДПС </w:t>
      </w:r>
      <w:r w:rsidRPr="003200CE">
        <w:rPr>
          <w:color w:val="0D0D0D"/>
          <w:sz w:val="28"/>
        </w:rPr>
        <w:t>пров</w:t>
      </w:r>
      <w:r w:rsidR="003200CE">
        <w:rPr>
          <w:color w:val="0D0D0D"/>
          <w:sz w:val="28"/>
        </w:rPr>
        <w:t>едено</w:t>
      </w:r>
      <w:r w:rsidRPr="003200CE">
        <w:rPr>
          <w:color w:val="0D0D0D"/>
          <w:sz w:val="28"/>
        </w:rPr>
        <w:t xml:space="preserve"> відпрацювання показників фінансово-господарської діяльності державних підприємств щодо повноти, правильності визначення сум відрахування до державного бюджету частини чистого прибутку. </w:t>
      </w:r>
      <w:r w:rsidR="00C463D2" w:rsidRPr="003200CE">
        <w:rPr>
          <w:color w:val="0D0D0D"/>
          <w:sz w:val="28"/>
        </w:rPr>
        <w:t>У</w:t>
      </w:r>
      <w:r w:rsidR="003200CE">
        <w:rPr>
          <w:color w:val="0D0D0D"/>
          <w:sz w:val="28"/>
        </w:rPr>
        <w:t xml:space="preserve"> 2021</w:t>
      </w:r>
      <w:r w:rsidRPr="003200CE">
        <w:rPr>
          <w:color w:val="0D0D0D"/>
          <w:sz w:val="28"/>
        </w:rPr>
        <w:t xml:space="preserve"> р</w:t>
      </w:r>
      <w:r w:rsidR="00C463D2" w:rsidRPr="003200CE">
        <w:rPr>
          <w:color w:val="0D0D0D"/>
          <w:sz w:val="28"/>
        </w:rPr>
        <w:t>оці</w:t>
      </w:r>
      <w:r w:rsidRPr="003200CE">
        <w:rPr>
          <w:color w:val="0D0D0D"/>
          <w:sz w:val="28"/>
        </w:rPr>
        <w:t xml:space="preserve"> подано </w:t>
      </w:r>
      <w:r w:rsidR="003200CE">
        <w:rPr>
          <w:color w:val="0D0D0D"/>
          <w:sz w:val="28"/>
        </w:rPr>
        <w:t>92</w:t>
      </w:r>
      <w:r w:rsidRPr="003200CE">
        <w:rPr>
          <w:color w:val="0D0D0D"/>
          <w:sz w:val="28"/>
        </w:rPr>
        <w:t xml:space="preserve"> розрахунк</w:t>
      </w:r>
      <w:r w:rsidR="003200CE">
        <w:rPr>
          <w:color w:val="0D0D0D"/>
          <w:sz w:val="28"/>
        </w:rPr>
        <w:t>и</w:t>
      </w:r>
      <w:r w:rsidRPr="003200CE">
        <w:rPr>
          <w:color w:val="0D0D0D"/>
          <w:sz w:val="28"/>
        </w:rPr>
        <w:t xml:space="preserve"> частини чистого прибутку, задекларовано </w:t>
      </w:r>
      <w:r w:rsidR="00164C47">
        <w:rPr>
          <w:color w:val="0D0D0D"/>
          <w:sz w:val="28"/>
        </w:rPr>
        <w:t>21</w:t>
      </w:r>
      <w:r w:rsidRPr="003200CE">
        <w:rPr>
          <w:color w:val="0D0D0D"/>
          <w:sz w:val="28"/>
        </w:rPr>
        <w:t>,</w:t>
      </w:r>
      <w:r w:rsidR="00164C47">
        <w:rPr>
          <w:color w:val="0D0D0D"/>
          <w:sz w:val="28"/>
        </w:rPr>
        <w:t>0</w:t>
      </w:r>
      <w:r w:rsidR="00C463D2" w:rsidRPr="003200CE">
        <w:rPr>
          <w:color w:val="0D0D0D"/>
          <w:sz w:val="28"/>
        </w:rPr>
        <w:t> </w:t>
      </w:r>
      <w:r w:rsidRPr="003200CE">
        <w:rPr>
          <w:color w:val="0D0D0D"/>
          <w:sz w:val="28"/>
        </w:rPr>
        <w:t>млн</w:t>
      </w:r>
      <w:r w:rsidR="00C463D2" w:rsidRPr="003200CE">
        <w:rPr>
          <w:color w:val="0D0D0D"/>
          <w:sz w:val="28"/>
        </w:rPr>
        <w:t> </w:t>
      </w:r>
      <w:r w:rsidRPr="003200CE">
        <w:rPr>
          <w:color w:val="0D0D0D"/>
          <w:sz w:val="28"/>
        </w:rPr>
        <w:t xml:space="preserve">грн, </w:t>
      </w:r>
      <w:r w:rsidR="00EC7358">
        <w:rPr>
          <w:color w:val="0D0D0D"/>
          <w:sz w:val="28"/>
        </w:rPr>
        <w:t>сплачено</w:t>
      </w:r>
      <w:r w:rsidR="00F261FC">
        <w:rPr>
          <w:color w:val="0D0D0D"/>
          <w:sz w:val="28"/>
        </w:rPr>
        <w:t xml:space="preserve"> 21</w:t>
      </w:r>
      <w:r w:rsidRPr="003200CE">
        <w:rPr>
          <w:color w:val="0D0D0D"/>
          <w:sz w:val="28"/>
        </w:rPr>
        <w:t>,</w:t>
      </w:r>
      <w:r w:rsidR="00F261FC">
        <w:rPr>
          <w:color w:val="0D0D0D"/>
          <w:sz w:val="28"/>
        </w:rPr>
        <w:t>0</w:t>
      </w:r>
      <w:r w:rsidR="00C463D2" w:rsidRPr="003200CE">
        <w:rPr>
          <w:color w:val="0D0D0D"/>
          <w:sz w:val="28"/>
        </w:rPr>
        <w:t> </w:t>
      </w:r>
      <w:r w:rsidRPr="003200CE">
        <w:rPr>
          <w:color w:val="0D0D0D"/>
          <w:sz w:val="28"/>
        </w:rPr>
        <w:t>млн</w:t>
      </w:r>
      <w:r w:rsidR="00C463D2" w:rsidRPr="003200CE">
        <w:rPr>
          <w:color w:val="0D0D0D"/>
          <w:sz w:val="28"/>
        </w:rPr>
        <w:t> </w:t>
      </w:r>
      <w:r w:rsidRPr="003200CE">
        <w:rPr>
          <w:color w:val="0D0D0D"/>
          <w:sz w:val="28"/>
        </w:rPr>
        <w:t>грн</w:t>
      </w:r>
      <w:r w:rsidR="00EC7358">
        <w:rPr>
          <w:color w:val="0D0D0D"/>
          <w:sz w:val="28"/>
        </w:rPr>
        <w:t xml:space="preserve"> платежу</w:t>
      </w:r>
      <w:r w:rsidRPr="003200CE">
        <w:rPr>
          <w:color w:val="0D0D0D"/>
          <w:sz w:val="28"/>
        </w:rPr>
        <w:t xml:space="preserve">, </w:t>
      </w:r>
      <w:r w:rsidR="00EC7358">
        <w:rPr>
          <w:color w:val="0D0D0D"/>
          <w:sz w:val="28"/>
        </w:rPr>
        <w:t xml:space="preserve">рівень виконання </w:t>
      </w:r>
      <w:r w:rsidR="00EC7358" w:rsidRPr="003200CE">
        <w:rPr>
          <w:color w:val="0D0D0D"/>
          <w:sz w:val="28"/>
        </w:rPr>
        <w:t xml:space="preserve">доведеного завдання </w:t>
      </w:r>
      <w:r w:rsidR="00EC7358">
        <w:rPr>
          <w:color w:val="0D0D0D"/>
          <w:sz w:val="28"/>
        </w:rPr>
        <w:t>–</w:t>
      </w:r>
      <w:r w:rsidR="00C463D2" w:rsidRPr="003200CE">
        <w:rPr>
          <w:color w:val="0D0D0D"/>
          <w:sz w:val="28"/>
        </w:rPr>
        <w:t xml:space="preserve"> </w:t>
      </w:r>
      <w:r w:rsidR="00164C47">
        <w:rPr>
          <w:color w:val="0D0D0D"/>
          <w:sz w:val="28"/>
        </w:rPr>
        <w:t>17</w:t>
      </w:r>
      <w:r w:rsidR="00EC7358">
        <w:rPr>
          <w:color w:val="0D0D0D"/>
          <w:sz w:val="28"/>
        </w:rPr>
        <w:t>3</w:t>
      </w:r>
      <w:r w:rsidR="00C463D2" w:rsidRPr="003200CE">
        <w:rPr>
          <w:color w:val="0D0D0D"/>
          <w:sz w:val="28"/>
        </w:rPr>
        <w:t>,</w:t>
      </w:r>
      <w:r w:rsidR="00EC7358">
        <w:rPr>
          <w:color w:val="0D0D0D"/>
          <w:sz w:val="28"/>
        </w:rPr>
        <w:t>6</w:t>
      </w:r>
      <w:r w:rsidR="00164C47">
        <w:rPr>
          <w:color w:val="0D0D0D"/>
          <w:sz w:val="28"/>
        </w:rPr>
        <w:t> </w:t>
      </w:r>
      <w:r w:rsidR="00C463D2" w:rsidRPr="003200CE">
        <w:rPr>
          <w:color w:val="0D0D0D"/>
          <w:sz w:val="28"/>
        </w:rPr>
        <w:t>відсотка</w:t>
      </w:r>
      <w:r w:rsidRPr="003200CE">
        <w:rPr>
          <w:color w:val="0D0D0D"/>
          <w:sz w:val="28"/>
        </w:rPr>
        <w:t xml:space="preserve">. </w:t>
      </w:r>
    </w:p>
    <w:p w:rsidR="002667C4" w:rsidRDefault="00D8368D" w:rsidP="002667C4">
      <w:pPr>
        <w:rPr>
          <w:color w:val="0D0D0D"/>
          <w:sz w:val="28"/>
        </w:rPr>
      </w:pPr>
      <w:r w:rsidRPr="00E04838">
        <w:rPr>
          <w:color w:val="0D0D0D"/>
          <w:sz w:val="28"/>
        </w:rPr>
        <w:t xml:space="preserve">До місцевого бюджету </w:t>
      </w:r>
      <w:r w:rsidR="00E04838">
        <w:rPr>
          <w:color w:val="0D0D0D"/>
          <w:sz w:val="28"/>
        </w:rPr>
        <w:t>у 2021</w:t>
      </w:r>
      <w:r w:rsidR="00F055B5" w:rsidRPr="00E04838">
        <w:rPr>
          <w:color w:val="0D0D0D"/>
          <w:sz w:val="28"/>
        </w:rPr>
        <w:t xml:space="preserve"> році </w:t>
      </w:r>
      <w:r w:rsidRPr="00E04838">
        <w:rPr>
          <w:color w:val="0D0D0D"/>
          <w:sz w:val="28"/>
        </w:rPr>
        <w:t>надійшло 0,</w:t>
      </w:r>
      <w:r w:rsidR="00E04838">
        <w:rPr>
          <w:color w:val="0D0D0D"/>
          <w:sz w:val="28"/>
        </w:rPr>
        <w:t>7</w:t>
      </w:r>
      <w:r w:rsidR="00F055B5" w:rsidRPr="00E04838">
        <w:rPr>
          <w:color w:val="0D0D0D"/>
          <w:sz w:val="28"/>
        </w:rPr>
        <w:t> </w:t>
      </w:r>
      <w:r w:rsidRPr="00E04838">
        <w:rPr>
          <w:color w:val="0D0D0D"/>
          <w:sz w:val="28"/>
        </w:rPr>
        <w:t>млн</w:t>
      </w:r>
      <w:r w:rsidR="00F055B5" w:rsidRPr="00E04838">
        <w:rPr>
          <w:color w:val="0D0D0D"/>
          <w:sz w:val="28"/>
        </w:rPr>
        <w:t> </w:t>
      </w:r>
      <w:r w:rsidRPr="00E04838">
        <w:rPr>
          <w:color w:val="0D0D0D"/>
          <w:sz w:val="28"/>
        </w:rPr>
        <w:t>грн, індикативний показник виконано на 1</w:t>
      </w:r>
      <w:r w:rsidR="00E04838">
        <w:rPr>
          <w:color w:val="0D0D0D"/>
          <w:sz w:val="28"/>
        </w:rPr>
        <w:t>7</w:t>
      </w:r>
      <w:r w:rsidRPr="00E04838">
        <w:rPr>
          <w:color w:val="0D0D0D"/>
          <w:sz w:val="28"/>
        </w:rPr>
        <w:t>8,</w:t>
      </w:r>
      <w:r w:rsidR="00E04838">
        <w:rPr>
          <w:color w:val="0D0D0D"/>
          <w:sz w:val="28"/>
        </w:rPr>
        <w:t>4</w:t>
      </w:r>
      <w:r w:rsidR="00F055B5" w:rsidRPr="00E04838">
        <w:rPr>
          <w:color w:val="0D0D0D"/>
          <w:sz w:val="28"/>
        </w:rPr>
        <w:t> </w:t>
      </w:r>
      <w:r w:rsidRPr="00E04838">
        <w:rPr>
          <w:color w:val="0D0D0D"/>
          <w:sz w:val="28"/>
        </w:rPr>
        <w:t>відсотк</w:t>
      </w:r>
      <w:r w:rsidR="00F055B5" w:rsidRPr="00E04838">
        <w:rPr>
          <w:color w:val="0D0D0D"/>
          <w:sz w:val="28"/>
        </w:rPr>
        <w:t>а</w:t>
      </w:r>
      <w:r w:rsidRPr="00E04838">
        <w:rPr>
          <w:color w:val="0D0D0D"/>
          <w:sz w:val="28"/>
        </w:rPr>
        <w:t>. Розбіжностей між розрахунками по частині чистого прибутку та поданими звітами про фінансові результати не встановлено. Проведений аналіз вказаної податкової звітності свідчить про те, що задекларовані суми відповідають показникам фінансової звітності за даний період.</w:t>
      </w:r>
    </w:p>
    <w:p w:rsidR="00DE7418" w:rsidRPr="00DE7418" w:rsidRDefault="00DE7418" w:rsidP="002667C4">
      <w:pPr>
        <w:rPr>
          <w:color w:val="0D0D0D"/>
          <w:sz w:val="22"/>
        </w:rPr>
      </w:pPr>
    </w:p>
    <w:p w:rsidR="003370EE" w:rsidRPr="005F1D5A" w:rsidRDefault="003370EE" w:rsidP="00E40AEA">
      <w:pPr>
        <w:ind w:firstLine="0"/>
        <w:jc w:val="center"/>
        <w:rPr>
          <w:sz w:val="28"/>
          <w:szCs w:val="28"/>
        </w:rPr>
      </w:pPr>
      <w:r w:rsidRPr="005F1D5A">
        <w:rPr>
          <w:sz w:val="28"/>
          <w:szCs w:val="28"/>
        </w:rPr>
        <w:t xml:space="preserve">Виконання індикативних показників </w:t>
      </w:r>
      <w:r w:rsidR="00E40AEA" w:rsidRPr="003200CE">
        <w:rPr>
          <w:color w:val="0D0D0D"/>
          <w:sz w:val="28"/>
        </w:rPr>
        <w:t>по частині чистого прибутку</w:t>
      </w:r>
      <w:r w:rsidR="00E40AEA">
        <w:rPr>
          <w:sz w:val="28"/>
          <w:szCs w:val="28"/>
        </w:rPr>
        <w:t xml:space="preserve"> </w:t>
      </w:r>
      <w:r w:rsidRPr="005F1D5A">
        <w:rPr>
          <w:sz w:val="28"/>
          <w:szCs w:val="28"/>
        </w:rPr>
        <w:t>за 2021 рік</w:t>
      </w:r>
    </w:p>
    <w:p w:rsidR="00F6435B" w:rsidRDefault="00B05FA8" w:rsidP="003370EE">
      <w:pPr>
        <w:ind w:firstLine="0"/>
        <w:jc w:val="center"/>
        <w:rPr>
          <w:color w:val="0D0D0D"/>
          <w:sz w:val="28"/>
        </w:rPr>
      </w:pPr>
      <w:r>
        <w:rPr>
          <w:noProof/>
        </w:rPr>
        <w:drawing>
          <wp:inline distT="0" distB="0" distL="0" distR="0">
            <wp:extent cx="6116320" cy="2691130"/>
            <wp:effectExtent l="0" t="0" r="0" b="0"/>
            <wp:docPr id="6" name="Об'є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E7418" w:rsidRPr="00DE7418" w:rsidRDefault="00DE7418" w:rsidP="004A3FF1">
      <w:pPr>
        <w:pStyle w:val="af1"/>
        <w:widowControl w:val="0"/>
        <w:jc w:val="both"/>
        <w:rPr>
          <w:b w:val="0"/>
          <w:bCs/>
          <w:sz w:val="24"/>
          <w:szCs w:val="26"/>
          <w:lang w:eastAsia="uk-UA"/>
        </w:rPr>
      </w:pPr>
    </w:p>
    <w:p w:rsidR="001F4ACD" w:rsidRPr="007E6F20" w:rsidRDefault="00380EE1" w:rsidP="004A3FF1">
      <w:pPr>
        <w:pStyle w:val="af1"/>
        <w:widowControl w:val="0"/>
        <w:jc w:val="both"/>
        <w:rPr>
          <w:b w:val="0"/>
          <w:bCs/>
          <w:szCs w:val="26"/>
          <w:lang w:eastAsia="uk-UA"/>
        </w:rPr>
      </w:pPr>
      <w:r>
        <w:rPr>
          <w:b w:val="0"/>
          <w:bCs/>
          <w:szCs w:val="26"/>
          <w:lang w:eastAsia="uk-UA"/>
        </w:rPr>
        <w:t>ГУ ДПС здійснюється</w:t>
      </w:r>
      <w:r w:rsidR="001F4ACD" w:rsidRPr="007E6F20">
        <w:rPr>
          <w:b w:val="0"/>
          <w:bCs/>
          <w:szCs w:val="26"/>
          <w:lang w:eastAsia="uk-UA"/>
        </w:rPr>
        <w:t xml:space="preserve"> постійний моніторинг сільськогосподарських товаровиробників, які мають право на включення до Реєстру отримувачів бюджетної дотації.</w:t>
      </w:r>
      <w:r w:rsidR="006725F5" w:rsidRPr="007E6F20">
        <w:rPr>
          <w:b w:val="0"/>
          <w:bCs/>
          <w:szCs w:val="26"/>
          <w:lang w:eastAsia="uk-UA"/>
        </w:rPr>
        <w:t xml:space="preserve"> </w:t>
      </w:r>
      <w:r>
        <w:rPr>
          <w:b w:val="0"/>
          <w:bCs/>
          <w:szCs w:val="26"/>
          <w:lang w:eastAsia="uk-UA"/>
        </w:rPr>
        <w:t>Протягом 2021</w:t>
      </w:r>
      <w:r w:rsidR="00BC68DC" w:rsidRPr="007E6F20">
        <w:rPr>
          <w:b w:val="0"/>
          <w:bCs/>
          <w:szCs w:val="26"/>
          <w:lang w:eastAsia="uk-UA"/>
        </w:rPr>
        <w:t xml:space="preserve"> року </w:t>
      </w:r>
      <w:r w:rsidR="001F4ACD" w:rsidRPr="007E6F20">
        <w:rPr>
          <w:b w:val="0"/>
          <w:bCs/>
          <w:szCs w:val="26"/>
          <w:lang w:eastAsia="uk-UA"/>
        </w:rPr>
        <w:t xml:space="preserve">сільськогосподарськими товаровиробниками </w:t>
      </w:r>
      <w:proofErr w:type="spellStart"/>
      <w:r w:rsidR="001F4ACD" w:rsidRPr="007E6F20">
        <w:rPr>
          <w:b w:val="0"/>
          <w:bCs/>
          <w:szCs w:val="26"/>
          <w:lang w:eastAsia="uk-UA"/>
        </w:rPr>
        <w:t>нараховано</w:t>
      </w:r>
      <w:proofErr w:type="spellEnd"/>
      <w:r w:rsidR="001F4ACD" w:rsidRPr="007E6F20">
        <w:rPr>
          <w:b w:val="0"/>
          <w:bCs/>
          <w:szCs w:val="26"/>
          <w:lang w:eastAsia="uk-UA"/>
        </w:rPr>
        <w:t xml:space="preserve"> </w:t>
      </w:r>
      <w:r w:rsidR="00A31211">
        <w:rPr>
          <w:b w:val="0"/>
          <w:bCs/>
          <w:szCs w:val="26"/>
          <w:lang w:eastAsia="uk-UA"/>
        </w:rPr>
        <w:t xml:space="preserve">та сплачено </w:t>
      </w:r>
      <w:r w:rsidR="007532D9" w:rsidRPr="007E6F20">
        <w:rPr>
          <w:b w:val="0"/>
          <w:bCs/>
          <w:szCs w:val="26"/>
          <w:lang w:eastAsia="uk-UA"/>
        </w:rPr>
        <w:t>до державного бюджету</w:t>
      </w:r>
      <w:r w:rsidR="007532D9" w:rsidRPr="007E6F20">
        <w:rPr>
          <w:b w:val="0"/>
          <w:szCs w:val="28"/>
        </w:rPr>
        <w:t xml:space="preserve"> </w:t>
      </w:r>
      <w:r w:rsidR="00A31211">
        <w:rPr>
          <w:b w:val="0"/>
          <w:szCs w:val="28"/>
        </w:rPr>
        <w:t>214</w:t>
      </w:r>
      <w:r w:rsidR="00BC68DC" w:rsidRPr="007E6F20">
        <w:rPr>
          <w:b w:val="0"/>
          <w:szCs w:val="28"/>
        </w:rPr>
        <w:t>,</w:t>
      </w:r>
      <w:r w:rsidR="00A31211">
        <w:rPr>
          <w:b w:val="0"/>
          <w:szCs w:val="28"/>
        </w:rPr>
        <w:t>5 млн</w:t>
      </w:r>
      <w:r w:rsidR="006725F5" w:rsidRPr="007E6F20">
        <w:rPr>
          <w:b w:val="0"/>
          <w:bCs/>
          <w:szCs w:val="26"/>
          <w:lang w:eastAsia="uk-UA"/>
        </w:rPr>
        <w:t> </w:t>
      </w:r>
      <w:r w:rsidR="001F4ACD" w:rsidRPr="007E6F20">
        <w:rPr>
          <w:b w:val="0"/>
          <w:bCs/>
          <w:szCs w:val="26"/>
          <w:lang w:eastAsia="uk-UA"/>
        </w:rPr>
        <w:t xml:space="preserve">грн податку на додану вартість. </w:t>
      </w:r>
    </w:p>
    <w:p w:rsidR="002B0256" w:rsidRDefault="002B0256" w:rsidP="004A3FF1">
      <w:pPr>
        <w:pStyle w:val="af1"/>
        <w:widowControl w:val="0"/>
        <w:jc w:val="both"/>
        <w:rPr>
          <w:b w:val="0"/>
          <w:color w:val="0D0D0D"/>
          <w:szCs w:val="24"/>
        </w:rPr>
      </w:pPr>
      <w:r w:rsidRPr="00141CA0">
        <w:rPr>
          <w:b w:val="0"/>
          <w:bCs/>
          <w:szCs w:val="26"/>
          <w:lang w:eastAsia="uk-UA"/>
        </w:rPr>
        <w:lastRenderedPageBreak/>
        <w:t>З метою забезпечення контролю за своєчасністю, повнотою нарахування та сплатою ПДВ, ГУ ДПС здійснюється постійний моніторинг повноти та своєчасності опрацювання декларацій з ПДВ для підтвердження задекларованих сум ПДВ, що підлягають перерахуванню до бюджету, та відображення в системі електронного адмініст</w:t>
      </w:r>
      <w:r w:rsidR="00E53940" w:rsidRPr="00141CA0">
        <w:rPr>
          <w:b w:val="0"/>
          <w:bCs/>
          <w:szCs w:val="26"/>
          <w:lang w:eastAsia="uk-UA"/>
        </w:rPr>
        <w:t>рування. За січень</w:t>
      </w:r>
      <w:r w:rsidR="00213241">
        <w:rPr>
          <w:b w:val="0"/>
          <w:bCs/>
          <w:szCs w:val="26"/>
          <w:lang w:eastAsia="uk-UA"/>
        </w:rPr>
        <w:t xml:space="preserve"> </w:t>
      </w:r>
      <w:r w:rsidR="00213241" w:rsidRPr="00602616">
        <w:rPr>
          <w:b w:val="0"/>
          <w:bCs/>
          <w:szCs w:val="26"/>
          <w:lang w:eastAsia="uk-UA"/>
        </w:rPr>
        <w:t>–</w:t>
      </w:r>
      <w:r w:rsidR="00213241">
        <w:rPr>
          <w:b w:val="0"/>
          <w:bCs/>
          <w:szCs w:val="26"/>
          <w:lang w:eastAsia="uk-UA"/>
        </w:rPr>
        <w:t xml:space="preserve"> </w:t>
      </w:r>
      <w:r w:rsidR="00E53940" w:rsidRPr="00141CA0">
        <w:rPr>
          <w:b w:val="0"/>
          <w:bCs/>
          <w:szCs w:val="26"/>
          <w:lang w:eastAsia="uk-UA"/>
        </w:rPr>
        <w:t>грудень 202</w:t>
      </w:r>
      <w:r w:rsidR="00141CA0">
        <w:rPr>
          <w:b w:val="0"/>
          <w:bCs/>
          <w:szCs w:val="26"/>
          <w:lang w:eastAsia="uk-UA"/>
        </w:rPr>
        <w:t>1</w:t>
      </w:r>
      <w:r w:rsidR="00E53940" w:rsidRPr="00141CA0">
        <w:rPr>
          <w:b w:val="0"/>
          <w:bCs/>
          <w:szCs w:val="26"/>
          <w:lang w:eastAsia="uk-UA"/>
        </w:rPr>
        <w:t> </w:t>
      </w:r>
      <w:r w:rsidRPr="00141CA0">
        <w:rPr>
          <w:b w:val="0"/>
          <w:bCs/>
          <w:szCs w:val="26"/>
          <w:lang w:eastAsia="uk-UA"/>
        </w:rPr>
        <w:t>року до державного бюджету забез</w:t>
      </w:r>
      <w:r w:rsidR="00141CA0">
        <w:rPr>
          <w:b w:val="0"/>
          <w:bCs/>
          <w:szCs w:val="26"/>
          <w:lang w:eastAsia="uk-UA"/>
        </w:rPr>
        <w:t>печено надходження ПДВ в сумі 2</w:t>
      </w:r>
      <w:r w:rsidR="00E53940" w:rsidRPr="00141CA0">
        <w:rPr>
          <w:b w:val="0"/>
          <w:bCs/>
          <w:szCs w:val="26"/>
          <w:lang w:eastAsia="uk-UA"/>
        </w:rPr>
        <w:t> </w:t>
      </w:r>
      <w:r w:rsidR="00141CA0">
        <w:rPr>
          <w:b w:val="0"/>
          <w:bCs/>
          <w:szCs w:val="26"/>
          <w:lang w:eastAsia="uk-UA"/>
        </w:rPr>
        <w:t>602</w:t>
      </w:r>
      <w:r w:rsidRPr="00141CA0">
        <w:rPr>
          <w:b w:val="0"/>
          <w:bCs/>
          <w:szCs w:val="26"/>
          <w:lang w:eastAsia="uk-UA"/>
        </w:rPr>
        <w:t>,</w:t>
      </w:r>
      <w:r w:rsidR="00141CA0">
        <w:rPr>
          <w:b w:val="0"/>
          <w:bCs/>
          <w:szCs w:val="26"/>
          <w:lang w:eastAsia="uk-UA"/>
        </w:rPr>
        <w:t>1</w:t>
      </w:r>
      <w:r w:rsidR="00E53940" w:rsidRPr="00141CA0">
        <w:rPr>
          <w:b w:val="0"/>
          <w:bCs/>
          <w:szCs w:val="26"/>
          <w:lang w:eastAsia="uk-UA"/>
        </w:rPr>
        <w:t> </w:t>
      </w:r>
      <w:r w:rsidRPr="00141CA0">
        <w:rPr>
          <w:b w:val="0"/>
          <w:bCs/>
          <w:szCs w:val="26"/>
          <w:lang w:eastAsia="uk-UA"/>
        </w:rPr>
        <w:t>млн</w:t>
      </w:r>
      <w:r w:rsidR="00E53940" w:rsidRPr="00141CA0">
        <w:rPr>
          <w:b w:val="0"/>
          <w:bCs/>
          <w:szCs w:val="26"/>
          <w:lang w:eastAsia="uk-UA"/>
        </w:rPr>
        <w:t> грн</w:t>
      </w:r>
      <w:r w:rsidRPr="00141CA0">
        <w:rPr>
          <w:b w:val="0"/>
          <w:bCs/>
          <w:szCs w:val="26"/>
          <w:lang w:eastAsia="uk-UA"/>
        </w:rPr>
        <w:t>, що дало можливість забезпечити виконання індикативних показників зі збору ПДВ на 1</w:t>
      </w:r>
      <w:r w:rsidR="00141CA0">
        <w:rPr>
          <w:b w:val="0"/>
          <w:bCs/>
          <w:szCs w:val="26"/>
          <w:lang w:eastAsia="uk-UA"/>
        </w:rPr>
        <w:t>01</w:t>
      </w:r>
      <w:r w:rsidRPr="00141CA0">
        <w:rPr>
          <w:b w:val="0"/>
          <w:bCs/>
          <w:szCs w:val="26"/>
          <w:lang w:eastAsia="uk-UA"/>
        </w:rPr>
        <w:t>,</w:t>
      </w:r>
      <w:r w:rsidR="00141CA0">
        <w:rPr>
          <w:b w:val="0"/>
          <w:bCs/>
          <w:szCs w:val="26"/>
          <w:lang w:eastAsia="uk-UA"/>
        </w:rPr>
        <w:t>8</w:t>
      </w:r>
      <w:r w:rsidRPr="00141CA0">
        <w:rPr>
          <w:b w:val="0"/>
          <w:bCs/>
          <w:szCs w:val="26"/>
          <w:lang w:eastAsia="uk-UA"/>
        </w:rPr>
        <w:t xml:space="preserve"> відс</w:t>
      </w:r>
      <w:r w:rsidR="00E53940" w:rsidRPr="00141CA0">
        <w:rPr>
          <w:b w:val="0"/>
          <w:bCs/>
          <w:szCs w:val="26"/>
          <w:lang w:eastAsia="uk-UA"/>
        </w:rPr>
        <w:t>отка</w:t>
      </w:r>
      <w:r w:rsidRPr="00141CA0">
        <w:rPr>
          <w:b w:val="0"/>
          <w:bCs/>
          <w:szCs w:val="26"/>
          <w:lang w:eastAsia="uk-UA"/>
        </w:rPr>
        <w:t>.</w:t>
      </w:r>
      <w:r w:rsidR="004A3FF1">
        <w:rPr>
          <w:b w:val="0"/>
          <w:bCs/>
          <w:szCs w:val="26"/>
          <w:lang w:eastAsia="uk-UA"/>
        </w:rPr>
        <w:t xml:space="preserve"> </w:t>
      </w:r>
      <w:r w:rsidR="004A3FF1" w:rsidRPr="004A3FF1">
        <w:rPr>
          <w:b w:val="0"/>
          <w:color w:val="0D0D0D"/>
          <w:szCs w:val="24"/>
        </w:rPr>
        <w:t>Основну суму надходжень забезпечено за рахунок добровільної сплати ПДВ.</w:t>
      </w:r>
    </w:p>
    <w:p w:rsidR="009A5953" w:rsidRPr="00141CA0" w:rsidRDefault="009A5953" w:rsidP="004A3FF1">
      <w:pPr>
        <w:pStyle w:val="af1"/>
        <w:widowControl w:val="0"/>
        <w:jc w:val="both"/>
        <w:rPr>
          <w:b w:val="0"/>
          <w:bCs/>
          <w:szCs w:val="26"/>
          <w:lang w:eastAsia="uk-UA"/>
        </w:rPr>
      </w:pPr>
    </w:p>
    <w:p w:rsidR="009A5953" w:rsidRPr="00216062" w:rsidRDefault="009A5953" w:rsidP="00216062">
      <w:pPr>
        <w:pStyle w:val="af1"/>
        <w:widowControl w:val="0"/>
        <w:ind w:firstLine="0"/>
        <w:rPr>
          <w:b w:val="0"/>
          <w:szCs w:val="28"/>
        </w:rPr>
      </w:pPr>
      <w:r w:rsidRPr="009A5953">
        <w:rPr>
          <w:b w:val="0"/>
          <w:szCs w:val="28"/>
        </w:rPr>
        <w:t>Виконання індикативного показника</w:t>
      </w:r>
      <w:r w:rsidRPr="009A5953">
        <w:rPr>
          <w:szCs w:val="28"/>
        </w:rPr>
        <w:t xml:space="preserve"> </w:t>
      </w:r>
      <w:r w:rsidRPr="009A5953">
        <w:rPr>
          <w:b w:val="0"/>
          <w:szCs w:val="28"/>
        </w:rPr>
        <w:t>з податку на додану вартість</w:t>
      </w:r>
      <w:r w:rsidR="00216062">
        <w:rPr>
          <w:b w:val="0"/>
          <w:szCs w:val="28"/>
        </w:rPr>
        <w:t xml:space="preserve"> </w:t>
      </w:r>
      <w:r w:rsidRPr="00216062">
        <w:rPr>
          <w:b w:val="0"/>
          <w:szCs w:val="28"/>
        </w:rPr>
        <w:t>за 2021 рік</w:t>
      </w:r>
    </w:p>
    <w:p w:rsidR="00E53940" w:rsidRPr="009A5953" w:rsidRDefault="00E53940" w:rsidP="004A3FF1">
      <w:pPr>
        <w:pStyle w:val="af1"/>
        <w:widowControl w:val="0"/>
        <w:ind w:firstLine="0"/>
        <w:jc w:val="both"/>
        <w:rPr>
          <w:b w:val="0"/>
          <w:bCs/>
          <w:sz w:val="8"/>
          <w:szCs w:val="26"/>
          <w:highlight w:val="yellow"/>
          <w:lang w:eastAsia="uk-UA"/>
        </w:rPr>
      </w:pPr>
    </w:p>
    <w:p w:rsidR="004A3FF1" w:rsidRPr="00761468" w:rsidRDefault="00B05FA8" w:rsidP="004E09B0">
      <w:pPr>
        <w:pStyle w:val="af1"/>
        <w:widowControl w:val="0"/>
        <w:ind w:firstLine="0"/>
        <w:rPr>
          <w:b w:val="0"/>
          <w:bCs/>
          <w:szCs w:val="26"/>
          <w:highlight w:val="yellow"/>
          <w:lang w:eastAsia="uk-UA"/>
        </w:rPr>
      </w:pPr>
      <w:r>
        <w:rPr>
          <w:noProof/>
          <w:lang w:eastAsia="uk-UA"/>
        </w:rPr>
        <w:drawing>
          <wp:inline distT="0" distB="0" distL="0" distR="0">
            <wp:extent cx="6021070" cy="357124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1070" cy="3571240"/>
                    </a:xfrm>
                    <a:prstGeom prst="rect">
                      <a:avLst/>
                    </a:prstGeom>
                    <a:noFill/>
                    <a:ln>
                      <a:noFill/>
                    </a:ln>
                  </pic:spPr>
                </pic:pic>
              </a:graphicData>
            </a:graphic>
          </wp:inline>
        </w:drawing>
      </w:r>
    </w:p>
    <w:p w:rsidR="002309BF" w:rsidRPr="00761468" w:rsidRDefault="002309BF" w:rsidP="00E53940">
      <w:pPr>
        <w:pStyle w:val="af1"/>
        <w:widowControl w:val="0"/>
        <w:rPr>
          <w:b w:val="0"/>
          <w:bCs/>
          <w:sz w:val="26"/>
          <w:szCs w:val="26"/>
          <w:highlight w:val="yellow"/>
          <w:lang w:eastAsia="uk-UA"/>
        </w:rPr>
      </w:pPr>
    </w:p>
    <w:p w:rsidR="002B0256" w:rsidRPr="00761468" w:rsidRDefault="002B0256" w:rsidP="009D21B9">
      <w:pPr>
        <w:ind w:firstLine="709"/>
        <w:rPr>
          <w:sz w:val="28"/>
          <w:szCs w:val="28"/>
          <w:highlight w:val="yellow"/>
        </w:rPr>
      </w:pPr>
    </w:p>
    <w:p w:rsidR="00B253BC" w:rsidRPr="00B253BC" w:rsidRDefault="00B253BC" w:rsidP="00B253BC">
      <w:pPr>
        <w:rPr>
          <w:color w:val="0D0D0D"/>
          <w:sz w:val="28"/>
        </w:rPr>
      </w:pPr>
      <w:r>
        <w:rPr>
          <w:color w:val="0D0D0D"/>
          <w:sz w:val="28"/>
        </w:rPr>
        <w:t>ГУ ДПС</w:t>
      </w:r>
      <w:r w:rsidRPr="00B253BC">
        <w:rPr>
          <w:color w:val="0D0D0D"/>
          <w:sz w:val="28"/>
        </w:rPr>
        <w:t xml:space="preserve"> здійснюється постійний аналіз залишків від’ємного значення сум ПДВ, що після бюджетного відшкодування включаються до складу податкового кредиту наступного податкового періоду. Згідно останнього звітного періоду </w:t>
      </w:r>
      <w:r w:rsidR="00105515">
        <w:rPr>
          <w:color w:val="0D0D0D"/>
          <w:sz w:val="28"/>
        </w:rPr>
        <w:t>сума залишку становить</w:t>
      </w:r>
      <w:r w:rsidRPr="00B253BC">
        <w:rPr>
          <w:color w:val="0D0D0D"/>
          <w:sz w:val="28"/>
        </w:rPr>
        <w:t xml:space="preserve"> 769,2 млн</w:t>
      </w:r>
      <w:r w:rsidR="00105515">
        <w:rPr>
          <w:color w:val="0D0D0D"/>
          <w:sz w:val="28"/>
        </w:rPr>
        <w:t> </w:t>
      </w:r>
      <w:r w:rsidRPr="00B253BC">
        <w:rPr>
          <w:color w:val="0D0D0D"/>
          <w:sz w:val="28"/>
        </w:rPr>
        <w:t>гривень.</w:t>
      </w:r>
    </w:p>
    <w:p w:rsidR="00CF1C55" w:rsidRDefault="0015027E" w:rsidP="00105515">
      <w:pPr>
        <w:rPr>
          <w:color w:val="0D0D0D"/>
          <w:sz w:val="28"/>
        </w:rPr>
      </w:pPr>
      <w:r w:rsidRPr="00105515">
        <w:rPr>
          <w:color w:val="0D0D0D"/>
          <w:sz w:val="28"/>
        </w:rPr>
        <w:t>Станом</w:t>
      </w:r>
      <w:r w:rsidR="00105515">
        <w:rPr>
          <w:color w:val="0D0D0D"/>
          <w:sz w:val="28"/>
        </w:rPr>
        <w:t xml:space="preserve"> на 01.01.2021</w:t>
      </w:r>
      <w:r w:rsidRPr="00105515">
        <w:rPr>
          <w:color w:val="0D0D0D"/>
          <w:sz w:val="28"/>
        </w:rPr>
        <w:t xml:space="preserve"> залишок нев</w:t>
      </w:r>
      <w:r w:rsidR="00CF1C55">
        <w:rPr>
          <w:color w:val="0D0D0D"/>
          <w:sz w:val="28"/>
        </w:rPr>
        <w:t>ідшкодованих сум ПДВ становив 83</w:t>
      </w:r>
      <w:r w:rsidRPr="00105515">
        <w:rPr>
          <w:color w:val="0D0D0D"/>
          <w:sz w:val="28"/>
        </w:rPr>
        <w:t>,</w:t>
      </w:r>
      <w:r w:rsidR="00CF1C55">
        <w:rPr>
          <w:color w:val="0D0D0D"/>
          <w:sz w:val="28"/>
        </w:rPr>
        <w:t xml:space="preserve">9 млн грн по 114 </w:t>
      </w:r>
      <w:r w:rsidR="00CF1C55" w:rsidRPr="004750E9">
        <w:rPr>
          <w:sz w:val="28"/>
        </w:rPr>
        <w:t>декл</w:t>
      </w:r>
      <w:r w:rsidR="005B531C" w:rsidRPr="004750E9">
        <w:rPr>
          <w:sz w:val="28"/>
        </w:rPr>
        <w:t>а</w:t>
      </w:r>
      <w:r w:rsidR="00CF1C55" w:rsidRPr="004750E9">
        <w:rPr>
          <w:sz w:val="28"/>
        </w:rPr>
        <w:t>раціях</w:t>
      </w:r>
      <w:r w:rsidR="00CF1C55" w:rsidRPr="004750E9">
        <w:rPr>
          <w:color w:val="0D0D0D"/>
          <w:sz w:val="28"/>
        </w:rPr>
        <w:t>.</w:t>
      </w:r>
    </w:p>
    <w:p w:rsidR="0015027E" w:rsidRPr="00105515" w:rsidRDefault="0015027E" w:rsidP="00105515">
      <w:pPr>
        <w:rPr>
          <w:color w:val="0D0D0D"/>
          <w:sz w:val="28"/>
        </w:rPr>
      </w:pPr>
      <w:r w:rsidRPr="00105515">
        <w:rPr>
          <w:color w:val="0D0D0D"/>
          <w:sz w:val="28"/>
        </w:rPr>
        <w:t>СГ – юридичними особами (2</w:t>
      </w:r>
      <w:r w:rsidR="002030F9">
        <w:rPr>
          <w:color w:val="0D0D0D"/>
          <w:sz w:val="28"/>
        </w:rPr>
        <w:t>03</w:t>
      </w:r>
      <w:r w:rsidRPr="00105515">
        <w:rPr>
          <w:color w:val="0D0D0D"/>
          <w:sz w:val="28"/>
        </w:rPr>
        <w:t xml:space="preserve"> СГ) у 202</w:t>
      </w:r>
      <w:r w:rsidR="002030F9">
        <w:rPr>
          <w:color w:val="0D0D0D"/>
          <w:sz w:val="28"/>
        </w:rPr>
        <w:t>1</w:t>
      </w:r>
      <w:r w:rsidRPr="00105515">
        <w:rPr>
          <w:color w:val="0D0D0D"/>
          <w:sz w:val="28"/>
        </w:rPr>
        <w:t xml:space="preserve"> році (за періоди декларацій з ПДВ грудня 20</w:t>
      </w:r>
      <w:r w:rsidR="002030F9">
        <w:rPr>
          <w:color w:val="0D0D0D"/>
          <w:sz w:val="28"/>
        </w:rPr>
        <w:t>20</w:t>
      </w:r>
      <w:r w:rsidRPr="00105515">
        <w:rPr>
          <w:color w:val="0D0D0D"/>
          <w:sz w:val="28"/>
        </w:rPr>
        <w:t xml:space="preserve"> року – </w:t>
      </w:r>
      <w:r w:rsidR="002030F9">
        <w:rPr>
          <w:color w:val="0D0D0D"/>
          <w:sz w:val="28"/>
        </w:rPr>
        <w:t>січня</w:t>
      </w:r>
      <w:r w:rsidR="005B531C">
        <w:rPr>
          <w:color w:val="0D0D0D"/>
          <w:sz w:val="28"/>
        </w:rPr>
        <w:t xml:space="preserve"> </w:t>
      </w:r>
      <w:r w:rsidR="005B531C" w:rsidRPr="004750E9">
        <w:rPr>
          <w:color w:val="0D0D0D"/>
          <w:sz w:val="28"/>
        </w:rPr>
        <w:t>–</w:t>
      </w:r>
      <w:r w:rsidR="005B531C">
        <w:rPr>
          <w:color w:val="0D0D0D"/>
          <w:sz w:val="28"/>
        </w:rPr>
        <w:t xml:space="preserve"> </w:t>
      </w:r>
      <w:r w:rsidRPr="00105515">
        <w:rPr>
          <w:color w:val="0D0D0D"/>
          <w:sz w:val="28"/>
        </w:rPr>
        <w:t>листопада 202</w:t>
      </w:r>
      <w:r w:rsidR="002030F9">
        <w:rPr>
          <w:color w:val="0D0D0D"/>
          <w:sz w:val="28"/>
        </w:rPr>
        <w:t>1</w:t>
      </w:r>
      <w:r w:rsidRPr="00105515">
        <w:rPr>
          <w:color w:val="0D0D0D"/>
          <w:sz w:val="28"/>
        </w:rPr>
        <w:t xml:space="preserve"> року) заявлено до відшкодування ПДВ на загальну суму </w:t>
      </w:r>
      <w:r w:rsidR="002A7029">
        <w:rPr>
          <w:color w:val="0D0D0D"/>
          <w:sz w:val="28"/>
        </w:rPr>
        <w:t>989</w:t>
      </w:r>
      <w:r w:rsidRPr="00105515">
        <w:rPr>
          <w:color w:val="0D0D0D"/>
          <w:sz w:val="28"/>
        </w:rPr>
        <w:t>,</w:t>
      </w:r>
      <w:r w:rsidR="002A7029">
        <w:rPr>
          <w:color w:val="0D0D0D"/>
          <w:sz w:val="28"/>
        </w:rPr>
        <w:t>4</w:t>
      </w:r>
      <w:r w:rsidR="00C957C1" w:rsidRPr="00105515">
        <w:rPr>
          <w:color w:val="0D0D0D"/>
          <w:sz w:val="28"/>
        </w:rPr>
        <w:t> </w:t>
      </w:r>
      <w:r w:rsidRPr="00105515">
        <w:rPr>
          <w:color w:val="0D0D0D"/>
          <w:sz w:val="28"/>
        </w:rPr>
        <w:t>млн</w:t>
      </w:r>
      <w:r w:rsidR="00C957C1" w:rsidRPr="00105515">
        <w:rPr>
          <w:color w:val="0D0D0D"/>
          <w:sz w:val="28"/>
        </w:rPr>
        <w:t> </w:t>
      </w:r>
      <w:r w:rsidRPr="00105515">
        <w:rPr>
          <w:color w:val="0D0D0D"/>
          <w:sz w:val="28"/>
        </w:rPr>
        <w:t>грн (по 1</w:t>
      </w:r>
      <w:r w:rsidR="002A7029">
        <w:rPr>
          <w:color w:val="0D0D0D"/>
          <w:sz w:val="28"/>
        </w:rPr>
        <w:t>307</w:t>
      </w:r>
      <w:r w:rsidRPr="00105515">
        <w:rPr>
          <w:color w:val="0D0D0D"/>
          <w:sz w:val="28"/>
        </w:rPr>
        <w:t xml:space="preserve"> деклараціях з ПДВ).</w:t>
      </w:r>
    </w:p>
    <w:p w:rsidR="002A7029" w:rsidRPr="002A7029" w:rsidRDefault="002A7029" w:rsidP="002A7029">
      <w:pPr>
        <w:rPr>
          <w:color w:val="0D0D0D"/>
          <w:sz w:val="28"/>
        </w:rPr>
      </w:pPr>
      <w:r w:rsidRPr="002A7029">
        <w:rPr>
          <w:color w:val="0D0D0D"/>
          <w:sz w:val="28"/>
        </w:rPr>
        <w:t xml:space="preserve">З початку </w:t>
      </w:r>
      <w:r>
        <w:rPr>
          <w:color w:val="0D0D0D"/>
          <w:sz w:val="28"/>
        </w:rPr>
        <w:t xml:space="preserve">2021 </w:t>
      </w:r>
      <w:r w:rsidRPr="002A7029">
        <w:rPr>
          <w:color w:val="0D0D0D"/>
          <w:sz w:val="28"/>
        </w:rPr>
        <w:t>року змінено місця обліку 4 СГ, в т.</w:t>
      </w:r>
      <w:r>
        <w:rPr>
          <w:color w:val="0D0D0D"/>
          <w:sz w:val="28"/>
        </w:rPr>
        <w:t> </w:t>
      </w:r>
      <w:r w:rsidRPr="002A7029">
        <w:rPr>
          <w:color w:val="0D0D0D"/>
          <w:sz w:val="28"/>
        </w:rPr>
        <w:t>ч. 2 СГ із заявкою 18 млн</w:t>
      </w:r>
      <w:r>
        <w:rPr>
          <w:color w:val="0D0D0D"/>
          <w:sz w:val="28"/>
        </w:rPr>
        <w:t> </w:t>
      </w:r>
      <w:r w:rsidRPr="002A7029">
        <w:rPr>
          <w:color w:val="0D0D0D"/>
          <w:sz w:val="28"/>
        </w:rPr>
        <w:t>грн на нове місце обліку та 2 СГ із заявкою 5,7 млн</w:t>
      </w:r>
      <w:r>
        <w:rPr>
          <w:color w:val="0D0D0D"/>
          <w:sz w:val="28"/>
        </w:rPr>
        <w:t> </w:t>
      </w:r>
      <w:r w:rsidRPr="002A7029">
        <w:rPr>
          <w:color w:val="0D0D0D"/>
          <w:sz w:val="28"/>
        </w:rPr>
        <w:t>грн на місце обліку ГУ ДПС (декларації за листопад 2020 року).</w:t>
      </w:r>
    </w:p>
    <w:p w:rsidR="0015027E" w:rsidRPr="003867F9" w:rsidRDefault="0015027E" w:rsidP="00105515">
      <w:pPr>
        <w:rPr>
          <w:color w:val="0D0D0D"/>
          <w:sz w:val="28"/>
        </w:rPr>
      </w:pPr>
      <w:r w:rsidRPr="003867F9">
        <w:rPr>
          <w:color w:val="0D0D0D"/>
          <w:sz w:val="28"/>
        </w:rPr>
        <w:lastRenderedPageBreak/>
        <w:t>Станом на 01.01.2021, по заявлених сумах та з урахуванням залишку, на розрахункові рахунки платників податків юридичних осіб (</w:t>
      </w:r>
      <w:r w:rsidR="003867F9">
        <w:rPr>
          <w:color w:val="0D0D0D"/>
          <w:sz w:val="28"/>
        </w:rPr>
        <w:t>185</w:t>
      </w:r>
      <w:r w:rsidRPr="003867F9">
        <w:rPr>
          <w:color w:val="0D0D0D"/>
          <w:sz w:val="28"/>
        </w:rPr>
        <w:t xml:space="preserve"> СГ по </w:t>
      </w:r>
      <w:r w:rsidR="003867F9">
        <w:rPr>
          <w:color w:val="0D0D0D"/>
          <w:sz w:val="28"/>
        </w:rPr>
        <w:t>1263</w:t>
      </w:r>
      <w:r w:rsidRPr="003867F9">
        <w:rPr>
          <w:color w:val="0D0D0D"/>
          <w:sz w:val="28"/>
        </w:rPr>
        <w:t xml:space="preserve"> деклараціях) </w:t>
      </w:r>
      <w:r w:rsidR="003867F9">
        <w:rPr>
          <w:color w:val="0D0D0D"/>
          <w:sz w:val="28"/>
        </w:rPr>
        <w:t xml:space="preserve">узгоджено та </w:t>
      </w:r>
      <w:r w:rsidRPr="003867F9">
        <w:rPr>
          <w:color w:val="0D0D0D"/>
          <w:sz w:val="28"/>
        </w:rPr>
        <w:t xml:space="preserve">відшкодовано ПДВ у сумі </w:t>
      </w:r>
      <w:r w:rsidR="003867F9">
        <w:rPr>
          <w:color w:val="0D0D0D"/>
          <w:sz w:val="28"/>
        </w:rPr>
        <w:t>937</w:t>
      </w:r>
      <w:r w:rsidRPr="003867F9">
        <w:rPr>
          <w:color w:val="0D0D0D"/>
          <w:sz w:val="28"/>
        </w:rPr>
        <w:t>,</w:t>
      </w:r>
      <w:r w:rsidR="003867F9">
        <w:rPr>
          <w:color w:val="0D0D0D"/>
          <w:sz w:val="28"/>
        </w:rPr>
        <w:t>3</w:t>
      </w:r>
      <w:r w:rsidRPr="003867F9">
        <w:rPr>
          <w:color w:val="0D0D0D"/>
          <w:sz w:val="28"/>
        </w:rPr>
        <w:t xml:space="preserve"> млн</w:t>
      </w:r>
      <w:r w:rsidR="00C957C1" w:rsidRPr="003867F9">
        <w:rPr>
          <w:color w:val="0D0D0D"/>
          <w:sz w:val="28"/>
        </w:rPr>
        <w:t> </w:t>
      </w:r>
      <w:r w:rsidRPr="003867F9">
        <w:rPr>
          <w:color w:val="0D0D0D"/>
          <w:sz w:val="28"/>
        </w:rPr>
        <w:t>гривень.</w:t>
      </w:r>
    </w:p>
    <w:p w:rsidR="0015027E" w:rsidRPr="00D443E7" w:rsidRDefault="0015027E" w:rsidP="00105515">
      <w:pPr>
        <w:rPr>
          <w:color w:val="0D0D0D"/>
          <w:sz w:val="28"/>
        </w:rPr>
      </w:pPr>
      <w:r w:rsidRPr="00D443E7">
        <w:rPr>
          <w:color w:val="0D0D0D"/>
          <w:sz w:val="28"/>
        </w:rPr>
        <w:t>В ході проведення камеральних перевірок</w:t>
      </w:r>
      <w:r w:rsidR="00D443E7">
        <w:rPr>
          <w:color w:val="0D0D0D"/>
          <w:sz w:val="28"/>
        </w:rPr>
        <w:t xml:space="preserve"> уточнюючими розрахунками у 2021</w:t>
      </w:r>
      <w:r w:rsidR="00C957C1" w:rsidRPr="00D443E7">
        <w:rPr>
          <w:color w:val="0D0D0D"/>
          <w:sz w:val="28"/>
        </w:rPr>
        <w:t xml:space="preserve"> році</w:t>
      </w:r>
      <w:r w:rsidRPr="00D443E7">
        <w:rPr>
          <w:color w:val="0D0D0D"/>
          <w:sz w:val="28"/>
        </w:rPr>
        <w:t xml:space="preserve"> зменшено заявлених до ві</w:t>
      </w:r>
      <w:r w:rsidR="00D443E7">
        <w:rPr>
          <w:color w:val="0D0D0D"/>
          <w:sz w:val="28"/>
        </w:rPr>
        <w:t>дшкодування сум ПДВ в розмірі 15</w:t>
      </w:r>
      <w:r w:rsidRPr="00D443E7">
        <w:rPr>
          <w:color w:val="0D0D0D"/>
          <w:sz w:val="28"/>
        </w:rPr>
        <w:t>,</w:t>
      </w:r>
      <w:r w:rsidR="00D443E7">
        <w:rPr>
          <w:color w:val="0D0D0D"/>
          <w:sz w:val="28"/>
        </w:rPr>
        <w:t>6</w:t>
      </w:r>
      <w:r w:rsidR="00C957C1" w:rsidRPr="00D443E7">
        <w:rPr>
          <w:color w:val="0D0D0D"/>
          <w:sz w:val="28"/>
        </w:rPr>
        <w:t> </w:t>
      </w:r>
      <w:r w:rsidRPr="00D443E7">
        <w:rPr>
          <w:color w:val="0D0D0D"/>
          <w:sz w:val="28"/>
        </w:rPr>
        <w:t>млн</w:t>
      </w:r>
      <w:r w:rsidR="00C957C1" w:rsidRPr="00D443E7">
        <w:rPr>
          <w:color w:val="0D0D0D"/>
          <w:sz w:val="28"/>
        </w:rPr>
        <w:t> </w:t>
      </w:r>
      <w:r w:rsidRPr="00D443E7">
        <w:rPr>
          <w:color w:val="0D0D0D"/>
          <w:sz w:val="28"/>
        </w:rPr>
        <w:t>грн (1</w:t>
      </w:r>
      <w:r w:rsidR="00D443E7">
        <w:rPr>
          <w:color w:val="0D0D0D"/>
          <w:sz w:val="28"/>
        </w:rPr>
        <w:t>71</w:t>
      </w:r>
      <w:r w:rsidR="00CD6CE2">
        <w:rPr>
          <w:color w:val="0D0D0D"/>
          <w:sz w:val="28"/>
        </w:rPr>
        <w:t xml:space="preserve"> уточнюючий</w:t>
      </w:r>
      <w:r w:rsidRPr="00D443E7">
        <w:rPr>
          <w:color w:val="0D0D0D"/>
          <w:sz w:val="28"/>
        </w:rPr>
        <w:t xml:space="preserve"> розрахун</w:t>
      </w:r>
      <w:r w:rsidR="00CD6CE2">
        <w:rPr>
          <w:color w:val="0D0D0D"/>
          <w:sz w:val="28"/>
        </w:rPr>
        <w:t>ок</w:t>
      </w:r>
      <w:r w:rsidRPr="00D443E7">
        <w:rPr>
          <w:color w:val="0D0D0D"/>
          <w:sz w:val="28"/>
        </w:rPr>
        <w:t>).</w:t>
      </w:r>
    </w:p>
    <w:p w:rsidR="0015027E" w:rsidRPr="00CD6CE2" w:rsidRDefault="0015027E" w:rsidP="00105515">
      <w:pPr>
        <w:pStyle w:val="aff"/>
        <w:rPr>
          <w:rFonts w:ascii="Times New Roman" w:hAnsi="Times New Roman"/>
          <w:color w:val="0D0D0D"/>
          <w:sz w:val="28"/>
          <w:szCs w:val="24"/>
        </w:rPr>
      </w:pPr>
      <w:r w:rsidRPr="00CD6CE2">
        <w:rPr>
          <w:rFonts w:ascii="Times New Roman" w:hAnsi="Times New Roman"/>
          <w:color w:val="0D0D0D"/>
          <w:sz w:val="28"/>
          <w:szCs w:val="24"/>
        </w:rPr>
        <w:t xml:space="preserve">Не підтверджено в ході проведення контрольно-перевірочних заходів </w:t>
      </w:r>
      <w:r w:rsidR="00CD6CE2">
        <w:rPr>
          <w:rFonts w:ascii="Times New Roman" w:hAnsi="Times New Roman"/>
          <w:color w:val="0D0D0D"/>
          <w:sz w:val="28"/>
          <w:szCs w:val="24"/>
        </w:rPr>
        <w:t>у 2021 році</w:t>
      </w:r>
      <w:r w:rsidRPr="00CD6CE2">
        <w:rPr>
          <w:rFonts w:ascii="Times New Roman" w:hAnsi="Times New Roman"/>
          <w:color w:val="0D0D0D"/>
          <w:sz w:val="28"/>
          <w:szCs w:val="24"/>
        </w:rPr>
        <w:t xml:space="preserve"> заявлених до відшкодування сум ПДВ (</w:t>
      </w:r>
      <w:r w:rsidR="00CD6CE2">
        <w:rPr>
          <w:rFonts w:ascii="Times New Roman" w:hAnsi="Times New Roman"/>
          <w:color w:val="0D0D0D"/>
          <w:sz w:val="28"/>
          <w:szCs w:val="24"/>
        </w:rPr>
        <w:t>14</w:t>
      </w:r>
      <w:r w:rsidRPr="00CD6CE2">
        <w:rPr>
          <w:rFonts w:ascii="Times New Roman" w:hAnsi="Times New Roman"/>
          <w:color w:val="0D0D0D"/>
          <w:sz w:val="28"/>
          <w:szCs w:val="24"/>
        </w:rPr>
        <w:t xml:space="preserve"> актів перевірок) по </w:t>
      </w:r>
      <w:r w:rsidR="00CD6CE2">
        <w:rPr>
          <w:rFonts w:ascii="Times New Roman" w:hAnsi="Times New Roman"/>
          <w:color w:val="0D0D0D"/>
          <w:sz w:val="28"/>
          <w:szCs w:val="24"/>
        </w:rPr>
        <w:t>14</w:t>
      </w:r>
      <w:r w:rsidRPr="00CD6CE2">
        <w:rPr>
          <w:rFonts w:ascii="Times New Roman" w:hAnsi="Times New Roman"/>
          <w:color w:val="0D0D0D"/>
          <w:sz w:val="28"/>
          <w:szCs w:val="24"/>
        </w:rPr>
        <w:t xml:space="preserve"> СГ в розмірі </w:t>
      </w:r>
      <w:r w:rsidR="00CD6CE2">
        <w:rPr>
          <w:rFonts w:ascii="Times New Roman" w:hAnsi="Times New Roman"/>
          <w:color w:val="0D0D0D"/>
          <w:sz w:val="28"/>
          <w:szCs w:val="24"/>
        </w:rPr>
        <w:t>3</w:t>
      </w:r>
      <w:r w:rsidRPr="00CD6CE2">
        <w:rPr>
          <w:rFonts w:ascii="Times New Roman" w:hAnsi="Times New Roman"/>
          <w:color w:val="0D0D0D"/>
          <w:sz w:val="28"/>
          <w:szCs w:val="24"/>
        </w:rPr>
        <w:t>,</w:t>
      </w:r>
      <w:r w:rsidR="00CD6CE2">
        <w:rPr>
          <w:rFonts w:ascii="Times New Roman" w:hAnsi="Times New Roman"/>
          <w:color w:val="0D0D0D"/>
          <w:sz w:val="28"/>
          <w:szCs w:val="24"/>
        </w:rPr>
        <w:t>6</w:t>
      </w:r>
      <w:r w:rsidR="00970EE1" w:rsidRPr="00CD6CE2">
        <w:rPr>
          <w:rFonts w:ascii="Times New Roman" w:hAnsi="Times New Roman"/>
          <w:color w:val="0D0D0D"/>
          <w:sz w:val="28"/>
          <w:szCs w:val="24"/>
        </w:rPr>
        <w:t> </w:t>
      </w:r>
      <w:r w:rsidRPr="00CD6CE2">
        <w:rPr>
          <w:rFonts w:ascii="Times New Roman" w:hAnsi="Times New Roman"/>
          <w:color w:val="0D0D0D"/>
          <w:sz w:val="28"/>
          <w:szCs w:val="24"/>
        </w:rPr>
        <w:t>млн</w:t>
      </w:r>
      <w:r w:rsidR="00970EE1" w:rsidRPr="00CD6CE2">
        <w:rPr>
          <w:rFonts w:ascii="Times New Roman" w:hAnsi="Times New Roman"/>
          <w:color w:val="0D0D0D"/>
          <w:sz w:val="28"/>
          <w:szCs w:val="24"/>
        </w:rPr>
        <w:t> </w:t>
      </w:r>
      <w:r w:rsidRPr="00CD6CE2">
        <w:rPr>
          <w:rFonts w:ascii="Times New Roman" w:hAnsi="Times New Roman"/>
          <w:color w:val="0D0D0D"/>
          <w:sz w:val="28"/>
          <w:szCs w:val="24"/>
        </w:rPr>
        <w:t>грн, в т.</w:t>
      </w:r>
      <w:r w:rsidR="00970EE1" w:rsidRPr="00CD6CE2">
        <w:rPr>
          <w:rFonts w:ascii="Times New Roman" w:hAnsi="Times New Roman"/>
          <w:color w:val="0D0D0D"/>
          <w:sz w:val="28"/>
          <w:szCs w:val="24"/>
        </w:rPr>
        <w:t> </w:t>
      </w:r>
      <w:r w:rsidRPr="00CD6CE2">
        <w:rPr>
          <w:rFonts w:ascii="Times New Roman" w:hAnsi="Times New Roman"/>
          <w:color w:val="0D0D0D"/>
          <w:sz w:val="28"/>
          <w:szCs w:val="24"/>
        </w:rPr>
        <w:t xml:space="preserve">ч. не підтверджено </w:t>
      </w:r>
      <w:r w:rsidR="00CD6CE2">
        <w:rPr>
          <w:rFonts w:ascii="Times New Roman" w:hAnsi="Times New Roman"/>
          <w:color w:val="0D0D0D"/>
          <w:sz w:val="28"/>
          <w:szCs w:val="24"/>
        </w:rPr>
        <w:t>8 документальними перевірками – 2</w:t>
      </w:r>
      <w:r w:rsidRPr="00CD6CE2">
        <w:rPr>
          <w:rFonts w:ascii="Times New Roman" w:hAnsi="Times New Roman"/>
          <w:color w:val="0D0D0D"/>
          <w:sz w:val="28"/>
          <w:szCs w:val="24"/>
        </w:rPr>
        <w:t>,</w:t>
      </w:r>
      <w:r w:rsidR="00CD6CE2">
        <w:rPr>
          <w:rFonts w:ascii="Times New Roman" w:hAnsi="Times New Roman"/>
          <w:color w:val="0D0D0D"/>
          <w:sz w:val="28"/>
          <w:szCs w:val="24"/>
        </w:rPr>
        <w:t>5</w:t>
      </w:r>
      <w:r w:rsidR="00970EE1" w:rsidRPr="00CD6CE2">
        <w:rPr>
          <w:rFonts w:ascii="Times New Roman" w:hAnsi="Times New Roman"/>
          <w:color w:val="0D0D0D"/>
          <w:sz w:val="28"/>
          <w:szCs w:val="24"/>
        </w:rPr>
        <w:t> </w:t>
      </w:r>
      <w:r w:rsidRPr="00CD6CE2">
        <w:rPr>
          <w:rFonts w:ascii="Times New Roman" w:hAnsi="Times New Roman"/>
          <w:color w:val="0D0D0D"/>
          <w:sz w:val="28"/>
          <w:szCs w:val="24"/>
        </w:rPr>
        <w:t>млн</w:t>
      </w:r>
      <w:r w:rsidR="00970EE1" w:rsidRPr="00CD6CE2">
        <w:rPr>
          <w:rFonts w:ascii="Times New Roman" w:hAnsi="Times New Roman"/>
          <w:color w:val="0D0D0D"/>
          <w:sz w:val="28"/>
          <w:szCs w:val="24"/>
        </w:rPr>
        <w:t> </w:t>
      </w:r>
      <w:r w:rsidRPr="00CD6CE2">
        <w:rPr>
          <w:rFonts w:ascii="Times New Roman" w:hAnsi="Times New Roman"/>
          <w:color w:val="0D0D0D"/>
          <w:sz w:val="28"/>
          <w:szCs w:val="24"/>
        </w:rPr>
        <w:t xml:space="preserve">грн, </w:t>
      </w:r>
      <w:r w:rsidR="00CD6CE2">
        <w:rPr>
          <w:rFonts w:ascii="Times New Roman" w:hAnsi="Times New Roman"/>
          <w:color w:val="0D0D0D"/>
          <w:sz w:val="28"/>
          <w:szCs w:val="24"/>
        </w:rPr>
        <w:t>6 камеральними перевірками – 1</w:t>
      </w:r>
      <w:r w:rsidRPr="00CD6CE2">
        <w:rPr>
          <w:rFonts w:ascii="Times New Roman" w:hAnsi="Times New Roman"/>
          <w:color w:val="0D0D0D"/>
          <w:sz w:val="28"/>
          <w:szCs w:val="24"/>
        </w:rPr>
        <w:t>,</w:t>
      </w:r>
      <w:r w:rsidR="00CD6CE2">
        <w:rPr>
          <w:rFonts w:ascii="Times New Roman" w:hAnsi="Times New Roman"/>
          <w:color w:val="0D0D0D"/>
          <w:sz w:val="28"/>
          <w:szCs w:val="24"/>
        </w:rPr>
        <w:t>1</w:t>
      </w:r>
      <w:r w:rsidR="00970EE1" w:rsidRPr="00CD6CE2">
        <w:rPr>
          <w:rFonts w:ascii="Times New Roman" w:hAnsi="Times New Roman"/>
          <w:color w:val="0D0D0D"/>
          <w:sz w:val="28"/>
          <w:szCs w:val="24"/>
        </w:rPr>
        <w:t> </w:t>
      </w:r>
      <w:r w:rsidRPr="00CD6CE2">
        <w:rPr>
          <w:rFonts w:ascii="Times New Roman" w:hAnsi="Times New Roman"/>
          <w:color w:val="0D0D0D"/>
          <w:sz w:val="28"/>
          <w:szCs w:val="24"/>
        </w:rPr>
        <w:t>млн</w:t>
      </w:r>
      <w:r w:rsidR="00970EE1" w:rsidRPr="00CD6CE2">
        <w:rPr>
          <w:rFonts w:ascii="Times New Roman" w:hAnsi="Times New Roman"/>
          <w:color w:val="0D0D0D"/>
          <w:sz w:val="28"/>
          <w:szCs w:val="24"/>
        </w:rPr>
        <w:t> </w:t>
      </w:r>
      <w:r w:rsidRPr="00CD6CE2">
        <w:rPr>
          <w:rFonts w:ascii="Times New Roman" w:hAnsi="Times New Roman"/>
          <w:color w:val="0D0D0D"/>
          <w:sz w:val="28"/>
          <w:szCs w:val="24"/>
        </w:rPr>
        <w:t xml:space="preserve">гривень. </w:t>
      </w:r>
    </w:p>
    <w:p w:rsidR="0015027E" w:rsidRDefault="0015027E" w:rsidP="00105515">
      <w:pPr>
        <w:pStyle w:val="aff"/>
        <w:rPr>
          <w:rFonts w:ascii="Times New Roman" w:hAnsi="Times New Roman"/>
          <w:color w:val="0D0D0D"/>
          <w:sz w:val="28"/>
          <w:szCs w:val="24"/>
        </w:rPr>
      </w:pPr>
      <w:r w:rsidRPr="00C73879">
        <w:rPr>
          <w:rFonts w:ascii="Times New Roman" w:hAnsi="Times New Roman"/>
          <w:color w:val="0D0D0D"/>
          <w:sz w:val="28"/>
          <w:szCs w:val="24"/>
        </w:rPr>
        <w:t xml:space="preserve">Проведено </w:t>
      </w:r>
      <w:r w:rsidR="00C73879">
        <w:rPr>
          <w:rFonts w:ascii="Times New Roman" w:hAnsi="Times New Roman"/>
          <w:color w:val="0D0D0D"/>
          <w:sz w:val="28"/>
          <w:szCs w:val="24"/>
        </w:rPr>
        <w:t>8</w:t>
      </w:r>
      <w:r w:rsidRPr="00C73879">
        <w:rPr>
          <w:rFonts w:ascii="Times New Roman" w:hAnsi="Times New Roman"/>
          <w:color w:val="0D0D0D"/>
          <w:sz w:val="28"/>
          <w:szCs w:val="24"/>
        </w:rPr>
        <w:t xml:space="preserve"> документальних перевірок </w:t>
      </w:r>
      <w:r w:rsidR="00C73879">
        <w:rPr>
          <w:rFonts w:ascii="Times New Roman" w:hAnsi="Times New Roman"/>
          <w:color w:val="0D0D0D"/>
          <w:sz w:val="28"/>
          <w:szCs w:val="24"/>
        </w:rPr>
        <w:t xml:space="preserve">із сумою заявки </w:t>
      </w:r>
      <w:r w:rsidRPr="00C73879">
        <w:rPr>
          <w:rFonts w:ascii="Times New Roman" w:hAnsi="Times New Roman"/>
          <w:color w:val="0D0D0D"/>
          <w:sz w:val="28"/>
          <w:szCs w:val="24"/>
        </w:rPr>
        <w:t xml:space="preserve">ПДВ </w:t>
      </w:r>
      <w:r w:rsidR="00C73879">
        <w:rPr>
          <w:rFonts w:ascii="Times New Roman" w:hAnsi="Times New Roman"/>
          <w:color w:val="0D0D0D"/>
          <w:sz w:val="28"/>
          <w:szCs w:val="24"/>
        </w:rPr>
        <w:t>3</w:t>
      </w:r>
      <w:r w:rsidRPr="00C73879">
        <w:rPr>
          <w:rFonts w:ascii="Times New Roman" w:hAnsi="Times New Roman"/>
          <w:color w:val="0D0D0D"/>
          <w:sz w:val="28"/>
          <w:szCs w:val="24"/>
        </w:rPr>
        <w:t>,</w:t>
      </w:r>
      <w:r w:rsidR="00C73879">
        <w:rPr>
          <w:rFonts w:ascii="Times New Roman" w:hAnsi="Times New Roman"/>
          <w:color w:val="0D0D0D"/>
          <w:sz w:val="28"/>
          <w:szCs w:val="24"/>
        </w:rPr>
        <w:t>4</w:t>
      </w:r>
      <w:r w:rsidR="005D3DAF" w:rsidRPr="00C73879">
        <w:rPr>
          <w:rFonts w:ascii="Times New Roman" w:hAnsi="Times New Roman"/>
          <w:color w:val="0D0D0D"/>
          <w:sz w:val="28"/>
          <w:szCs w:val="24"/>
        </w:rPr>
        <w:t> </w:t>
      </w:r>
      <w:r w:rsidRPr="00C73879">
        <w:rPr>
          <w:rFonts w:ascii="Times New Roman" w:hAnsi="Times New Roman"/>
          <w:color w:val="0D0D0D"/>
          <w:sz w:val="28"/>
          <w:szCs w:val="24"/>
        </w:rPr>
        <w:t>млн</w:t>
      </w:r>
      <w:r w:rsidR="005D3DAF" w:rsidRPr="00C73879">
        <w:rPr>
          <w:rFonts w:ascii="Times New Roman" w:hAnsi="Times New Roman"/>
          <w:color w:val="0D0D0D"/>
          <w:sz w:val="28"/>
          <w:szCs w:val="24"/>
        </w:rPr>
        <w:t> </w:t>
      </w:r>
      <w:r w:rsidRPr="00C73879">
        <w:rPr>
          <w:rFonts w:ascii="Times New Roman" w:hAnsi="Times New Roman"/>
          <w:color w:val="0D0D0D"/>
          <w:sz w:val="28"/>
          <w:szCs w:val="24"/>
        </w:rPr>
        <w:t xml:space="preserve">грн, з яких </w:t>
      </w:r>
      <w:r w:rsidR="00C73879">
        <w:rPr>
          <w:rFonts w:ascii="Times New Roman" w:hAnsi="Times New Roman"/>
          <w:color w:val="0D0D0D"/>
          <w:sz w:val="28"/>
          <w:szCs w:val="24"/>
        </w:rPr>
        <w:t>не підтверджено</w:t>
      </w:r>
      <w:r w:rsidRPr="00C73879">
        <w:rPr>
          <w:rFonts w:ascii="Times New Roman" w:hAnsi="Times New Roman"/>
          <w:color w:val="0D0D0D"/>
          <w:sz w:val="28"/>
          <w:szCs w:val="24"/>
        </w:rPr>
        <w:t xml:space="preserve"> </w:t>
      </w:r>
      <w:r w:rsidR="00C73879">
        <w:rPr>
          <w:rFonts w:ascii="Times New Roman" w:hAnsi="Times New Roman"/>
          <w:color w:val="0D0D0D"/>
          <w:sz w:val="28"/>
          <w:szCs w:val="24"/>
        </w:rPr>
        <w:t>2</w:t>
      </w:r>
      <w:r w:rsidRPr="00C73879">
        <w:rPr>
          <w:rFonts w:ascii="Times New Roman" w:hAnsi="Times New Roman"/>
          <w:color w:val="0D0D0D"/>
          <w:sz w:val="28"/>
          <w:szCs w:val="24"/>
        </w:rPr>
        <w:t>,</w:t>
      </w:r>
      <w:r w:rsidR="00C73879">
        <w:rPr>
          <w:rFonts w:ascii="Times New Roman" w:hAnsi="Times New Roman"/>
          <w:color w:val="0D0D0D"/>
          <w:sz w:val="28"/>
          <w:szCs w:val="24"/>
        </w:rPr>
        <w:t>5</w:t>
      </w:r>
      <w:r w:rsidR="005D3DAF" w:rsidRPr="00C73879">
        <w:rPr>
          <w:rFonts w:ascii="Times New Roman" w:hAnsi="Times New Roman"/>
          <w:color w:val="0D0D0D"/>
          <w:sz w:val="28"/>
          <w:szCs w:val="24"/>
        </w:rPr>
        <w:t> </w:t>
      </w:r>
      <w:r w:rsidRPr="00C73879">
        <w:rPr>
          <w:rFonts w:ascii="Times New Roman" w:hAnsi="Times New Roman"/>
          <w:color w:val="0D0D0D"/>
          <w:sz w:val="28"/>
          <w:szCs w:val="24"/>
        </w:rPr>
        <w:t>млн</w:t>
      </w:r>
      <w:r w:rsidR="005D3DAF" w:rsidRPr="00C73879">
        <w:rPr>
          <w:rFonts w:ascii="Times New Roman" w:hAnsi="Times New Roman"/>
          <w:color w:val="0D0D0D"/>
          <w:sz w:val="28"/>
          <w:szCs w:val="24"/>
        </w:rPr>
        <w:t> </w:t>
      </w:r>
      <w:r w:rsidRPr="00C73879">
        <w:rPr>
          <w:rFonts w:ascii="Times New Roman" w:hAnsi="Times New Roman"/>
          <w:color w:val="0D0D0D"/>
          <w:sz w:val="28"/>
          <w:szCs w:val="24"/>
        </w:rPr>
        <w:t>гривень.</w:t>
      </w:r>
    </w:p>
    <w:p w:rsidR="002C0492" w:rsidRPr="002C0492" w:rsidRDefault="002C0492" w:rsidP="002C0492">
      <w:pPr>
        <w:rPr>
          <w:color w:val="0D0D0D"/>
          <w:sz w:val="28"/>
        </w:rPr>
      </w:pPr>
      <w:r w:rsidRPr="002C0492">
        <w:rPr>
          <w:color w:val="0D0D0D"/>
          <w:sz w:val="28"/>
        </w:rPr>
        <w:t xml:space="preserve">Окрім того плановими документальними перевірками з початку року зменшено заявлених до відшкодування сум ПДВ по </w:t>
      </w:r>
      <w:r>
        <w:rPr>
          <w:color w:val="0D0D0D"/>
          <w:sz w:val="28"/>
        </w:rPr>
        <w:t>чотирьох</w:t>
      </w:r>
      <w:r w:rsidRPr="002C0492">
        <w:rPr>
          <w:color w:val="0D0D0D"/>
          <w:sz w:val="28"/>
        </w:rPr>
        <w:t xml:space="preserve"> СГ в розмірі 25,6 млн</w:t>
      </w:r>
      <w:r>
        <w:rPr>
          <w:color w:val="0D0D0D"/>
          <w:sz w:val="28"/>
        </w:rPr>
        <w:t> грн</w:t>
      </w:r>
      <w:r w:rsidRPr="002C0492">
        <w:rPr>
          <w:color w:val="0D0D0D"/>
          <w:sz w:val="28"/>
        </w:rPr>
        <w:t xml:space="preserve"> за періоди декларування 2018</w:t>
      </w:r>
      <w:r w:rsidR="005B531C">
        <w:rPr>
          <w:color w:val="0D0D0D"/>
          <w:sz w:val="28"/>
        </w:rPr>
        <w:t xml:space="preserve"> </w:t>
      </w:r>
      <w:r w:rsidR="005B531C" w:rsidRPr="004750E9">
        <w:rPr>
          <w:color w:val="0D0D0D"/>
          <w:sz w:val="28"/>
        </w:rPr>
        <w:t>–</w:t>
      </w:r>
      <w:r w:rsidR="005B531C">
        <w:rPr>
          <w:color w:val="0D0D0D"/>
          <w:sz w:val="28"/>
        </w:rPr>
        <w:t xml:space="preserve"> </w:t>
      </w:r>
      <w:r w:rsidRPr="002C0492">
        <w:rPr>
          <w:color w:val="0D0D0D"/>
          <w:sz w:val="28"/>
        </w:rPr>
        <w:t>2021 років.</w:t>
      </w:r>
    </w:p>
    <w:p w:rsidR="0015027E" w:rsidRPr="002C0492" w:rsidRDefault="0015027E" w:rsidP="00105515">
      <w:pPr>
        <w:pStyle w:val="aff"/>
        <w:rPr>
          <w:rFonts w:ascii="Times New Roman" w:hAnsi="Times New Roman"/>
          <w:color w:val="0D0D0D"/>
          <w:sz w:val="28"/>
          <w:szCs w:val="24"/>
        </w:rPr>
      </w:pPr>
      <w:r w:rsidRPr="002C0492">
        <w:rPr>
          <w:rFonts w:ascii="Times New Roman" w:hAnsi="Times New Roman"/>
          <w:color w:val="0D0D0D"/>
          <w:sz w:val="28"/>
          <w:szCs w:val="24"/>
        </w:rPr>
        <w:t xml:space="preserve">Залишок невідшкодованих сум ПДВ станом на </w:t>
      </w:r>
      <w:r w:rsidR="002C0492">
        <w:rPr>
          <w:rFonts w:ascii="Times New Roman" w:hAnsi="Times New Roman"/>
          <w:color w:val="0D0D0D"/>
          <w:sz w:val="28"/>
          <w:szCs w:val="24"/>
        </w:rPr>
        <w:t>01</w:t>
      </w:r>
      <w:r w:rsidRPr="002C0492">
        <w:rPr>
          <w:rFonts w:ascii="Times New Roman" w:hAnsi="Times New Roman"/>
          <w:color w:val="0D0D0D"/>
          <w:sz w:val="28"/>
          <w:szCs w:val="24"/>
        </w:rPr>
        <w:t>.</w:t>
      </w:r>
      <w:r w:rsidR="002C0492">
        <w:rPr>
          <w:rFonts w:ascii="Times New Roman" w:hAnsi="Times New Roman"/>
          <w:color w:val="0D0D0D"/>
          <w:sz w:val="28"/>
          <w:szCs w:val="24"/>
        </w:rPr>
        <w:t>01</w:t>
      </w:r>
      <w:r w:rsidRPr="002C0492">
        <w:rPr>
          <w:rFonts w:ascii="Times New Roman" w:hAnsi="Times New Roman"/>
          <w:color w:val="0D0D0D"/>
          <w:sz w:val="28"/>
          <w:szCs w:val="24"/>
        </w:rPr>
        <w:t>.202</w:t>
      </w:r>
      <w:r w:rsidR="002C0492">
        <w:rPr>
          <w:rFonts w:ascii="Times New Roman" w:hAnsi="Times New Roman"/>
          <w:color w:val="0D0D0D"/>
          <w:sz w:val="28"/>
          <w:szCs w:val="24"/>
        </w:rPr>
        <w:t>2</w:t>
      </w:r>
      <w:r w:rsidRPr="002C0492">
        <w:rPr>
          <w:rFonts w:ascii="Times New Roman" w:hAnsi="Times New Roman"/>
          <w:color w:val="0D0D0D"/>
          <w:sz w:val="28"/>
          <w:szCs w:val="24"/>
        </w:rPr>
        <w:t xml:space="preserve"> року с</w:t>
      </w:r>
      <w:r w:rsidR="00241A88" w:rsidRPr="002C0492">
        <w:rPr>
          <w:rFonts w:ascii="Times New Roman" w:hAnsi="Times New Roman"/>
          <w:color w:val="0D0D0D"/>
          <w:sz w:val="28"/>
          <w:szCs w:val="24"/>
        </w:rPr>
        <w:t>тановив</w:t>
      </w:r>
      <w:r w:rsidRPr="002C0492">
        <w:rPr>
          <w:rFonts w:ascii="Times New Roman" w:hAnsi="Times New Roman"/>
          <w:color w:val="0D0D0D"/>
          <w:sz w:val="28"/>
          <w:szCs w:val="24"/>
        </w:rPr>
        <w:t xml:space="preserve"> </w:t>
      </w:r>
      <w:r w:rsidR="002C0492">
        <w:rPr>
          <w:rFonts w:ascii="Times New Roman" w:hAnsi="Times New Roman"/>
          <w:color w:val="0D0D0D"/>
          <w:sz w:val="28"/>
          <w:szCs w:val="24"/>
        </w:rPr>
        <w:t>104</w:t>
      </w:r>
      <w:r w:rsidRPr="002C0492">
        <w:rPr>
          <w:rFonts w:ascii="Times New Roman" w:hAnsi="Times New Roman"/>
          <w:color w:val="0D0D0D"/>
          <w:sz w:val="28"/>
          <w:szCs w:val="24"/>
        </w:rPr>
        <w:t>,9</w:t>
      </w:r>
      <w:r w:rsidR="00241A88" w:rsidRPr="002C0492">
        <w:rPr>
          <w:rFonts w:ascii="Times New Roman" w:hAnsi="Times New Roman"/>
          <w:color w:val="0D0D0D"/>
          <w:sz w:val="28"/>
          <w:szCs w:val="24"/>
        </w:rPr>
        <w:t> </w:t>
      </w:r>
      <w:r w:rsidRPr="002C0492">
        <w:rPr>
          <w:rFonts w:ascii="Times New Roman" w:hAnsi="Times New Roman"/>
          <w:color w:val="0D0D0D"/>
          <w:sz w:val="28"/>
          <w:szCs w:val="24"/>
        </w:rPr>
        <w:t>млн</w:t>
      </w:r>
      <w:r w:rsidR="00241A88" w:rsidRPr="002C0492">
        <w:rPr>
          <w:rFonts w:ascii="Times New Roman" w:hAnsi="Times New Roman"/>
          <w:color w:val="0D0D0D"/>
          <w:sz w:val="28"/>
          <w:szCs w:val="24"/>
        </w:rPr>
        <w:t> </w:t>
      </w:r>
      <w:r w:rsidRPr="002C0492">
        <w:rPr>
          <w:rFonts w:ascii="Times New Roman" w:hAnsi="Times New Roman"/>
          <w:color w:val="0D0D0D"/>
          <w:sz w:val="28"/>
          <w:szCs w:val="24"/>
        </w:rPr>
        <w:t>грн (по 1</w:t>
      </w:r>
      <w:r w:rsidR="002C0492">
        <w:rPr>
          <w:rFonts w:ascii="Times New Roman" w:hAnsi="Times New Roman"/>
          <w:color w:val="0D0D0D"/>
          <w:sz w:val="28"/>
          <w:szCs w:val="24"/>
        </w:rPr>
        <w:t>23</w:t>
      </w:r>
      <w:r w:rsidRPr="002C0492">
        <w:rPr>
          <w:rFonts w:ascii="Times New Roman" w:hAnsi="Times New Roman"/>
          <w:color w:val="0D0D0D"/>
          <w:sz w:val="28"/>
          <w:szCs w:val="24"/>
        </w:rPr>
        <w:t xml:space="preserve"> деклараціях) в т.</w:t>
      </w:r>
      <w:r w:rsidR="00241A88" w:rsidRPr="002C0492">
        <w:rPr>
          <w:rFonts w:ascii="Times New Roman" w:hAnsi="Times New Roman"/>
          <w:color w:val="0D0D0D"/>
          <w:sz w:val="28"/>
          <w:szCs w:val="24"/>
        </w:rPr>
        <w:t> </w:t>
      </w:r>
      <w:r w:rsidRPr="002C0492">
        <w:rPr>
          <w:rFonts w:ascii="Times New Roman" w:hAnsi="Times New Roman"/>
          <w:color w:val="0D0D0D"/>
          <w:sz w:val="28"/>
          <w:szCs w:val="24"/>
        </w:rPr>
        <w:t>ч.:</w:t>
      </w:r>
    </w:p>
    <w:p w:rsidR="00406024" w:rsidRPr="0014553A" w:rsidRDefault="00406024" w:rsidP="00406024">
      <w:pPr>
        <w:rPr>
          <w:color w:val="0D0D0D"/>
          <w:sz w:val="28"/>
        </w:rPr>
      </w:pPr>
      <w:r w:rsidRPr="00406024">
        <w:rPr>
          <w:color w:val="0D0D0D"/>
          <w:sz w:val="28"/>
        </w:rPr>
        <w:t xml:space="preserve">по </w:t>
      </w:r>
      <w:r w:rsidRPr="0014553A">
        <w:rPr>
          <w:color w:val="0D0D0D"/>
          <w:sz w:val="28"/>
        </w:rPr>
        <w:t>одній СГ по деклараціях за червень, серпень 2020 року на суму 0,35 млн</w:t>
      </w:r>
      <w:r w:rsidR="00D22CBD" w:rsidRPr="0014553A">
        <w:rPr>
          <w:color w:val="0D0D0D"/>
          <w:sz w:val="28"/>
        </w:rPr>
        <w:t> </w:t>
      </w:r>
      <w:r w:rsidRPr="0014553A">
        <w:rPr>
          <w:color w:val="0D0D0D"/>
          <w:sz w:val="28"/>
        </w:rPr>
        <w:t>грн (триває судове оскарження матеріалів перевірки);</w:t>
      </w:r>
    </w:p>
    <w:p w:rsidR="00406024" w:rsidRPr="00406024" w:rsidRDefault="001B7D2E" w:rsidP="00406024">
      <w:pPr>
        <w:rPr>
          <w:color w:val="0D0D0D"/>
          <w:sz w:val="28"/>
        </w:rPr>
      </w:pPr>
      <w:r w:rsidRPr="0014553A">
        <w:rPr>
          <w:color w:val="0D0D0D"/>
          <w:sz w:val="28"/>
        </w:rPr>
        <w:t>по одній</w:t>
      </w:r>
      <w:r w:rsidR="00406024" w:rsidRPr="0014553A">
        <w:rPr>
          <w:color w:val="0D0D0D"/>
          <w:sz w:val="28"/>
        </w:rPr>
        <w:t xml:space="preserve"> СГ по декларації за вересень 2021 року на суму 0,5 млн</w:t>
      </w:r>
      <w:r w:rsidR="00AC4FCE" w:rsidRPr="0014553A">
        <w:rPr>
          <w:color w:val="0D0D0D"/>
          <w:sz w:val="28"/>
        </w:rPr>
        <w:t> </w:t>
      </w:r>
      <w:r w:rsidR="00406024" w:rsidRPr="0014553A">
        <w:rPr>
          <w:color w:val="0D0D0D"/>
          <w:sz w:val="28"/>
        </w:rPr>
        <w:t>грн (тривають контрольно</w:t>
      </w:r>
      <w:bookmarkStart w:id="0" w:name="_GoBack"/>
      <w:bookmarkEnd w:id="0"/>
      <w:r w:rsidR="00406024" w:rsidRPr="00406024">
        <w:rPr>
          <w:color w:val="0D0D0D"/>
          <w:sz w:val="28"/>
        </w:rPr>
        <w:t>-перевірочні заходи);</w:t>
      </w:r>
    </w:p>
    <w:p w:rsidR="00406024" w:rsidRPr="00406024" w:rsidRDefault="00406024" w:rsidP="00406024">
      <w:pPr>
        <w:rPr>
          <w:color w:val="0D0D0D"/>
          <w:sz w:val="28"/>
        </w:rPr>
      </w:pPr>
      <w:r w:rsidRPr="00406024">
        <w:rPr>
          <w:color w:val="0D0D0D"/>
          <w:sz w:val="28"/>
        </w:rPr>
        <w:t>по поточній декларації за листопад 2021</w:t>
      </w:r>
      <w:r w:rsidR="00AC4FCE">
        <w:rPr>
          <w:color w:val="0D0D0D"/>
          <w:sz w:val="28"/>
        </w:rPr>
        <w:t xml:space="preserve"> </w:t>
      </w:r>
      <w:r w:rsidRPr="00406024">
        <w:rPr>
          <w:color w:val="0D0D0D"/>
          <w:sz w:val="28"/>
        </w:rPr>
        <w:t>р</w:t>
      </w:r>
      <w:r w:rsidR="00AC4FCE">
        <w:rPr>
          <w:color w:val="0D0D0D"/>
          <w:sz w:val="28"/>
        </w:rPr>
        <w:t>оку</w:t>
      </w:r>
      <w:r w:rsidRPr="00406024">
        <w:rPr>
          <w:color w:val="0D0D0D"/>
          <w:sz w:val="28"/>
        </w:rPr>
        <w:t xml:space="preserve"> по 117 СГ на суму 104 млн</w:t>
      </w:r>
      <w:r w:rsidR="00AC4FCE">
        <w:rPr>
          <w:color w:val="0D0D0D"/>
          <w:sz w:val="28"/>
        </w:rPr>
        <w:t> </w:t>
      </w:r>
      <w:r w:rsidRPr="00406024">
        <w:rPr>
          <w:color w:val="0D0D0D"/>
          <w:sz w:val="28"/>
        </w:rPr>
        <w:t>гривень</w:t>
      </w:r>
      <w:r w:rsidR="00522F7D">
        <w:rPr>
          <w:color w:val="0D0D0D" w:themeColor="text1" w:themeTint="F2"/>
          <w:sz w:val="28"/>
        </w:rPr>
        <w:t>.</w:t>
      </w:r>
    </w:p>
    <w:p w:rsidR="00104CC8" w:rsidRPr="00104CC8" w:rsidRDefault="00104CC8" w:rsidP="00104CC8">
      <w:pPr>
        <w:pStyle w:val="aff"/>
        <w:rPr>
          <w:rFonts w:ascii="Times New Roman" w:hAnsi="Times New Roman"/>
          <w:color w:val="0D0D0D"/>
          <w:sz w:val="28"/>
          <w:szCs w:val="24"/>
          <w:lang w:eastAsia="uk-UA"/>
        </w:rPr>
      </w:pPr>
      <w:r w:rsidRPr="00104CC8">
        <w:rPr>
          <w:rFonts w:ascii="Times New Roman" w:hAnsi="Times New Roman"/>
          <w:color w:val="0D0D0D"/>
          <w:sz w:val="28"/>
          <w:szCs w:val="24"/>
          <w:lang w:eastAsia="uk-UA"/>
        </w:rPr>
        <w:t xml:space="preserve">Разом з удосконаленням процесу адміністрування ПДВ, удосконалено процес відшкодування ПДВ. Зокрема, для забезпечення публічного прозорого відшкодування ПДВ запроваджено </w:t>
      </w:r>
      <w:hyperlink r:id="rId16" w:tgtFrame="_blank" w:history="1">
        <w:r w:rsidRPr="00104CC8">
          <w:rPr>
            <w:rFonts w:ascii="Times New Roman" w:hAnsi="Times New Roman"/>
            <w:color w:val="0D0D0D"/>
            <w:sz w:val="28"/>
            <w:szCs w:val="24"/>
            <w:lang w:eastAsia="uk-UA"/>
          </w:rPr>
          <w:t>електронний сервіс</w:t>
        </w:r>
      </w:hyperlink>
      <w:r w:rsidRPr="00104CC8">
        <w:rPr>
          <w:rFonts w:ascii="Times New Roman" w:hAnsi="Times New Roman"/>
          <w:color w:val="0D0D0D"/>
          <w:sz w:val="28"/>
          <w:szCs w:val="24"/>
          <w:lang w:eastAsia="uk-UA"/>
        </w:rPr>
        <w:t xml:space="preserve"> – Єдиний публічний Реєстр заяв на бюджетне відшкодування ПДВ. З початку впровадження якого, інформацію про стан відшкодування можна побачити в розрізі платників, заявлених сум ПДВ, періодів, стану проведення перевірок, узгодженості та термінів повернення, заявлених до відшкодування сум ПДВ.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і митну політику, та центрального органу виконавчої влади, що реалізує державну політику у сфері казначейського обслуговування бюджетних коштів. Порядок ведення та форма Реєстру заяв про повернення суми бюджетного відшкодування затверджуються Кабінетом Міністрів України. </w:t>
      </w:r>
    </w:p>
    <w:p w:rsidR="0053244A" w:rsidRDefault="0053244A" w:rsidP="0053244A">
      <w:pPr>
        <w:pStyle w:val="aff"/>
        <w:rPr>
          <w:rFonts w:ascii="Times New Roman" w:hAnsi="Times New Roman"/>
          <w:color w:val="0D0D0D"/>
          <w:sz w:val="28"/>
          <w:szCs w:val="24"/>
          <w:lang w:eastAsia="uk-UA"/>
        </w:rPr>
      </w:pPr>
      <w:r w:rsidRPr="0053244A">
        <w:rPr>
          <w:rFonts w:ascii="Times New Roman" w:hAnsi="Times New Roman"/>
          <w:color w:val="0D0D0D"/>
          <w:sz w:val="28"/>
          <w:szCs w:val="24"/>
          <w:lang w:eastAsia="uk-UA"/>
        </w:rPr>
        <w:t xml:space="preserve">Заяви про повернення сум бюджетного відшкодування автоматично вносяться до Реєстру заяв про повернення суми бюджетного відшкодування протягом операційного дня їх отримання у хронологічному порядку їх надходження. </w:t>
      </w:r>
    </w:p>
    <w:p w:rsidR="0053244A" w:rsidRPr="0053244A" w:rsidRDefault="0053244A" w:rsidP="0053244A">
      <w:pPr>
        <w:pStyle w:val="aff"/>
        <w:rPr>
          <w:rFonts w:ascii="Times New Roman" w:hAnsi="Times New Roman"/>
          <w:color w:val="0D0D0D"/>
          <w:sz w:val="28"/>
          <w:szCs w:val="24"/>
          <w:lang w:eastAsia="uk-UA"/>
        </w:rPr>
      </w:pPr>
      <w:r w:rsidRPr="0053244A">
        <w:rPr>
          <w:rFonts w:ascii="Times New Roman" w:hAnsi="Times New Roman"/>
          <w:color w:val="0D0D0D"/>
          <w:sz w:val="28"/>
          <w:szCs w:val="24"/>
          <w:lang w:eastAsia="uk-UA"/>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915427" w:rsidRPr="00915427" w:rsidRDefault="00915427" w:rsidP="00915427">
      <w:pPr>
        <w:pStyle w:val="aff"/>
        <w:rPr>
          <w:rFonts w:ascii="Times New Roman" w:hAnsi="Times New Roman"/>
          <w:color w:val="0D0D0D"/>
          <w:sz w:val="28"/>
          <w:szCs w:val="24"/>
          <w:lang w:eastAsia="uk-UA"/>
        </w:rPr>
      </w:pPr>
      <w:r w:rsidRPr="00915427">
        <w:rPr>
          <w:rFonts w:ascii="Times New Roman" w:hAnsi="Times New Roman"/>
          <w:color w:val="0D0D0D"/>
          <w:sz w:val="28"/>
          <w:szCs w:val="24"/>
          <w:lang w:eastAsia="uk-UA"/>
        </w:rPr>
        <w:lastRenderedPageBreak/>
        <w:t>Станом на 01.01.2021 року залишок невідшкодованих (</w:t>
      </w:r>
      <w:proofErr w:type="spellStart"/>
      <w:r w:rsidRPr="00915427">
        <w:rPr>
          <w:rFonts w:ascii="Times New Roman" w:hAnsi="Times New Roman"/>
          <w:color w:val="0D0D0D"/>
          <w:sz w:val="28"/>
          <w:szCs w:val="24"/>
          <w:lang w:eastAsia="uk-UA"/>
        </w:rPr>
        <w:t>непротермінованих</w:t>
      </w:r>
      <w:proofErr w:type="spellEnd"/>
      <w:r w:rsidRPr="00915427">
        <w:rPr>
          <w:rFonts w:ascii="Times New Roman" w:hAnsi="Times New Roman"/>
          <w:color w:val="0D0D0D"/>
          <w:sz w:val="28"/>
          <w:szCs w:val="24"/>
          <w:lang w:eastAsia="uk-UA"/>
        </w:rPr>
        <w:t>) сум ПДВ с</w:t>
      </w:r>
      <w:r w:rsidR="00686323">
        <w:rPr>
          <w:rFonts w:ascii="Times New Roman" w:hAnsi="Times New Roman"/>
          <w:color w:val="0D0D0D"/>
          <w:sz w:val="28"/>
          <w:szCs w:val="24"/>
          <w:lang w:eastAsia="uk-UA"/>
        </w:rPr>
        <w:t>тановив</w:t>
      </w:r>
      <w:r w:rsidRPr="00915427">
        <w:rPr>
          <w:rFonts w:ascii="Times New Roman" w:hAnsi="Times New Roman"/>
          <w:color w:val="0D0D0D"/>
          <w:sz w:val="28"/>
          <w:szCs w:val="24"/>
          <w:lang w:eastAsia="uk-UA"/>
        </w:rPr>
        <w:t xml:space="preserve"> 83,9</w:t>
      </w:r>
      <w:r w:rsidR="00686323">
        <w:rPr>
          <w:rFonts w:ascii="Times New Roman" w:hAnsi="Times New Roman"/>
          <w:color w:val="0D0D0D"/>
          <w:sz w:val="28"/>
          <w:szCs w:val="24"/>
          <w:lang w:eastAsia="uk-UA"/>
        </w:rPr>
        <w:t> </w:t>
      </w:r>
      <w:r w:rsidRPr="00915427">
        <w:rPr>
          <w:rFonts w:ascii="Times New Roman" w:hAnsi="Times New Roman"/>
          <w:color w:val="0D0D0D"/>
          <w:sz w:val="28"/>
          <w:szCs w:val="24"/>
          <w:lang w:eastAsia="uk-UA"/>
        </w:rPr>
        <w:t>млн</w:t>
      </w:r>
      <w:r w:rsidR="00686323">
        <w:rPr>
          <w:rFonts w:ascii="Times New Roman" w:hAnsi="Times New Roman"/>
          <w:color w:val="0D0D0D"/>
          <w:sz w:val="28"/>
          <w:szCs w:val="24"/>
          <w:lang w:eastAsia="uk-UA"/>
        </w:rPr>
        <w:t> </w:t>
      </w:r>
      <w:r w:rsidRPr="00915427">
        <w:rPr>
          <w:rFonts w:ascii="Times New Roman" w:hAnsi="Times New Roman"/>
          <w:color w:val="0D0D0D"/>
          <w:sz w:val="28"/>
          <w:szCs w:val="24"/>
          <w:lang w:eastAsia="uk-UA"/>
        </w:rPr>
        <w:t xml:space="preserve">гривень по 114 </w:t>
      </w:r>
      <w:r w:rsidR="00686323">
        <w:rPr>
          <w:rFonts w:ascii="Times New Roman" w:hAnsi="Times New Roman"/>
          <w:color w:val="0D0D0D"/>
          <w:sz w:val="28"/>
          <w:szCs w:val="24"/>
          <w:lang w:eastAsia="uk-UA"/>
        </w:rPr>
        <w:t>деклараціях, на 01.07.2021 року –</w:t>
      </w:r>
      <w:r w:rsidRPr="00915427">
        <w:rPr>
          <w:rFonts w:ascii="Times New Roman" w:hAnsi="Times New Roman"/>
          <w:color w:val="0D0D0D"/>
          <w:sz w:val="28"/>
          <w:szCs w:val="24"/>
          <w:lang w:eastAsia="uk-UA"/>
        </w:rPr>
        <w:t xml:space="preserve"> 80,1</w:t>
      </w:r>
      <w:r w:rsidR="00686323">
        <w:rPr>
          <w:rFonts w:ascii="Times New Roman" w:hAnsi="Times New Roman"/>
          <w:color w:val="0D0D0D"/>
          <w:sz w:val="28"/>
          <w:szCs w:val="24"/>
          <w:lang w:eastAsia="uk-UA"/>
        </w:rPr>
        <w:t> </w:t>
      </w:r>
      <w:r w:rsidRPr="00915427">
        <w:rPr>
          <w:rFonts w:ascii="Times New Roman" w:hAnsi="Times New Roman"/>
          <w:color w:val="0D0D0D"/>
          <w:sz w:val="28"/>
          <w:szCs w:val="24"/>
          <w:lang w:eastAsia="uk-UA"/>
        </w:rPr>
        <w:t>млн</w:t>
      </w:r>
      <w:r w:rsidR="00686323">
        <w:rPr>
          <w:rFonts w:ascii="Times New Roman" w:hAnsi="Times New Roman"/>
          <w:color w:val="0D0D0D"/>
          <w:sz w:val="28"/>
          <w:szCs w:val="24"/>
          <w:lang w:eastAsia="uk-UA"/>
        </w:rPr>
        <w:t> </w:t>
      </w:r>
      <w:r w:rsidRPr="00915427">
        <w:rPr>
          <w:rFonts w:ascii="Times New Roman" w:hAnsi="Times New Roman"/>
          <w:color w:val="0D0D0D"/>
          <w:sz w:val="28"/>
          <w:szCs w:val="24"/>
          <w:lang w:eastAsia="uk-UA"/>
        </w:rPr>
        <w:t xml:space="preserve">грн (по 111 деклараціях), а на 01.01.2022 року </w:t>
      </w:r>
      <w:r w:rsidR="00686323">
        <w:rPr>
          <w:rFonts w:ascii="Times New Roman" w:hAnsi="Times New Roman"/>
          <w:color w:val="0D0D0D"/>
          <w:sz w:val="28"/>
          <w:szCs w:val="24"/>
          <w:lang w:eastAsia="uk-UA"/>
        </w:rPr>
        <w:t>– 104,9 </w:t>
      </w:r>
      <w:r w:rsidRPr="00915427">
        <w:rPr>
          <w:rFonts w:ascii="Times New Roman" w:hAnsi="Times New Roman"/>
          <w:color w:val="0D0D0D"/>
          <w:sz w:val="28"/>
          <w:szCs w:val="24"/>
          <w:lang w:eastAsia="uk-UA"/>
        </w:rPr>
        <w:t>млн грн (по 123 деклараціях) в т.</w:t>
      </w:r>
      <w:r w:rsidR="00686323">
        <w:rPr>
          <w:rFonts w:ascii="Times New Roman" w:hAnsi="Times New Roman"/>
          <w:color w:val="0D0D0D"/>
          <w:sz w:val="28"/>
          <w:szCs w:val="24"/>
          <w:lang w:eastAsia="uk-UA"/>
        </w:rPr>
        <w:t> </w:t>
      </w:r>
      <w:r w:rsidRPr="00915427">
        <w:rPr>
          <w:rFonts w:ascii="Times New Roman" w:hAnsi="Times New Roman"/>
          <w:color w:val="0D0D0D"/>
          <w:sz w:val="28"/>
          <w:szCs w:val="24"/>
          <w:lang w:eastAsia="uk-UA"/>
        </w:rPr>
        <w:t>ч.:</w:t>
      </w:r>
    </w:p>
    <w:p w:rsidR="00915427" w:rsidRPr="00915427" w:rsidRDefault="00915427" w:rsidP="00915427">
      <w:pPr>
        <w:pStyle w:val="aff"/>
        <w:rPr>
          <w:rFonts w:ascii="Times New Roman" w:hAnsi="Times New Roman"/>
          <w:color w:val="0D0D0D"/>
          <w:sz w:val="28"/>
          <w:szCs w:val="24"/>
          <w:lang w:eastAsia="uk-UA"/>
        </w:rPr>
      </w:pPr>
      <w:r w:rsidRPr="00915427">
        <w:rPr>
          <w:rFonts w:ascii="Times New Roman" w:hAnsi="Times New Roman"/>
          <w:color w:val="0D0D0D"/>
          <w:sz w:val="28"/>
          <w:szCs w:val="24"/>
          <w:lang w:eastAsia="uk-UA"/>
        </w:rPr>
        <w:t>по 1 СГ по деклараціях за червень, серпень 2020 року на суму 0,35</w:t>
      </w:r>
      <w:r w:rsidR="00686323">
        <w:rPr>
          <w:rFonts w:ascii="Times New Roman" w:hAnsi="Times New Roman"/>
          <w:color w:val="0D0D0D"/>
          <w:sz w:val="28"/>
          <w:szCs w:val="24"/>
          <w:lang w:eastAsia="uk-UA"/>
        </w:rPr>
        <w:t> </w:t>
      </w:r>
      <w:r w:rsidRPr="00915427">
        <w:rPr>
          <w:rFonts w:ascii="Times New Roman" w:hAnsi="Times New Roman"/>
          <w:color w:val="0D0D0D"/>
          <w:sz w:val="28"/>
          <w:szCs w:val="24"/>
          <w:lang w:eastAsia="uk-UA"/>
        </w:rPr>
        <w:t>млн</w:t>
      </w:r>
      <w:r w:rsidR="00686323">
        <w:rPr>
          <w:rFonts w:ascii="Times New Roman" w:hAnsi="Times New Roman"/>
          <w:color w:val="0D0D0D"/>
          <w:sz w:val="28"/>
          <w:szCs w:val="24"/>
          <w:lang w:eastAsia="uk-UA"/>
        </w:rPr>
        <w:t> </w:t>
      </w:r>
      <w:r w:rsidRPr="00915427">
        <w:rPr>
          <w:rFonts w:ascii="Times New Roman" w:hAnsi="Times New Roman"/>
          <w:color w:val="0D0D0D"/>
          <w:sz w:val="28"/>
          <w:szCs w:val="24"/>
          <w:lang w:eastAsia="uk-UA"/>
        </w:rPr>
        <w:t>грн (триває судове оскарження матеріалів перевірки);</w:t>
      </w:r>
    </w:p>
    <w:p w:rsidR="00915427" w:rsidRPr="00915427" w:rsidRDefault="00915427" w:rsidP="00915427">
      <w:pPr>
        <w:pStyle w:val="aff"/>
        <w:rPr>
          <w:rFonts w:ascii="Times New Roman" w:hAnsi="Times New Roman"/>
          <w:color w:val="0D0D0D"/>
          <w:sz w:val="28"/>
          <w:szCs w:val="24"/>
          <w:lang w:eastAsia="uk-UA"/>
        </w:rPr>
      </w:pPr>
      <w:r w:rsidRPr="00915427">
        <w:rPr>
          <w:rFonts w:ascii="Times New Roman" w:hAnsi="Times New Roman"/>
          <w:color w:val="0D0D0D"/>
          <w:sz w:val="28"/>
          <w:szCs w:val="24"/>
          <w:lang w:eastAsia="uk-UA"/>
        </w:rPr>
        <w:t>по 1 СГ по декларації за вересень 2021 року на суму 0,5</w:t>
      </w:r>
      <w:r w:rsidR="00686323">
        <w:rPr>
          <w:rFonts w:ascii="Times New Roman" w:hAnsi="Times New Roman"/>
          <w:color w:val="0D0D0D"/>
          <w:sz w:val="28"/>
          <w:szCs w:val="24"/>
          <w:lang w:eastAsia="uk-UA"/>
        </w:rPr>
        <w:t> млн </w:t>
      </w:r>
      <w:r w:rsidRPr="00915427">
        <w:rPr>
          <w:rFonts w:ascii="Times New Roman" w:hAnsi="Times New Roman"/>
          <w:color w:val="0D0D0D"/>
          <w:sz w:val="28"/>
          <w:szCs w:val="24"/>
          <w:lang w:eastAsia="uk-UA"/>
        </w:rPr>
        <w:t>грн (тривають контрольно-перевірочні заходи);</w:t>
      </w:r>
    </w:p>
    <w:p w:rsidR="00915427" w:rsidRPr="00915427" w:rsidRDefault="00915427" w:rsidP="00915427">
      <w:pPr>
        <w:pStyle w:val="aff"/>
        <w:rPr>
          <w:rFonts w:ascii="Times New Roman" w:hAnsi="Times New Roman"/>
          <w:color w:val="0D0D0D"/>
          <w:sz w:val="28"/>
          <w:szCs w:val="24"/>
          <w:lang w:eastAsia="uk-UA"/>
        </w:rPr>
      </w:pPr>
      <w:r w:rsidRPr="00915427">
        <w:rPr>
          <w:rFonts w:ascii="Times New Roman" w:hAnsi="Times New Roman"/>
          <w:color w:val="0D0D0D"/>
          <w:sz w:val="28"/>
          <w:szCs w:val="24"/>
          <w:lang w:eastAsia="uk-UA"/>
        </w:rPr>
        <w:t>по поточній декларації за листопад 2021</w:t>
      </w:r>
      <w:r w:rsidR="00686323">
        <w:rPr>
          <w:rFonts w:ascii="Times New Roman" w:hAnsi="Times New Roman"/>
          <w:color w:val="0D0D0D"/>
          <w:sz w:val="28"/>
          <w:szCs w:val="24"/>
          <w:lang w:eastAsia="uk-UA"/>
        </w:rPr>
        <w:t xml:space="preserve"> </w:t>
      </w:r>
      <w:r w:rsidRPr="00915427">
        <w:rPr>
          <w:rFonts w:ascii="Times New Roman" w:hAnsi="Times New Roman"/>
          <w:color w:val="0D0D0D"/>
          <w:sz w:val="28"/>
          <w:szCs w:val="24"/>
          <w:lang w:eastAsia="uk-UA"/>
        </w:rPr>
        <w:t>р</w:t>
      </w:r>
      <w:r w:rsidR="00686323">
        <w:rPr>
          <w:rFonts w:ascii="Times New Roman" w:hAnsi="Times New Roman"/>
          <w:color w:val="0D0D0D"/>
          <w:sz w:val="28"/>
          <w:szCs w:val="24"/>
          <w:lang w:eastAsia="uk-UA"/>
        </w:rPr>
        <w:t>оку</w:t>
      </w:r>
      <w:r w:rsidRPr="00915427">
        <w:rPr>
          <w:rFonts w:ascii="Times New Roman" w:hAnsi="Times New Roman"/>
          <w:color w:val="0D0D0D"/>
          <w:sz w:val="28"/>
          <w:szCs w:val="24"/>
          <w:lang w:eastAsia="uk-UA"/>
        </w:rPr>
        <w:t xml:space="preserve"> по 117 СГ на суму 104</w:t>
      </w:r>
      <w:r w:rsidR="00686323">
        <w:rPr>
          <w:rFonts w:ascii="Times New Roman" w:hAnsi="Times New Roman"/>
          <w:color w:val="0D0D0D"/>
          <w:sz w:val="28"/>
          <w:szCs w:val="24"/>
          <w:lang w:eastAsia="uk-UA"/>
        </w:rPr>
        <w:t> </w:t>
      </w:r>
      <w:r w:rsidRPr="00915427">
        <w:rPr>
          <w:rFonts w:ascii="Times New Roman" w:hAnsi="Times New Roman"/>
          <w:color w:val="0D0D0D"/>
          <w:sz w:val="28"/>
          <w:szCs w:val="24"/>
          <w:lang w:eastAsia="uk-UA"/>
        </w:rPr>
        <w:t>млн</w:t>
      </w:r>
      <w:r w:rsidR="00686323">
        <w:rPr>
          <w:rFonts w:ascii="Times New Roman" w:hAnsi="Times New Roman"/>
          <w:color w:val="0D0D0D"/>
          <w:sz w:val="28"/>
          <w:szCs w:val="24"/>
          <w:lang w:eastAsia="uk-UA"/>
        </w:rPr>
        <w:t> </w:t>
      </w:r>
      <w:r w:rsidRPr="00915427">
        <w:rPr>
          <w:rFonts w:ascii="Times New Roman" w:hAnsi="Times New Roman"/>
          <w:color w:val="0D0D0D"/>
          <w:sz w:val="28"/>
          <w:szCs w:val="24"/>
          <w:lang w:eastAsia="uk-UA"/>
        </w:rPr>
        <w:t xml:space="preserve">гривень. </w:t>
      </w:r>
    </w:p>
    <w:p w:rsidR="00E33257" w:rsidRDefault="00D33FD5" w:rsidP="002D7F29">
      <w:pPr>
        <w:pStyle w:val="aff"/>
        <w:spacing w:before="120"/>
        <w:rPr>
          <w:rFonts w:ascii="Times New Roman" w:hAnsi="Times New Roman"/>
          <w:color w:val="0D0D0D"/>
          <w:sz w:val="28"/>
          <w:szCs w:val="24"/>
          <w:lang w:eastAsia="uk-UA"/>
        </w:rPr>
      </w:pPr>
      <w:r w:rsidRPr="005E13CF">
        <w:rPr>
          <w:rFonts w:ascii="Times New Roman" w:hAnsi="Times New Roman"/>
          <w:color w:val="0D0D0D"/>
          <w:sz w:val="28"/>
          <w:szCs w:val="24"/>
        </w:rPr>
        <w:t>ГУ ДПС у 202</w:t>
      </w:r>
      <w:r w:rsidR="005E13CF">
        <w:rPr>
          <w:rFonts w:ascii="Times New Roman" w:hAnsi="Times New Roman"/>
          <w:color w:val="0D0D0D"/>
          <w:sz w:val="28"/>
          <w:szCs w:val="24"/>
        </w:rPr>
        <w:t>1</w:t>
      </w:r>
      <w:r w:rsidRPr="005E13CF">
        <w:rPr>
          <w:rFonts w:ascii="Times New Roman" w:hAnsi="Times New Roman"/>
          <w:color w:val="0D0D0D"/>
          <w:sz w:val="28"/>
          <w:szCs w:val="24"/>
        </w:rPr>
        <w:t xml:space="preserve"> році проводилась робота з питання організації податкового контролю за своєчасністю та повнотою декларування платниками податків контрольованих операцій за 20</w:t>
      </w:r>
      <w:r w:rsidR="005E13CF">
        <w:rPr>
          <w:rFonts w:ascii="Times New Roman" w:hAnsi="Times New Roman"/>
          <w:color w:val="0D0D0D"/>
          <w:sz w:val="28"/>
          <w:szCs w:val="24"/>
        </w:rPr>
        <w:t>20</w:t>
      </w:r>
      <w:r w:rsidRPr="005E13CF">
        <w:rPr>
          <w:rFonts w:ascii="Times New Roman" w:hAnsi="Times New Roman"/>
          <w:color w:val="0D0D0D"/>
          <w:sz w:val="28"/>
          <w:szCs w:val="24"/>
        </w:rPr>
        <w:t xml:space="preserve"> рік, та за дотриманням платниками термінів подання Звіту про контрольовані операції. </w:t>
      </w:r>
      <w:r w:rsidR="002F73BD">
        <w:rPr>
          <w:rFonts w:ascii="Times New Roman" w:hAnsi="Times New Roman"/>
          <w:color w:val="0D0D0D"/>
          <w:sz w:val="28"/>
          <w:szCs w:val="24"/>
        </w:rPr>
        <w:t>Так, п</w:t>
      </w:r>
      <w:r w:rsidR="008C5730" w:rsidRPr="008C5730">
        <w:rPr>
          <w:rFonts w:ascii="Times New Roman" w:hAnsi="Times New Roman"/>
          <w:color w:val="0D0D0D"/>
          <w:sz w:val="28"/>
          <w:szCs w:val="24"/>
          <w:lang w:eastAsia="uk-UA"/>
        </w:rPr>
        <w:t>роаналізовано звіти, подані 16</w:t>
      </w:r>
      <w:r w:rsidR="00A97EFD">
        <w:rPr>
          <w:rFonts w:ascii="Times New Roman" w:hAnsi="Times New Roman"/>
          <w:color w:val="0D0D0D"/>
          <w:sz w:val="28"/>
          <w:szCs w:val="24"/>
          <w:lang w:eastAsia="uk-UA"/>
        </w:rPr>
        <w:t> </w:t>
      </w:r>
      <w:r w:rsidR="008C5730" w:rsidRPr="008C5730">
        <w:rPr>
          <w:rFonts w:ascii="Times New Roman" w:hAnsi="Times New Roman"/>
          <w:color w:val="0D0D0D"/>
          <w:sz w:val="28"/>
          <w:szCs w:val="24"/>
          <w:lang w:eastAsia="uk-UA"/>
        </w:rPr>
        <w:t xml:space="preserve">СГ, які здійснювали контрольовані операції, надано 5 запитів стосовно повноти відображення їх результатів у податковому обліку. Окрім цього, двома </w:t>
      </w:r>
      <w:r w:rsidR="00A97EFD">
        <w:rPr>
          <w:rFonts w:ascii="Times New Roman" w:hAnsi="Times New Roman"/>
          <w:color w:val="0D0D0D"/>
          <w:sz w:val="28"/>
          <w:szCs w:val="24"/>
          <w:lang w:eastAsia="uk-UA"/>
        </w:rPr>
        <w:t xml:space="preserve">СГ </w:t>
      </w:r>
      <w:r w:rsidR="008C5730" w:rsidRPr="008C5730">
        <w:rPr>
          <w:rFonts w:ascii="Times New Roman" w:hAnsi="Times New Roman"/>
          <w:color w:val="0D0D0D"/>
          <w:sz w:val="28"/>
          <w:szCs w:val="24"/>
          <w:lang w:eastAsia="uk-UA"/>
        </w:rPr>
        <w:t>подано Звіт про контрольовані операції за 2020 рік, проте проведені господарські операції не підпадають під визначення контрольованих, так як, не дотримано одну із умов, загальні обсяги доходів менші 150,0 млн</w:t>
      </w:r>
      <w:r w:rsidR="001B624C">
        <w:rPr>
          <w:rFonts w:ascii="Times New Roman" w:hAnsi="Times New Roman"/>
          <w:color w:val="0D0D0D"/>
          <w:sz w:val="28"/>
          <w:szCs w:val="24"/>
          <w:lang w:eastAsia="uk-UA"/>
        </w:rPr>
        <w:t> </w:t>
      </w:r>
      <w:r w:rsidR="008C5730" w:rsidRPr="008C5730">
        <w:rPr>
          <w:rFonts w:ascii="Times New Roman" w:hAnsi="Times New Roman"/>
          <w:color w:val="0D0D0D"/>
          <w:sz w:val="28"/>
          <w:szCs w:val="24"/>
          <w:lang w:eastAsia="uk-UA"/>
        </w:rPr>
        <w:t xml:space="preserve">гривень. </w:t>
      </w:r>
    </w:p>
    <w:p w:rsidR="003E0155" w:rsidRPr="008C5730" w:rsidRDefault="00965A0B" w:rsidP="003E0155">
      <w:pPr>
        <w:pStyle w:val="aff"/>
        <w:rPr>
          <w:rFonts w:ascii="Times New Roman" w:hAnsi="Times New Roman"/>
          <w:color w:val="0D0D0D"/>
          <w:sz w:val="28"/>
          <w:szCs w:val="24"/>
          <w:lang w:eastAsia="uk-UA"/>
        </w:rPr>
      </w:pPr>
      <w:r>
        <w:rPr>
          <w:rFonts w:ascii="Times New Roman" w:hAnsi="Times New Roman"/>
          <w:color w:val="0D0D0D"/>
          <w:sz w:val="28"/>
          <w:szCs w:val="24"/>
          <w:lang w:eastAsia="uk-UA"/>
        </w:rPr>
        <w:t>Протягом 2021 року</w:t>
      </w:r>
      <w:r w:rsidR="0088789A">
        <w:rPr>
          <w:rFonts w:ascii="Times New Roman" w:hAnsi="Times New Roman"/>
          <w:color w:val="0D0D0D"/>
          <w:sz w:val="28"/>
          <w:szCs w:val="24"/>
          <w:lang w:eastAsia="uk-UA"/>
        </w:rPr>
        <w:t>,</w:t>
      </w:r>
      <w:r>
        <w:rPr>
          <w:rFonts w:ascii="Times New Roman" w:hAnsi="Times New Roman"/>
          <w:color w:val="0D0D0D"/>
          <w:sz w:val="28"/>
          <w:szCs w:val="24"/>
          <w:lang w:eastAsia="uk-UA"/>
        </w:rPr>
        <w:t xml:space="preserve"> </w:t>
      </w:r>
      <w:r w:rsidR="0088789A" w:rsidRPr="008C5730">
        <w:rPr>
          <w:rFonts w:ascii="Times New Roman" w:hAnsi="Times New Roman"/>
          <w:color w:val="0D0D0D"/>
          <w:sz w:val="28"/>
          <w:szCs w:val="24"/>
          <w:lang w:eastAsia="uk-UA"/>
        </w:rPr>
        <w:t>за результатами співставлення сформованих переліків платників та реєстру поданих ними Звітів про контрольовані операції та Повідомлень про участь у міжнародній групі компаній</w:t>
      </w:r>
      <w:r w:rsidR="0088789A">
        <w:rPr>
          <w:rFonts w:ascii="Times New Roman" w:hAnsi="Times New Roman"/>
          <w:color w:val="0D0D0D"/>
          <w:sz w:val="28"/>
          <w:szCs w:val="24"/>
          <w:lang w:eastAsia="uk-UA"/>
        </w:rPr>
        <w:t xml:space="preserve">, встановлено </w:t>
      </w:r>
      <w:r w:rsidR="00E33257">
        <w:rPr>
          <w:rFonts w:ascii="Times New Roman" w:hAnsi="Times New Roman"/>
          <w:color w:val="0D0D0D"/>
          <w:sz w:val="28"/>
          <w:szCs w:val="24"/>
          <w:lang w:eastAsia="uk-UA"/>
        </w:rPr>
        <w:t>ризик</w:t>
      </w:r>
      <w:r w:rsidR="0088789A">
        <w:rPr>
          <w:rFonts w:ascii="Times New Roman" w:hAnsi="Times New Roman"/>
          <w:color w:val="0D0D0D"/>
          <w:sz w:val="28"/>
          <w:szCs w:val="24"/>
          <w:lang w:eastAsia="uk-UA"/>
        </w:rPr>
        <w:t xml:space="preserve"> </w:t>
      </w:r>
      <w:r w:rsidR="0088789A" w:rsidRPr="008C5730">
        <w:rPr>
          <w:rFonts w:ascii="Times New Roman" w:hAnsi="Times New Roman"/>
          <w:color w:val="0D0D0D"/>
          <w:sz w:val="28"/>
          <w:szCs w:val="24"/>
          <w:lang w:eastAsia="uk-UA"/>
        </w:rPr>
        <w:t>не</w:t>
      </w:r>
      <w:r w:rsidR="0088789A">
        <w:rPr>
          <w:rFonts w:ascii="Times New Roman" w:hAnsi="Times New Roman"/>
          <w:color w:val="0D0D0D"/>
          <w:sz w:val="28"/>
          <w:szCs w:val="24"/>
          <w:lang w:eastAsia="uk-UA"/>
        </w:rPr>
        <w:t>по</w:t>
      </w:r>
      <w:r w:rsidR="0088789A" w:rsidRPr="008C5730">
        <w:rPr>
          <w:rFonts w:ascii="Times New Roman" w:hAnsi="Times New Roman"/>
          <w:color w:val="0D0D0D"/>
          <w:sz w:val="28"/>
          <w:szCs w:val="24"/>
          <w:lang w:eastAsia="uk-UA"/>
        </w:rPr>
        <w:t>дання</w:t>
      </w:r>
      <w:r w:rsidR="0088789A">
        <w:rPr>
          <w:rFonts w:ascii="Times New Roman" w:hAnsi="Times New Roman"/>
          <w:color w:val="0D0D0D"/>
          <w:sz w:val="28"/>
          <w:szCs w:val="24"/>
          <w:lang w:eastAsia="uk-UA"/>
        </w:rPr>
        <w:t xml:space="preserve"> </w:t>
      </w:r>
      <w:r w:rsidR="003E0155">
        <w:rPr>
          <w:rFonts w:ascii="Times New Roman" w:hAnsi="Times New Roman"/>
          <w:color w:val="0D0D0D"/>
          <w:sz w:val="28"/>
          <w:szCs w:val="24"/>
          <w:lang w:eastAsia="uk-UA"/>
        </w:rPr>
        <w:t>З</w:t>
      </w:r>
      <w:r w:rsidR="003E0155" w:rsidRPr="008C5730">
        <w:rPr>
          <w:rFonts w:ascii="Times New Roman" w:hAnsi="Times New Roman"/>
          <w:color w:val="0D0D0D"/>
          <w:sz w:val="28"/>
          <w:szCs w:val="24"/>
          <w:lang w:eastAsia="uk-UA"/>
        </w:rPr>
        <w:t>віту</w:t>
      </w:r>
      <w:r w:rsidR="003E0155">
        <w:rPr>
          <w:rFonts w:ascii="Times New Roman" w:hAnsi="Times New Roman"/>
          <w:color w:val="0D0D0D"/>
          <w:sz w:val="28"/>
          <w:szCs w:val="24"/>
          <w:lang w:eastAsia="uk-UA"/>
        </w:rPr>
        <w:t xml:space="preserve"> про контрольовані операції та П</w:t>
      </w:r>
      <w:r w:rsidR="003E0155" w:rsidRPr="008C5730">
        <w:rPr>
          <w:rFonts w:ascii="Times New Roman" w:hAnsi="Times New Roman"/>
          <w:color w:val="0D0D0D"/>
          <w:sz w:val="28"/>
          <w:szCs w:val="24"/>
          <w:lang w:eastAsia="uk-UA"/>
        </w:rPr>
        <w:t>овідомлення про участь у міжнародній групі компаній</w:t>
      </w:r>
      <w:r w:rsidR="003E0155">
        <w:rPr>
          <w:rFonts w:ascii="Times New Roman" w:hAnsi="Times New Roman"/>
          <w:color w:val="0D0D0D"/>
          <w:sz w:val="28"/>
          <w:szCs w:val="24"/>
          <w:lang w:eastAsia="uk-UA"/>
        </w:rPr>
        <w:t xml:space="preserve"> за 2020 рік</w:t>
      </w:r>
      <w:r w:rsidR="0088789A">
        <w:rPr>
          <w:rFonts w:ascii="Times New Roman" w:hAnsi="Times New Roman"/>
          <w:color w:val="0D0D0D"/>
          <w:sz w:val="28"/>
          <w:szCs w:val="24"/>
          <w:lang w:eastAsia="uk-UA"/>
        </w:rPr>
        <w:t xml:space="preserve"> </w:t>
      </w:r>
      <w:r w:rsidR="003E0155">
        <w:rPr>
          <w:rFonts w:ascii="Times New Roman" w:hAnsi="Times New Roman"/>
          <w:color w:val="0D0D0D"/>
          <w:sz w:val="28"/>
          <w:szCs w:val="24"/>
          <w:lang w:eastAsia="uk-UA"/>
        </w:rPr>
        <w:t>двома</w:t>
      </w:r>
      <w:r w:rsidR="0088789A">
        <w:rPr>
          <w:rFonts w:ascii="Times New Roman" w:hAnsi="Times New Roman"/>
          <w:color w:val="0D0D0D"/>
          <w:sz w:val="28"/>
          <w:szCs w:val="24"/>
          <w:lang w:eastAsia="uk-UA"/>
        </w:rPr>
        <w:t xml:space="preserve"> </w:t>
      </w:r>
      <w:r w:rsidR="00C75115">
        <w:rPr>
          <w:rFonts w:ascii="Times New Roman" w:hAnsi="Times New Roman"/>
          <w:color w:val="0D0D0D"/>
          <w:sz w:val="28"/>
          <w:szCs w:val="24"/>
          <w:lang w:eastAsia="uk-UA"/>
        </w:rPr>
        <w:t xml:space="preserve">платниками та після направлення </w:t>
      </w:r>
      <w:r w:rsidR="00F95D47">
        <w:rPr>
          <w:rFonts w:ascii="Times New Roman" w:hAnsi="Times New Roman"/>
          <w:color w:val="0D0D0D"/>
          <w:sz w:val="28"/>
          <w:szCs w:val="24"/>
          <w:lang w:eastAsia="uk-UA"/>
        </w:rPr>
        <w:t>листів</w:t>
      </w:r>
      <w:r w:rsidR="00C75115">
        <w:rPr>
          <w:rFonts w:ascii="Times New Roman" w:hAnsi="Times New Roman"/>
          <w:color w:val="0D0D0D"/>
          <w:sz w:val="28"/>
          <w:szCs w:val="24"/>
          <w:lang w:eastAsia="uk-UA"/>
        </w:rPr>
        <w:t xml:space="preserve"> </w:t>
      </w:r>
      <w:r w:rsidR="003E0155" w:rsidRPr="008C5730">
        <w:rPr>
          <w:rFonts w:ascii="Times New Roman" w:hAnsi="Times New Roman"/>
          <w:color w:val="0D0D0D"/>
          <w:sz w:val="28"/>
          <w:szCs w:val="24"/>
          <w:lang w:eastAsia="uk-UA"/>
        </w:rPr>
        <w:t>про надання інформації та підтверджуючих документів,</w:t>
      </w:r>
      <w:r w:rsidR="003E0155">
        <w:rPr>
          <w:rFonts w:ascii="Times New Roman" w:hAnsi="Times New Roman"/>
          <w:color w:val="0D0D0D"/>
          <w:sz w:val="28"/>
          <w:szCs w:val="24"/>
          <w:lang w:eastAsia="uk-UA"/>
        </w:rPr>
        <w:t xml:space="preserve"> </w:t>
      </w:r>
      <w:r w:rsidR="003E0155" w:rsidRPr="008C5730">
        <w:rPr>
          <w:rFonts w:ascii="Times New Roman" w:hAnsi="Times New Roman"/>
          <w:color w:val="0D0D0D"/>
          <w:sz w:val="28"/>
          <w:szCs w:val="24"/>
          <w:lang w:eastAsia="uk-UA"/>
        </w:rPr>
        <w:t>платник</w:t>
      </w:r>
      <w:r w:rsidR="00F95D47">
        <w:rPr>
          <w:rFonts w:ascii="Times New Roman" w:hAnsi="Times New Roman"/>
          <w:color w:val="0D0D0D"/>
          <w:sz w:val="28"/>
          <w:szCs w:val="24"/>
          <w:lang w:eastAsia="uk-UA"/>
        </w:rPr>
        <w:t>а</w:t>
      </w:r>
      <w:r w:rsidR="003E0155" w:rsidRPr="008C5730">
        <w:rPr>
          <w:rFonts w:ascii="Times New Roman" w:hAnsi="Times New Roman"/>
          <w:color w:val="0D0D0D"/>
          <w:sz w:val="28"/>
          <w:szCs w:val="24"/>
          <w:lang w:eastAsia="uk-UA"/>
        </w:rPr>
        <w:t>м</w:t>
      </w:r>
      <w:r w:rsidR="00F95D47">
        <w:rPr>
          <w:rFonts w:ascii="Times New Roman" w:hAnsi="Times New Roman"/>
          <w:color w:val="0D0D0D"/>
          <w:sz w:val="28"/>
          <w:szCs w:val="24"/>
          <w:lang w:eastAsia="uk-UA"/>
        </w:rPr>
        <w:t>и</w:t>
      </w:r>
      <w:r w:rsidR="003E0155" w:rsidRPr="008C5730">
        <w:rPr>
          <w:rFonts w:ascii="Times New Roman" w:hAnsi="Times New Roman"/>
          <w:color w:val="0D0D0D"/>
          <w:sz w:val="28"/>
          <w:szCs w:val="24"/>
          <w:lang w:eastAsia="uk-UA"/>
        </w:rPr>
        <w:t xml:space="preserve"> </w:t>
      </w:r>
      <w:r w:rsidR="00F95D47">
        <w:rPr>
          <w:rFonts w:ascii="Times New Roman" w:hAnsi="Times New Roman"/>
          <w:color w:val="0D0D0D"/>
          <w:sz w:val="28"/>
          <w:szCs w:val="24"/>
          <w:lang w:eastAsia="uk-UA"/>
        </w:rPr>
        <w:t>такий звіт</w:t>
      </w:r>
      <w:r w:rsidR="00A43FB0">
        <w:rPr>
          <w:rFonts w:ascii="Times New Roman" w:hAnsi="Times New Roman"/>
          <w:color w:val="0D0D0D"/>
          <w:sz w:val="28"/>
          <w:szCs w:val="24"/>
          <w:lang w:eastAsia="uk-UA"/>
        </w:rPr>
        <w:t xml:space="preserve"> та</w:t>
      </w:r>
      <w:r w:rsidR="00F95D47">
        <w:rPr>
          <w:rFonts w:ascii="Times New Roman" w:hAnsi="Times New Roman"/>
          <w:color w:val="0D0D0D"/>
          <w:sz w:val="28"/>
          <w:szCs w:val="24"/>
          <w:lang w:eastAsia="uk-UA"/>
        </w:rPr>
        <w:t xml:space="preserve"> </w:t>
      </w:r>
      <w:r w:rsidR="003E0155">
        <w:rPr>
          <w:rFonts w:ascii="Times New Roman" w:hAnsi="Times New Roman"/>
          <w:color w:val="0D0D0D"/>
          <w:sz w:val="28"/>
          <w:szCs w:val="24"/>
          <w:lang w:eastAsia="uk-UA"/>
        </w:rPr>
        <w:t xml:space="preserve">повідомлення </w:t>
      </w:r>
      <w:r w:rsidR="00F95D47">
        <w:rPr>
          <w:rFonts w:ascii="Times New Roman" w:hAnsi="Times New Roman"/>
          <w:color w:val="0D0D0D"/>
          <w:sz w:val="28"/>
          <w:szCs w:val="24"/>
          <w:lang w:eastAsia="uk-UA"/>
        </w:rPr>
        <w:t>подано</w:t>
      </w:r>
      <w:r w:rsidR="003E0155" w:rsidRPr="008C5730">
        <w:rPr>
          <w:rFonts w:ascii="Times New Roman" w:hAnsi="Times New Roman"/>
          <w:color w:val="0D0D0D"/>
          <w:sz w:val="28"/>
          <w:szCs w:val="24"/>
          <w:lang w:eastAsia="uk-UA"/>
        </w:rPr>
        <w:t>.</w:t>
      </w:r>
      <w:r w:rsidR="00E33257">
        <w:rPr>
          <w:rFonts w:ascii="Times New Roman" w:hAnsi="Times New Roman"/>
          <w:color w:val="0D0D0D"/>
          <w:sz w:val="28"/>
          <w:szCs w:val="24"/>
          <w:lang w:eastAsia="uk-UA"/>
        </w:rPr>
        <w:t xml:space="preserve"> </w:t>
      </w:r>
    </w:p>
    <w:p w:rsidR="00E33257" w:rsidRDefault="00E33257" w:rsidP="00C50735">
      <w:pPr>
        <w:rPr>
          <w:sz w:val="28"/>
          <w:szCs w:val="28"/>
        </w:rPr>
      </w:pPr>
      <w:r>
        <w:rPr>
          <w:sz w:val="28"/>
          <w:szCs w:val="28"/>
        </w:rPr>
        <w:t>З початку</w:t>
      </w:r>
      <w:r w:rsidRPr="00C82361">
        <w:rPr>
          <w:sz w:val="28"/>
          <w:szCs w:val="28"/>
        </w:rPr>
        <w:t xml:space="preserve"> 2021 року розпочато </w:t>
      </w:r>
      <w:r>
        <w:rPr>
          <w:sz w:val="28"/>
          <w:szCs w:val="28"/>
        </w:rPr>
        <w:t>дві</w:t>
      </w:r>
      <w:r w:rsidRPr="00C82361">
        <w:rPr>
          <w:sz w:val="28"/>
          <w:szCs w:val="28"/>
        </w:rPr>
        <w:t xml:space="preserve"> документальні позапланові виїзні перевірки з питань дотримання платником податків принципу «витягнутої руки»</w:t>
      </w:r>
      <w:r>
        <w:rPr>
          <w:sz w:val="28"/>
          <w:szCs w:val="28"/>
        </w:rPr>
        <w:t xml:space="preserve">. </w:t>
      </w:r>
    </w:p>
    <w:p w:rsidR="0071452E" w:rsidRPr="00341939" w:rsidRDefault="0071452E" w:rsidP="00C50735">
      <w:pPr>
        <w:spacing w:before="120"/>
        <w:rPr>
          <w:sz w:val="28"/>
          <w:szCs w:val="28"/>
        </w:rPr>
      </w:pPr>
      <w:r w:rsidRPr="00341939">
        <w:rPr>
          <w:sz w:val="28"/>
          <w:szCs w:val="28"/>
        </w:rPr>
        <w:t>Впродовж 202</w:t>
      </w:r>
      <w:r w:rsidR="00341939">
        <w:rPr>
          <w:sz w:val="28"/>
          <w:szCs w:val="28"/>
        </w:rPr>
        <w:t>1</w:t>
      </w:r>
      <w:r w:rsidRPr="00341939">
        <w:rPr>
          <w:sz w:val="28"/>
          <w:szCs w:val="28"/>
        </w:rPr>
        <w:t xml:space="preserve"> року </w:t>
      </w:r>
      <w:r w:rsidR="00267487">
        <w:rPr>
          <w:sz w:val="28"/>
          <w:szCs w:val="28"/>
        </w:rPr>
        <w:t>ГУ ДПС</w:t>
      </w:r>
      <w:r w:rsidRPr="00341939">
        <w:rPr>
          <w:sz w:val="28"/>
          <w:szCs w:val="28"/>
        </w:rPr>
        <w:t xml:space="preserve"> здійсн</w:t>
      </w:r>
      <w:r w:rsidR="00030444">
        <w:rPr>
          <w:sz w:val="28"/>
          <w:szCs w:val="28"/>
        </w:rPr>
        <w:t>ено</w:t>
      </w:r>
      <w:r w:rsidRPr="00341939">
        <w:rPr>
          <w:sz w:val="28"/>
          <w:szCs w:val="28"/>
        </w:rPr>
        <w:t xml:space="preserve"> контроль за своєчасністю, достовірністю, повнотою нарахування та сплати акцизного податку</w:t>
      </w:r>
      <w:r w:rsidR="005158D5" w:rsidRPr="00341939">
        <w:rPr>
          <w:sz w:val="28"/>
          <w:szCs w:val="28"/>
        </w:rPr>
        <w:t>.</w:t>
      </w:r>
      <w:r w:rsidRPr="00341939">
        <w:rPr>
          <w:sz w:val="28"/>
          <w:szCs w:val="28"/>
        </w:rPr>
        <w:t xml:space="preserve"> </w:t>
      </w:r>
    </w:p>
    <w:p w:rsidR="0071452E" w:rsidRPr="004D022D" w:rsidRDefault="0071452E" w:rsidP="006659CF">
      <w:pPr>
        <w:rPr>
          <w:sz w:val="28"/>
          <w:szCs w:val="28"/>
        </w:rPr>
      </w:pPr>
      <w:r w:rsidRPr="004D022D">
        <w:rPr>
          <w:sz w:val="28"/>
          <w:szCs w:val="28"/>
        </w:rPr>
        <w:t>У 202</w:t>
      </w:r>
      <w:r w:rsidR="006659CF" w:rsidRPr="004D022D">
        <w:rPr>
          <w:sz w:val="28"/>
          <w:szCs w:val="28"/>
        </w:rPr>
        <w:t>1</w:t>
      </w:r>
      <w:r w:rsidRPr="004D022D">
        <w:rPr>
          <w:sz w:val="28"/>
          <w:szCs w:val="28"/>
        </w:rPr>
        <w:t xml:space="preserve"> році надходження акцизного податку до загального фонду </w:t>
      </w:r>
      <w:r w:rsidR="005158D5" w:rsidRPr="00AA3A1C">
        <w:rPr>
          <w:sz w:val="28"/>
          <w:szCs w:val="28"/>
        </w:rPr>
        <w:t>д</w:t>
      </w:r>
      <w:r w:rsidR="006659CF" w:rsidRPr="00AA3A1C">
        <w:rPr>
          <w:sz w:val="28"/>
          <w:szCs w:val="28"/>
        </w:rPr>
        <w:t>ержавного бюджету становлять 2</w:t>
      </w:r>
      <w:r w:rsidRPr="00AA3A1C">
        <w:rPr>
          <w:sz w:val="28"/>
          <w:szCs w:val="28"/>
        </w:rPr>
        <w:t>,</w:t>
      </w:r>
      <w:r w:rsidR="006659CF" w:rsidRPr="00AA3A1C">
        <w:rPr>
          <w:sz w:val="28"/>
          <w:szCs w:val="28"/>
        </w:rPr>
        <w:t>3</w:t>
      </w:r>
      <w:r w:rsidR="005158D5" w:rsidRPr="00AA3A1C">
        <w:rPr>
          <w:sz w:val="28"/>
          <w:szCs w:val="28"/>
        </w:rPr>
        <w:t> </w:t>
      </w:r>
      <w:r w:rsidRPr="00AA3A1C">
        <w:rPr>
          <w:sz w:val="28"/>
          <w:szCs w:val="28"/>
        </w:rPr>
        <w:t>млн</w:t>
      </w:r>
      <w:r w:rsidR="005158D5" w:rsidRPr="00AA3A1C">
        <w:rPr>
          <w:sz w:val="28"/>
          <w:szCs w:val="28"/>
        </w:rPr>
        <w:t> </w:t>
      </w:r>
      <w:r w:rsidRPr="00AA3A1C">
        <w:rPr>
          <w:sz w:val="28"/>
          <w:szCs w:val="28"/>
        </w:rPr>
        <w:t>грн</w:t>
      </w:r>
      <w:r w:rsidR="005158D5" w:rsidRPr="00AA3A1C">
        <w:rPr>
          <w:sz w:val="28"/>
          <w:szCs w:val="28"/>
        </w:rPr>
        <w:t>,</w:t>
      </w:r>
      <w:r w:rsidRPr="00AA3A1C">
        <w:rPr>
          <w:sz w:val="28"/>
          <w:szCs w:val="28"/>
        </w:rPr>
        <w:t xml:space="preserve"> </w:t>
      </w:r>
      <w:r w:rsidR="005158D5" w:rsidRPr="00AA3A1C">
        <w:rPr>
          <w:sz w:val="28"/>
          <w:szCs w:val="28"/>
        </w:rPr>
        <w:t>рівень виконання</w:t>
      </w:r>
      <w:r w:rsidR="00BB09F3" w:rsidRPr="00AA3A1C">
        <w:rPr>
          <w:sz w:val="28"/>
          <w:szCs w:val="28"/>
        </w:rPr>
        <w:t xml:space="preserve"> становив </w:t>
      </w:r>
      <w:r w:rsidR="00A96155" w:rsidRPr="00AA3A1C">
        <w:rPr>
          <w:sz w:val="28"/>
          <w:szCs w:val="28"/>
        </w:rPr>
        <w:t>211</w:t>
      </w:r>
      <w:r w:rsidR="00BB09F3" w:rsidRPr="00AA3A1C">
        <w:rPr>
          <w:sz w:val="28"/>
          <w:szCs w:val="28"/>
        </w:rPr>
        <w:t>,</w:t>
      </w:r>
      <w:r w:rsidR="00A96155" w:rsidRPr="00AA3A1C">
        <w:rPr>
          <w:sz w:val="28"/>
          <w:szCs w:val="28"/>
        </w:rPr>
        <w:t>2</w:t>
      </w:r>
      <w:r w:rsidR="00BB09F3" w:rsidRPr="00AA3A1C">
        <w:rPr>
          <w:sz w:val="28"/>
          <w:szCs w:val="28"/>
        </w:rPr>
        <w:t xml:space="preserve"> відс., бюджет додатково отримав </w:t>
      </w:r>
      <w:r w:rsidR="00A96155" w:rsidRPr="00AA3A1C">
        <w:rPr>
          <w:sz w:val="28"/>
          <w:szCs w:val="28"/>
        </w:rPr>
        <w:t>1</w:t>
      </w:r>
      <w:r w:rsidRPr="00AA3A1C">
        <w:rPr>
          <w:sz w:val="28"/>
          <w:szCs w:val="28"/>
        </w:rPr>
        <w:t>,</w:t>
      </w:r>
      <w:r w:rsidR="00A96155" w:rsidRPr="00AA3A1C">
        <w:rPr>
          <w:sz w:val="28"/>
          <w:szCs w:val="28"/>
        </w:rPr>
        <w:t>2</w:t>
      </w:r>
      <w:r w:rsidR="00BB09F3" w:rsidRPr="00AA3A1C">
        <w:rPr>
          <w:sz w:val="28"/>
          <w:szCs w:val="28"/>
        </w:rPr>
        <w:t> </w:t>
      </w:r>
      <w:r w:rsidRPr="00AA3A1C">
        <w:rPr>
          <w:sz w:val="28"/>
          <w:szCs w:val="28"/>
        </w:rPr>
        <w:t>млн</w:t>
      </w:r>
      <w:r w:rsidR="00BB09F3" w:rsidRPr="00AA3A1C">
        <w:rPr>
          <w:sz w:val="28"/>
          <w:szCs w:val="28"/>
        </w:rPr>
        <w:t> </w:t>
      </w:r>
      <w:r w:rsidRPr="00AA3A1C">
        <w:rPr>
          <w:sz w:val="28"/>
          <w:szCs w:val="28"/>
        </w:rPr>
        <w:t>гр</w:t>
      </w:r>
      <w:r w:rsidR="00BB09F3" w:rsidRPr="00AA3A1C">
        <w:rPr>
          <w:sz w:val="28"/>
          <w:szCs w:val="28"/>
        </w:rPr>
        <w:t>ивень</w:t>
      </w:r>
      <w:r w:rsidRPr="00AA3A1C">
        <w:rPr>
          <w:sz w:val="28"/>
          <w:szCs w:val="28"/>
        </w:rPr>
        <w:t>.</w:t>
      </w:r>
      <w:r w:rsidRPr="004D022D">
        <w:rPr>
          <w:sz w:val="28"/>
          <w:szCs w:val="28"/>
        </w:rPr>
        <w:t xml:space="preserve"> </w:t>
      </w:r>
    </w:p>
    <w:p w:rsidR="0071452E" w:rsidRDefault="0071452E" w:rsidP="0071452E">
      <w:pPr>
        <w:ind w:firstLine="720"/>
        <w:jc w:val="center"/>
        <w:rPr>
          <w:sz w:val="28"/>
          <w:szCs w:val="28"/>
          <w:highlight w:val="yellow"/>
        </w:rPr>
      </w:pPr>
    </w:p>
    <w:p w:rsidR="00030444" w:rsidRDefault="00030444" w:rsidP="0071452E">
      <w:pPr>
        <w:ind w:firstLine="720"/>
        <w:jc w:val="center"/>
        <w:rPr>
          <w:sz w:val="28"/>
          <w:szCs w:val="28"/>
          <w:highlight w:val="yellow"/>
        </w:rPr>
      </w:pPr>
    </w:p>
    <w:p w:rsidR="004D022D" w:rsidRDefault="004D022D" w:rsidP="0071452E">
      <w:pPr>
        <w:ind w:firstLine="720"/>
        <w:jc w:val="center"/>
        <w:rPr>
          <w:sz w:val="28"/>
          <w:szCs w:val="28"/>
          <w:highlight w:val="yellow"/>
        </w:rPr>
      </w:pPr>
    </w:p>
    <w:p w:rsidR="004D022D" w:rsidRDefault="004D022D" w:rsidP="0071452E">
      <w:pPr>
        <w:ind w:firstLine="720"/>
        <w:jc w:val="center"/>
        <w:rPr>
          <w:sz w:val="28"/>
          <w:szCs w:val="28"/>
          <w:highlight w:val="yellow"/>
        </w:rPr>
      </w:pPr>
    </w:p>
    <w:p w:rsidR="004D022D" w:rsidRDefault="004D022D" w:rsidP="0071452E">
      <w:pPr>
        <w:ind w:firstLine="720"/>
        <w:jc w:val="center"/>
        <w:rPr>
          <w:sz w:val="28"/>
          <w:szCs w:val="28"/>
          <w:highlight w:val="yellow"/>
        </w:rPr>
      </w:pPr>
    </w:p>
    <w:p w:rsidR="004D022D" w:rsidRDefault="004D022D" w:rsidP="0071452E">
      <w:pPr>
        <w:ind w:firstLine="720"/>
        <w:jc w:val="center"/>
        <w:rPr>
          <w:sz w:val="28"/>
          <w:szCs w:val="28"/>
          <w:highlight w:val="yellow"/>
        </w:rPr>
      </w:pPr>
    </w:p>
    <w:p w:rsidR="004D022D" w:rsidRDefault="004D022D" w:rsidP="0071452E">
      <w:pPr>
        <w:ind w:firstLine="720"/>
        <w:jc w:val="center"/>
        <w:rPr>
          <w:sz w:val="28"/>
          <w:szCs w:val="28"/>
          <w:highlight w:val="yellow"/>
        </w:rPr>
      </w:pPr>
    </w:p>
    <w:p w:rsidR="004D022D" w:rsidRDefault="004D022D" w:rsidP="0071452E">
      <w:pPr>
        <w:ind w:firstLine="720"/>
        <w:jc w:val="center"/>
        <w:rPr>
          <w:sz w:val="28"/>
          <w:szCs w:val="28"/>
          <w:highlight w:val="yellow"/>
        </w:rPr>
      </w:pPr>
    </w:p>
    <w:p w:rsidR="004D022D" w:rsidRDefault="004D022D" w:rsidP="0071452E">
      <w:pPr>
        <w:ind w:firstLine="720"/>
        <w:jc w:val="center"/>
        <w:rPr>
          <w:sz w:val="28"/>
          <w:szCs w:val="28"/>
          <w:highlight w:val="yellow"/>
        </w:rPr>
      </w:pPr>
    </w:p>
    <w:p w:rsidR="004D022D" w:rsidRPr="00761468" w:rsidRDefault="004D022D" w:rsidP="0071452E">
      <w:pPr>
        <w:ind w:firstLine="720"/>
        <w:jc w:val="center"/>
        <w:rPr>
          <w:sz w:val="28"/>
          <w:szCs w:val="28"/>
          <w:highlight w:val="yellow"/>
        </w:rPr>
      </w:pPr>
    </w:p>
    <w:p w:rsidR="0071452E" w:rsidRPr="004D022D" w:rsidRDefault="0071452E" w:rsidP="0071452E">
      <w:pPr>
        <w:jc w:val="center"/>
        <w:rPr>
          <w:sz w:val="28"/>
          <w:szCs w:val="28"/>
        </w:rPr>
      </w:pPr>
      <w:r w:rsidRPr="004D022D">
        <w:rPr>
          <w:sz w:val="28"/>
          <w:szCs w:val="28"/>
        </w:rPr>
        <w:lastRenderedPageBreak/>
        <w:t xml:space="preserve">Динаміка надходжень акцизного податку до загального фонду </w:t>
      </w:r>
    </w:p>
    <w:p w:rsidR="0071452E" w:rsidRDefault="0071452E" w:rsidP="0071452E">
      <w:pPr>
        <w:jc w:val="center"/>
        <w:rPr>
          <w:sz w:val="28"/>
          <w:szCs w:val="28"/>
        </w:rPr>
      </w:pPr>
      <w:r w:rsidRPr="004D022D">
        <w:rPr>
          <w:sz w:val="28"/>
          <w:szCs w:val="28"/>
        </w:rPr>
        <w:t>Державного бюджету у 202</w:t>
      </w:r>
      <w:r w:rsidR="004D022D" w:rsidRPr="004D022D">
        <w:rPr>
          <w:sz w:val="28"/>
          <w:szCs w:val="28"/>
        </w:rPr>
        <w:t>1</w:t>
      </w:r>
      <w:r w:rsidRPr="004D022D">
        <w:rPr>
          <w:sz w:val="28"/>
          <w:szCs w:val="28"/>
        </w:rPr>
        <w:t xml:space="preserve"> році (грн)</w:t>
      </w:r>
    </w:p>
    <w:p w:rsidR="004D022D" w:rsidRDefault="00B05FA8" w:rsidP="004D022D">
      <w:pPr>
        <w:ind w:firstLine="0"/>
        <w:rPr>
          <w:sz w:val="28"/>
          <w:szCs w:val="28"/>
        </w:rPr>
      </w:pPr>
      <w:r>
        <w:rPr>
          <w:noProof/>
          <w:szCs w:val="28"/>
        </w:rPr>
        <w:drawing>
          <wp:inline distT="0" distB="0" distL="0" distR="0">
            <wp:extent cx="6073140" cy="6616700"/>
            <wp:effectExtent l="0" t="0" r="0" b="0"/>
            <wp:docPr id="8" name="Об'є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D022D" w:rsidRPr="004D022D" w:rsidRDefault="004D022D" w:rsidP="004D022D">
      <w:pPr>
        <w:ind w:firstLine="0"/>
        <w:rPr>
          <w:sz w:val="28"/>
          <w:szCs w:val="28"/>
        </w:rPr>
      </w:pPr>
    </w:p>
    <w:p w:rsidR="0071452E" w:rsidRPr="00761468" w:rsidRDefault="0071452E" w:rsidP="0071452E">
      <w:pPr>
        <w:jc w:val="center"/>
        <w:rPr>
          <w:b/>
          <w:sz w:val="28"/>
          <w:szCs w:val="28"/>
          <w:highlight w:val="yellow"/>
        </w:rPr>
      </w:pPr>
    </w:p>
    <w:p w:rsidR="0071452E" w:rsidRPr="00FB50AF" w:rsidRDefault="0071452E" w:rsidP="00FB50AF">
      <w:pPr>
        <w:rPr>
          <w:sz w:val="28"/>
          <w:szCs w:val="28"/>
        </w:rPr>
      </w:pPr>
      <w:r w:rsidRPr="00FB50AF">
        <w:rPr>
          <w:sz w:val="28"/>
          <w:szCs w:val="28"/>
        </w:rPr>
        <w:t>Надходження до місцевого бюджету акцизного податку з роздрібного продажу підакцизних товарів у 202</w:t>
      </w:r>
      <w:r w:rsidR="00FB50AF">
        <w:rPr>
          <w:sz w:val="28"/>
          <w:szCs w:val="28"/>
        </w:rPr>
        <w:t>1</w:t>
      </w:r>
      <w:r w:rsidRPr="00FB50AF">
        <w:rPr>
          <w:sz w:val="28"/>
          <w:szCs w:val="28"/>
        </w:rPr>
        <w:t xml:space="preserve"> с</w:t>
      </w:r>
      <w:r w:rsidR="00FB50AF">
        <w:rPr>
          <w:sz w:val="28"/>
          <w:szCs w:val="28"/>
        </w:rPr>
        <w:t>тановили</w:t>
      </w:r>
      <w:r w:rsidRPr="00FB50AF">
        <w:rPr>
          <w:sz w:val="28"/>
          <w:szCs w:val="28"/>
        </w:rPr>
        <w:t xml:space="preserve"> </w:t>
      </w:r>
      <w:r w:rsidR="00FB50AF">
        <w:rPr>
          <w:sz w:val="28"/>
          <w:szCs w:val="28"/>
        </w:rPr>
        <w:t>215</w:t>
      </w:r>
      <w:r w:rsidRPr="00FB50AF">
        <w:rPr>
          <w:sz w:val="28"/>
          <w:szCs w:val="28"/>
        </w:rPr>
        <w:t>,1</w:t>
      </w:r>
      <w:r w:rsidR="006F604F" w:rsidRPr="00FB50AF">
        <w:rPr>
          <w:sz w:val="28"/>
          <w:szCs w:val="28"/>
        </w:rPr>
        <w:t> </w:t>
      </w:r>
      <w:r w:rsidRPr="00FB50AF">
        <w:rPr>
          <w:sz w:val="28"/>
          <w:szCs w:val="28"/>
        </w:rPr>
        <w:t>млн</w:t>
      </w:r>
      <w:r w:rsidR="006F604F" w:rsidRPr="00FB50AF">
        <w:rPr>
          <w:sz w:val="28"/>
          <w:szCs w:val="28"/>
        </w:rPr>
        <w:t> </w:t>
      </w:r>
      <w:r w:rsidRPr="00FB50AF">
        <w:rPr>
          <w:sz w:val="28"/>
          <w:szCs w:val="28"/>
        </w:rPr>
        <w:t>грн</w:t>
      </w:r>
      <w:r w:rsidR="006F604F" w:rsidRPr="00FB50AF">
        <w:rPr>
          <w:sz w:val="28"/>
          <w:szCs w:val="28"/>
        </w:rPr>
        <w:t>,</w:t>
      </w:r>
      <w:r w:rsidRPr="00FB50AF">
        <w:rPr>
          <w:sz w:val="28"/>
          <w:szCs w:val="28"/>
        </w:rPr>
        <w:t xml:space="preserve"> </w:t>
      </w:r>
      <w:r w:rsidR="006F604F" w:rsidRPr="00FB50AF">
        <w:rPr>
          <w:sz w:val="28"/>
          <w:szCs w:val="28"/>
        </w:rPr>
        <w:t>індикативний показник</w:t>
      </w:r>
      <w:r w:rsidRPr="00FB50AF">
        <w:rPr>
          <w:sz w:val="28"/>
          <w:szCs w:val="28"/>
        </w:rPr>
        <w:t xml:space="preserve"> </w:t>
      </w:r>
      <w:r w:rsidR="006F604F" w:rsidRPr="00FB50AF">
        <w:rPr>
          <w:sz w:val="28"/>
          <w:szCs w:val="28"/>
        </w:rPr>
        <w:t xml:space="preserve">виконано на </w:t>
      </w:r>
      <w:r w:rsidRPr="00FB50AF">
        <w:rPr>
          <w:sz w:val="28"/>
          <w:szCs w:val="28"/>
        </w:rPr>
        <w:t>1</w:t>
      </w:r>
      <w:r w:rsidR="00FB50AF">
        <w:rPr>
          <w:sz w:val="28"/>
          <w:szCs w:val="28"/>
        </w:rPr>
        <w:t>26</w:t>
      </w:r>
      <w:r w:rsidRPr="00FB50AF">
        <w:rPr>
          <w:sz w:val="28"/>
          <w:szCs w:val="28"/>
        </w:rPr>
        <w:t>,</w:t>
      </w:r>
      <w:r w:rsidR="00FB50AF">
        <w:rPr>
          <w:sz w:val="28"/>
          <w:szCs w:val="28"/>
        </w:rPr>
        <w:t>3</w:t>
      </w:r>
      <w:r w:rsidR="006F604F" w:rsidRPr="00FB50AF">
        <w:rPr>
          <w:sz w:val="28"/>
          <w:szCs w:val="28"/>
        </w:rPr>
        <w:t> </w:t>
      </w:r>
      <w:r w:rsidRPr="00FB50AF">
        <w:rPr>
          <w:sz w:val="28"/>
          <w:szCs w:val="28"/>
        </w:rPr>
        <w:t>відс.</w:t>
      </w:r>
      <w:r w:rsidR="006F604F" w:rsidRPr="00FB50AF">
        <w:rPr>
          <w:sz w:val="28"/>
          <w:szCs w:val="28"/>
        </w:rPr>
        <w:t xml:space="preserve">, додатково отримано </w:t>
      </w:r>
      <w:r w:rsidR="00FB50AF">
        <w:rPr>
          <w:sz w:val="28"/>
          <w:szCs w:val="28"/>
        </w:rPr>
        <w:t>44</w:t>
      </w:r>
      <w:r w:rsidRPr="00FB50AF">
        <w:rPr>
          <w:sz w:val="28"/>
          <w:szCs w:val="28"/>
        </w:rPr>
        <w:t>,</w:t>
      </w:r>
      <w:r w:rsidR="00FB50AF">
        <w:rPr>
          <w:sz w:val="28"/>
          <w:szCs w:val="28"/>
        </w:rPr>
        <w:t>8</w:t>
      </w:r>
      <w:r w:rsidR="006F604F" w:rsidRPr="00FB50AF">
        <w:rPr>
          <w:sz w:val="28"/>
          <w:szCs w:val="28"/>
        </w:rPr>
        <w:t> </w:t>
      </w:r>
      <w:r w:rsidRPr="00FB50AF">
        <w:rPr>
          <w:sz w:val="28"/>
          <w:szCs w:val="28"/>
        </w:rPr>
        <w:t>млн</w:t>
      </w:r>
      <w:r w:rsidR="006F604F" w:rsidRPr="00FB50AF">
        <w:rPr>
          <w:sz w:val="28"/>
          <w:szCs w:val="28"/>
        </w:rPr>
        <w:t> </w:t>
      </w:r>
      <w:r w:rsidRPr="00FB50AF">
        <w:rPr>
          <w:sz w:val="28"/>
          <w:szCs w:val="28"/>
        </w:rPr>
        <w:t>гр</w:t>
      </w:r>
      <w:r w:rsidR="006F604F" w:rsidRPr="00FB50AF">
        <w:rPr>
          <w:sz w:val="28"/>
          <w:szCs w:val="28"/>
        </w:rPr>
        <w:t>ивень</w:t>
      </w:r>
      <w:r w:rsidRPr="00FB50AF">
        <w:rPr>
          <w:sz w:val="28"/>
          <w:szCs w:val="28"/>
        </w:rPr>
        <w:t xml:space="preserve">. </w:t>
      </w:r>
    </w:p>
    <w:p w:rsidR="0071452E" w:rsidRDefault="0071452E" w:rsidP="00FB50AF">
      <w:pPr>
        <w:rPr>
          <w:sz w:val="28"/>
          <w:szCs w:val="28"/>
        </w:rPr>
      </w:pPr>
    </w:p>
    <w:p w:rsidR="000A03DD" w:rsidRDefault="000A03DD" w:rsidP="00FB50AF">
      <w:pPr>
        <w:rPr>
          <w:sz w:val="28"/>
          <w:szCs w:val="28"/>
        </w:rPr>
      </w:pPr>
    </w:p>
    <w:p w:rsidR="000A03DD" w:rsidRDefault="000A03DD" w:rsidP="00FB50AF">
      <w:pPr>
        <w:rPr>
          <w:sz w:val="28"/>
          <w:szCs w:val="28"/>
        </w:rPr>
      </w:pPr>
    </w:p>
    <w:p w:rsidR="000A03DD" w:rsidRDefault="000A03DD" w:rsidP="00FB50AF">
      <w:pPr>
        <w:rPr>
          <w:sz w:val="28"/>
          <w:szCs w:val="28"/>
        </w:rPr>
      </w:pPr>
    </w:p>
    <w:p w:rsidR="000A03DD" w:rsidRPr="00FB50AF" w:rsidRDefault="000A03DD" w:rsidP="00FB50AF">
      <w:pPr>
        <w:rPr>
          <w:sz w:val="28"/>
          <w:szCs w:val="28"/>
        </w:rPr>
      </w:pPr>
    </w:p>
    <w:p w:rsidR="0071452E" w:rsidRPr="000A03DD" w:rsidRDefault="0071452E" w:rsidP="004E2620">
      <w:pPr>
        <w:jc w:val="center"/>
        <w:rPr>
          <w:sz w:val="28"/>
          <w:szCs w:val="28"/>
        </w:rPr>
      </w:pPr>
      <w:r w:rsidRPr="000A03DD">
        <w:rPr>
          <w:sz w:val="28"/>
          <w:szCs w:val="28"/>
        </w:rPr>
        <w:lastRenderedPageBreak/>
        <w:t xml:space="preserve">Динаміка надходжень акцизного податку до місцевого бюджету </w:t>
      </w:r>
    </w:p>
    <w:p w:rsidR="000A03DD" w:rsidRDefault="000A03DD" w:rsidP="000A03DD">
      <w:pPr>
        <w:jc w:val="center"/>
        <w:rPr>
          <w:sz w:val="28"/>
          <w:szCs w:val="28"/>
        </w:rPr>
      </w:pPr>
      <w:r>
        <w:rPr>
          <w:sz w:val="28"/>
          <w:szCs w:val="28"/>
        </w:rPr>
        <w:t>у 2021</w:t>
      </w:r>
      <w:r w:rsidR="0071452E" w:rsidRPr="000A03DD">
        <w:rPr>
          <w:sz w:val="28"/>
          <w:szCs w:val="28"/>
        </w:rPr>
        <w:t xml:space="preserve"> році (тис. грн)</w:t>
      </w:r>
    </w:p>
    <w:p w:rsidR="000A03DD" w:rsidRPr="000A03DD" w:rsidRDefault="00B05FA8" w:rsidP="000A03DD">
      <w:pPr>
        <w:ind w:firstLine="0"/>
        <w:rPr>
          <w:sz w:val="28"/>
          <w:szCs w:val="28"/>
        </w:rPr>
      </w:pPr>
      <w:r>
        <w:rPr>
          <w:noProof/>
          <w:sz w:val="28"/>
          <w:szCs w:val="28"/>
        </w:rPr>
        <w:drawing>
          <wp:anchor distT="0" distB="0" distL="114300" distR="114300" simplePos="0" relativeHeight="251652096" behindDoc="0" locked="0" layoutInCell="1" allowOverlap="1">
            <wp:simplePos x="0" y="0"/>
            <wp:positionH relativeFrom="column">
              <wp:posOffset>0</wp:posOffset>
            </wp:positionH>
            <wp:positionV relativeFrom="paragraph">
              <wp:posOffset>45720</wp:posOffset>
            </wp:positionV>
            <wp:extent cx="6146165" cy="4858385"/>
            <wp:effectExtent l="0" t="0" r="0" b="1270"/>
            <wp:wrapSquare wrapText="right"/>
            <wp:docPr id="88" name="Об'єкт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B17EB5" w:rsidRPr="008B2225" w:rsidRDefault="00B17EB5" w:rsidP="00C174BF">
      <w:pPr>
        <w:rPr>
          <w:sz w:val="28"/>
          <w:szCs w:val="28"/>
        </w:rPr>
      </w:pPr>
      <w:r w:rsidRPr="008B2225">
        <w:rPr>
          <w:sz w:val="28"/>
          <w:szCs w:val="28"/>
        </w:rPr>
        <w:t>У 202</w:t>
      </w:r>
      <w:r w:rsidR="00C174BF" w:rsidRPr="008B2225">
        <w:rPr>
          <w:sz w:val="28"/>
          <w:szCs w:val="28"/>
        </w:rPr>
        <w:t>1 році</w:t>
      </w:r>
      <w:r w:rsidRPr="008B2225">
        <w:rPr>
          <w:sz w:val="28"/>
          <w:szCs w:val="28"/>
        </w:rPr>
        <w:t xml:space="preserve"> постійно здійснювався помісячний моніторинг прогнозних надходжень акцизного податку по видах підакцизної продукції.</w:t>
      </w:r>
    </w:p>
    <w:p w:rsidR="00B17EB5" w:rsidRPr="008B2225" w:rsidRDefault="00B17EB5" w:rsidP="00C174BF">
      <w:pPr>
        <w:rPr>
          <w:sz w:val="28"/>
          <w:szCs w:val="28"/>
        </w:rPr>
      </w:pPr>
      <w:r w:rsidRPr="008B2225">
        <w:rPr>
          <w:sz w:val="28"/>
          <w:szCs w:val="28"/>
        </w:rPr>
        <w:t xml:space="preserve">В цілому по області обліковувалось близько 4,1 тис. суб’єктів </w:t>
      </w:r>
      <w:r w:rsidR="005B531C" w:rsidRPr="00522F7D">
        <w:rPr>
          <w:sz w:val="28"/>
          <w:szCs w:val="28"/>
        </w:rPr>
        <w:t>–</w:t>
      </w:r>
      <w:r w:rsidR="005B531C">
        <w:rPr>
          <w:sz w:val="28"/>
          <w:szCs w:val="28"/>
        </w:rPr>
        <w:t xml:space="preserve"> </w:t>
      </w:r>
      <w:r w:rsidRPr="008B2225">
        <w:rPr>
          <w:sz w:val="28"/>
          <w:szCs w:val="28"/>
        </w:rPr>
        <w:t>платників акцизного податку з роздрібного продажу підакц</w:t>
      </w:r>
      <w:r w:rsidR="008B2225">
        <w:rPr>
          <w:sz w:val="28"/>
          <w:szCs w:val="28"/>
        </w:rPr>
        <w:t xml:space="preserve">изних товарів. Так, платниками </w:t>
      </w:r>
      <w:r w:rsidRPr="008B2225">
        <w:rPr>
          <w:sz w:val="28"/>
          <w:szCs w:val="28"/>
        </w:rPr>
        <w:t>протягом січня</w:t>
      </w:r>
      <w:r w:rsidR="005B531C">
        <w:rPr>
          <w:sz w:val="28"/>
          <w:szCs w:val="28"/>
        </w:rPr>
        <w:t xml:space="preserve"> </w:t>
      </w:r>
      <w:r w:rsidR="005B531C" w:rsidRPr="00522F7D">
        <w:rPr>
          <w:sz w:val="28"/>
          <w:szCs w:val="28"/>
        </w:rPr>
        <w:t>–</w:t>
      </w:r>
      <w:r w:rsidR="005B531C">
        <w:rPr>
          <w:sz w:val="28"/>
          <w:szCs w:val="28"/>
        </w:rPr>
        <w:t xml:space="preserve"> </w:t>
      </w:r>
      <w:r w:rsidRPr="008B2225">
        <w:rPr>
          <w:sz w:val="28"/>
          <w:szCs w:val="28"/>
        </w:rPr>
        <w:t>грудня 202</w:t>
      </w:r>
      <w:r w:rsidR="008B2225">
        <w:rPr>
          <w:sz w:val="28"/>
          <w:szCs w:val="28"/>
        </w:rPr>
        <w:t>1</w:t>
      </w:r>
      <w:r w:rsidRPr="008B2225">
        <w:rPr>
          <w:sz w:val="28"/>
          <w:szCs w:val="28"/>
        </w:rPr>
        <w:t xml:space="preserve"> року сплачено до місцевих бюджетів </w:t>
      </w:r>
      <w:r w:rsidR="008B2225">
        <w:rPr>
          <w:sz w:val="28"/>
          <w:szCs w:val="28"/>
        </w:rPr>
        <w:t>215</w:t>
      </w:r>
      <w:r w:rsidRPr="008B2225">
        <w:rPr>
          <w:sz w:val="28"/>
          <w:szCs w:val="28"/>
        </w:rPr>
        <w:t>,</w:t>
      </w:r>
      <w:r w:rsidR="008B2225">
        <w:rPr>
          <w:sz w:val="28"/>
          <w:szCs w:val="28"/>
        </w:rPr>
        <w:t>1 </w:t>
      </w:r>
      <w:r w:rsidRPr="008B2225">
        <w:rPr>
          <w:sz w:val="28"/>
          <w:szCs w:val="28"/>
        </w:rPr>
        <w:t>млн грн</w:t>
      </w:r>
      <w:r w:rsidRPr="008B2225">
        <w:t xml:space="preserve"> </w:t>
      </w:r>
      <w:r w:rsidRPr="008B2225">
        <w:rPr>
          <w:sz w:val="28"/>
          <w:szCs w:val="28"/>
        </w:rPr>
        <w:t xml:space="preserve">акцизного податку. </w:t>
      </w:r>
    </w:p>
    <w:p w:rsidR="002B3EB5" w:rsidRPr="003A1521" w:rsidRDefault="00232EBB" w:rsidP="005C1FBB">
      <w:pPr>
        <w:spacing w:before="120"/>
        <w:rPr>
          <w:sz w:val="28"/>
          <w:szCs w:val="28"/>
        </w:rPr>
      </w:pPr>
      <w:r w:rsidRPr="003A1521">
        <w:rPr>
          <w:sz w:val="28"/>
          <w:szCs w:val="28"/>
        </w:rPr>
        <w:t>У 202</w:t>
      </w:r>
      <w:r w:rsidR="003A1521">
        <w:rPr>
          <w:sz w:val="28"/>
          <w:szCs w:val="28"/>
        </w:rPr>
        <w:t>1</w:t>
      </w:r>
      <w:r w:rsidRPr="003A1521">
        <w:rPr>
          <w:sz w:val="28"/>
          <w:szCs w:val="28"/>
        </w:rPr>
        <w:t xml:space="preserve"> році, н</w:t>
      </w:r>
      <w:r w:rsidR="002B3EB5" w:rsidRPr="003A1521">
        <w:rPr>
          <w:sz w:val="28"/>
          <w:szCs w:val="28"/>
        </w:rPr>
        <w:t>а підставі поданих податкових декларацій з рентної плати</w:t>
      </w:r>
      <w:r w:rsidRPr="003A1521">
        <w:rPr>
          <w:sz w:val="28"/>
          <w:szCs w:val="28"/>
        </w:rPr>
        <w:t>,</w:t>
      </w:r>
      <w:r w:rsidR="002B3EB5" w:rsidRPr="003A1521">
        <w:rPr>
          <w:sz w:val="28"/>
          <w:szCs w:val="28"/>
        </w:rPr>
        <w:t xml:space="preserve"> здійснювався моніторинг стану декларування податкових зобов’язань по рентній платі за користування надрами для видобування нафти, природного газу і газового конденсату та проводився аналіз чинників, які впливають на стан декларування вказаних видів платежів. Аналіз здійснювався в розрізі всіх </w:t>
      </w:r>
      <w:proofErr w:type="spellStart"/>
      <w:r w:rsidR="002B3EB5" w:rsidRPr="003A1521">
        <w:rPr>
          <w:sz w:val="28"/>
          <w:szCs w:val="28"/>
        </w:rPr>
        <w:t>надрокористувачів</w:t>
      </w:r>
      <w:proofErr w:type="spellEnd"/>
      <w:r w:rsidR="002B3EB5" w:rsidRPr="003A1521">
        <w:rPr>
          <w:sz w:val="28"/>
          <w:szCs w:val="28"/>
        </w:rPr>
        <w:t>, родовищ та видів корисних копалин. За наслідками декларування встановлено, що оподатковуваний обсяг вуглеводнів за січень</w:t>
      </w:r>
      <w:r w:rsidR="005B531C">
        <w:rPr>
          <w:sz w:val="28"/>
          <w:szCs w:val="28"/>
        </w:rPr>
        <w:t xml:space="preserve"> </w:t>
      </w:r>
      <w:r w:rsidR="005B531C" w:rsidRPr="00522F7D">
        <w:rPr>
          <w:sz w:val="28"/>
          <w:szCs w:val="28"/>
        </w:rPr>
        <w:t>–</w:t>
      </w:r>
      <w:r w:rsidR="005B531C">
        <w:rPr>
          <w:sz w:val="28"/>
          <w:szCs w:val="28"/>
        </w:rPr>
        <w:t xml:space="preserve"> </w:t>
      </w:r>
      <w:r w:rsidR="002B3EB5" w:rsidRPr="003A1521">
        <w:rPr>
          <w:sz w:val="28"/>
          <w:szCs w:val="28"/>
        </w:rPr>
        <w:t>листопад 202</w:t>
      </w:r>
      <w:r w:rsidR="002D7223">
        <w:rPr>
          <w:sz w:val="28"/>
          <w:szCs w:val="28"/>
        </w:rPr>
        <w:t>1</w:t>
      </w:r>
      <w:r w:rsidR="002B3EB5" w:rsidRPr="003A1521">
        <w:rPr>
          <w:sz w:val="28"/>
          <w:szCs w:val="28"/>
        </w:rPr>
        <w:t xml:space="preserve"> року </w:t>
      </w:r>
      <w:r w:rsidR="00DC55D8" w:rsidRPr="003A1521">
        <w:rPr>
          <w:sz w:val="28"/>
          <w:szCs w:val="28"/>
        </w:rPr>
        <w:t xml:space="preserve">становив </w:t>
      </w:r>
      <w:r w:rsidR="002B3EB5" w:rsidRPr="003A1521">
        <w:rPr>
          <w:sz w:val="28"/>
          <w:szCs w:val="28"/>
        </w:rPr>
        <w:t>по нафті – 33</w:t>
      </w:r>
      <w:r w:rsidR="002D7223">
        <w:rPr>
          <w:sz w:val="28"/>
          <w:szCs w:val="28"/>
        </w:rPr>
        <w:t>7</w:t>
      </w:r>
      <w:r w:rsidR="002B3EB5" w:rsidRPr="003A1521">
        <w:rPr>
          <w:sz w:val="28"/>
          <w:szCs w:val="28"/>
        </w:rPr>
        <w:t>,</w:t>
      </w:r>
      <w:r w:rsidR="002D7223">
        <w:rPr>
          <w:sz w:val="28"/>
          <w:szCs w:val="28"/>
        </w:rPr>
        <w:t>9</w:t>
      </w:r>
      <w:r w:rsidR="00DC55D8" w:rsidRPr="003A1521">
        <w:rPr>
          <w:sz w:val="28"/>
          <w:szCs w:val="28"/>
        </w:rPr>
        <w:t> </w:t>
      </w:r>
      <w:r w:rsidR="002B3EB5" w:rsidRPr="003A1521">
        <w:rPr>
          <w:sz w:val="28"/>
          <w:szCs w:val="28"/>
        </w:rPr>
        <w:t>тис.тон</w:t>
      </w:r>
      <w:r w:rsidR="00DC55D8" w:rsidRPr="003A1521">
        <w:rPr>
          <w:sz w:val="28"/>
          <w:szCs w:val="28"/>
        </w:rPr>
        <w:t>н</w:t>
      </w:r>
      <w:r w:rsidR="002B3EB5" w:rsidRPr="003A1521">
        <w:rPr>
          <w:sz w:val="28"/>
          <w:szCs w:val="28"/>
        </w:rPr>
        <w:t>, природному газу – 4</w:t>
      </w:r>
      <w:r w:rsidR="002D7223">
        <w:rPr>
          <w:sz w:val="28"/>
          <w:szCs w:val="28"/>
        </w:rPr>
        <w:t>37</w:t>
      </w:r>
      <w:r w:rsidR="002B3EB5" w:rsidRPr="003A1521">
        <w:rPr>
          <w:sz w:val="28"/>
          <w:szCs w:val="28"/>
        </w:rPr>
        <w:t>,</w:t>
      </w:r>
      <w:r w:rsidR="002D7223">
        <w:rPr>
          <w:sz w:val="28"/>
          <w:szCs w:val="28"/>
        </w:rPr>
        <w:t>6</w:t>
      </w:r>
      <w:r w:rsidR="00DC55D8" w:rsidRPr="003A1521">
        <w:rPr>
          <w:sz w:val="28"/>
          <w:szCs w:val="28"/>
        </w:rPr>
        <w:t> </w:t>
      </w:r>
      <w:r w:rsidR="002B3EB5" w:rsidRPr="003A1521">
        <w:rPr>
          <w:sz w:val="28"/>
          <w:szCs w:val="28"/>
        </w:rPr>
        <w:t>млн.</w:t>
      </w:r>
      <w:r w:rsidR="00DC55D8" w:rsidRPr="003A1521">
        <w:rPr>
          <w:sz w:val="28"/>
          <w:szCs w:val="28"/>
        </w:rPr>
        <w:t> </w:t>
      </w:r>
      <w:r w:rsidR="002B3EB5" w:rsidRPr="003A1521">
        <w:rPr>
          <w:sz w:val="28"/>
          <w:szCs w:val="28"/>
        </w:rPr>
        <w:t>куб.</w:t>
      </w:r>
      <w:r w:rsidR="00DC55D8" w:rsidRPr="003A1521">
        <w:rPr>
          <w:sz w:val="28"/>
          <w:szCs w:val="28"/>
        </w:rPr>
        <w:t> </w:t>
      </w:r>
      <w:r w:rsidR="002D7223">
        <w:rPr>
          <w:sz w:val="28"/>
          <w:szCs w:val="28"/>
        </w:rPr>
        <w:t>м., газовому конденсату – 2</w:t>
      </w:r>
      <w:r w:rsidR="002B3EB5" w:rsidRPr="003A1521">
        <w:rPr>
          <w:sz w:val="28"/>
          <w:szCs w:val="28"/>
        </w:rPr>
        <w:t>,</w:t>
      </w:r>
      <w:r w:rsidR="002D7223">
        <w:rPr>
          <w:sz w:val="28"/>
          <w:szCs w:val="28"/>
        </w:rPr>
        <w:t>03</w:t>
      </w:r>
      <w:r w:rsidR="00DC55D8" w:rsidRPr="003A1521">
        <w:rPr>
          <w:sz w:val="28"/>
          <w:szCs w:val="28"/>
        </w:rPr>
        <w:t> </w:t>
      </w:r>
      <w:r w:rsidR="002B3EB5" w:rsidRPr="003A1521">
        <w:rPr>
          <w:sz w:val="28"/>
          <w:szCs w:val="28"/>
        </w:rPr>
        <w:t>тис.</w:t>
      </w:r>
      <w:r w:rsidR="00DC55D8" w:rsidRPr="003A1521">
        <w:rPr>
          <w:sz w:val="28"/>
          <w:szCs w:val="28"/>
        </w:rPr>
        <w:t> </w:t>
      </w:r>
      <w:r w:rsidR="002B3EB5" w:rsidRPr="003A1521">
        <w:rPr>
          <w:sz w:val="28"/>
          <w:szCs w:val="28"/>
        </w:rPr>
        <w:t>тон</w:t>
      </w:r>
      <w:r w:rsidR="00DC55D8" w:rsidRPr="003A1521">
        <w:rPr>
          <w:sz w:val="28"/>
          <w:szCs w:val="28"/>
        </w:rPr>
        <w:t>н.</w:t>
      </w:r>
    </w:p>
    <w:p w:rsidR="0084445F" w:rsidRPr="00FC2AF0" w:rsidRDefault="002533C6" w:rsidP="00FC2AF0">
      <w:pPr>
        <w:rPr>
          <w:sz w:val="28"/>
          <w:szCs w:val="28"/>
        </w:rPr>
      </w:pPr>
      <w:r w:rsidRPr="00FC2AF0">
        <w:rPr>
          <w:sz w:val="28"/>
          <w:szCs w:val="28"/>
        </w:rPr>
        <w:lastRenderedPageBreak/>
        <w:t xml:space="preserve">Організація роботи </w:t>
      </w:r>
      <w:r w:rsidR="00AE570C" w:rsidRPr="00FC2AF0">
        <w:rPr>
          <w:sz w:val="28"/>
          <w:szCs w:val="28"/>
        </w:rPr>
        <w:t>ГУ ДПС</w:t>
      </w:r>
      <w:r w:rsidRPr="00FC2AF0">
        <w:rPr>
          <w:sz w:val="28"/>
          <w:szCs w:val="28"/>
        </w:rPr>
        <w:t xml:space="preserve"> із забезпечення повноти нарахування і сплати екологічного податку, рентної плати, місцевих зборів, плати за землю та єдиного податку у 202</w:t>
      </w:r>
      <w:r w:rsidR="00FC2AF0">
        <w:rPr>
          <w:sz w:val="28"/>
          <w:szCs w:val="28"/>
        </w:rPr>
        <w:t>1</w:t>
      </w:r>
      <w:r w:rsidRPr="00FC2AF0">
        <w:rPr>
          <w:sz w:val="28"/>
          <w:szCs w:val="28"/>
        </w:rPr>
        <w:t xml:space="preserve"> році здійсн</w:t>
      </w:r>
      <w:r w:rsidR="00FC2AF0">
        <w:rPr>
          <w:sz w:val="28"/>
          <w:szCs w:val="28"/>
        </w:rPr>
        <w:t>ено</w:t>
      </w:r>
      <w:r w:rsidRPr="00FC2AF0">
        <w:rPr>
          <w:sz w:val="28"/>
          <w:szCs w:val="28"/>
        </w:rPr>
        <w:t xml:space="preserve"> шляхом:</w:t>
      </w:r>
    </w:p>
    <w:p w:rsidR="002533C6" w:rsidRPr="00FC2AF0" w:rsidRDefault="002533C6" w:rsidP="00FC2AF0">
      <w:pPr>
        <w:rPr>
          <w:sz w:val="28"/>
          <w:szCs w:val="28"/>
        </w:rPr>
      </w:pPr>
      <w:r w:rsidRPr="00FC2AF0">
        <w:rPr>
          <w:sz w:val="28"/>
          <w:szCs w:val="28"/>
        </w:rPr>
        <w:t>забезпечення повноти обліку платників;</w:t>
      </w:r>
    </w:p>
    <w:p w:rsidR="002533C6" w:rsidRPr="00FC2AF0" w:rsidRDefault="002533C6" w:rsidP="00FC2AF0">
      <w:pPr>
        <w:rPr>
          <w:sz w:val="28"/>
          <w:szCs w:val="28"/>
        </w:rPr>
      </w:pPr>
      <w:r w:rsidRPr="00FC2AF0">
        <w:rPr>
          <w:sz w:val="28"/>
          <w:szCs w:val="28"/>
        </w:rPr>
        <w:t>забезпечення повноти сплати задекларованих в податковій звітності сум;</w:t>
      </w:r>
    </w:p>
    <w:p w:rsidR="002533C6" w:rsidRPr="00FC2AF0" w:rsidRDefault="002533C6" w:rsidP="00FC2AF0">
      <w:pPr>
        <w:rPr>
          <w:sz w:val="28"/>
          <w:szCs w:val="28"/>
        </w:rPr>
      </w:pPr>
      <w:r w:rsidRPr="00FC2AF0">
        <w:rPr>
          <w:sz w:val="28"/>
          <w:szCs w:val="28"/>
        </w:rPr>
        <w:t>проведення аналізу стану сплати коштів в залежності від виду проведення господарської діяльності суб’єктів господарювання;</w:t>
      </w:r>
    </w:p>
    <w:p w:rsidR="002533C6" w:rsidRPr="00FC2AF0" w:rsidRDefault="002533C6" w:rsidP="00FC2AF0">
      <w:pPr>
        <w:rPr>
          <w:sz w:val="28"/>
          <w:szCs w:val="28"/>
        </w:rPr>
      </w:pPr>
      <w:r w:rsidRPr="00FC2AF0">
        <w:rPr>
          <w:sz w:val="28"/>
          <w:szCs w:val="28"/>
        </w:rPr>
        <w:t>обміну інформацією, необхідної при справлянні та обчисленні податків і зборів;</w:t>
      </w:r>
    </w:p>
    <w:p w:rsidR="002533C6" w:rsidRPr="00FC2AF0" w:rsidRDefault="002533C6" w:rsidP="00FC2AF0">
      <w:pPr>
        <w:rPr>
          <w:sz w:val="28"/>
          <w:szCs w:val="28"/>
        </w:rPr>
      </w:pPr>
      <w:r w:rsidRPr="00FC2AF0">
        <w:rPr>
          <w:sz w:val="28"/>
          <w:szCs w:val="28"/>
        </w:rPr>
        <w:t>вжиття заходів до платників у випадку порушення ними вимог податкового та іншого законодавства в межах наданих органам ДПС повноважень;</w:t>
      </w:r>
    </w:p>
    <w:p w:rsidR="002533C6" w:rsidRPr="006D654F" w:rsidRDefault="002533C6" w:rsidP="00FC2AF0">
      <w:pPr>
        <w:rPr>
          <w:sz w:val="28"/>
          <w:szCs w:val="28"/>
        </w:rPr>
      </w:pPr>
      <w:r w:rsidRPr="006D654F">
        <w:rPr>
          <w:sz w:val="28"/>
          <w:szCs w:val="28"/>
        </w:rPr>
        <w:t>проведення роз’яснювальної роботи з платниками податків щодо змін в податковому та іншому законодавстві;</w:t>
      </w:r>
    </w:p>
    <w:p w:rsidR="002533C6" w:rsidRPr="006D654F" w:rsidRDefault="002533C6" w:rsidP="00FC2AF0">
      <w:pPr>
        <w:rPr>
          <w:sz w:val="28"/>
          <w:szCs w:val="28"/>
        </w:rPr>
      </w:pPr>
      <w:r w:rsidRPr="006D654F">
        <w:rPr>
          <w:sz w:val="28"/>
          <w:szCs w:val="28"/>
        </w:rPr>
        <w:t>створення умов для збільшення обсягів надходжень, сплачених добровільним шляхом.</w:t>
      </w:r>
    </w:p>
    <w:p w:rsidR="002533C6" w:rsidRPr="006D654F" w:rsidRDefault="002533C6" w:rsidP="00FC2AF0">
      <w:pPr>
        <w:rPr>
          <w:sz w:val="28"/>
          <w:szCs w:val="28"/>
        </w:rPr>
      </w:pPr>
      <w:r w:rsidRPr="006D654F">
        <w:rPr>
          <w:sz w:val="28"/>
          <w:szCs w:val="28"/>
        </w:rPr>
        <w:t xml:space="preserve">Як наслідок, до </w:t>
      </w:r>
      <w:r w:rsidR="0084445F" w:rsidRPr="006D654F">
        <w:rPr>
          <w:sz w:val="28"/>
          <w:szCs w:val="28"/>
        </w:rPr>
        <w:t>д</w:t>
      </w:r>
      <w:r w:rsidRPr="006D654F">
        <w:rPr>
          <w:sz w:val="28"/>
          <w:szCs w:val="28"/>
        </w:rPr>
        <w:t>ержавного бюджету у 202</w:t>
      </w:r>
      <w:r w:rsidR="006D654F">
        <w:rPr>
          <w:sz w:val="28"/>
          <w:szCs w:val="28"/>
        </w:rPr>
        <w:t>1</w:t>
      </w:r>
      <w:r w:rsidRPr="006D654F">
        <w:rPr>
          <w:sz w:val="28"/>
          <w:szCs w:val="28"/>
        </w:rPr>
        <w:t xml:space="preserve"> роц</w:t>
      </w:r>
      <w:r w:rsidR="006D654F">
        <w:rPr>
          <w:sz w:val="28"/>
          <w:szCs w:val="28"/>
        </w:rPr>
        <w:t>і рентних платежів та</w:t>
      </w:r>
      <w:r w:rsidRPr="006D654F">
        <w:rPr>
          <w:sz w:val="28"/>
          <w:szCs w:val="28"/>
        </w:rPr>
        <w:t xml:space="preserve"> екологічного податку надійшло </w:t>
      </w:r>
      <w:r w:rsidR="006D654F">
        <w:rPr>
          <w:sz w:val="28"/>
          <w:szCs w:val="28"/>
        </w:rPr>
        <w:t>3550</w:t>
      </w:r>
      <w:r w:rsidRPr="006D654F">
        <w:rPr>
          <w:sz w:val="28"/>
          <w:szCs w:val="28"/>
        </w:rPr>
        <w:t>,</w:t>
      </w:r>
      <w:r w:rsidR="006D654F">
        <w:rPr>
          <w:sz w:val="28"/>
          <w:szCs w:val="28"/>
        </w:rPr>
        <w:t>6</w:t>
      </w:r>
      <w:r w:rsidR="005077DA" w:rsidRPr="006D654F">
        <w:rPr>
          <w:sz w:val="28"/>
          <w:szCs w:val="28"/>
        </w:rPr>
        <w:t> </w:t>
      </w:r>
      <w:r w:rsidRPr="006D654F">
        <w:rPr>
          <w:sz w:val="28"/>
          <w:szCs w:val="28"/>
        </w:rPr>
        <w:t>млн</w:t>
      </w:r>
      <w:r w:rsidR="005077DA" w:rsidRPr="006D654F">
        <w:rPr>
          <w:sz w:val="28"/>
          <w:szCs w:val="28"/>
        </w:rPr>
        <w:t> грн</w:t>
      </w:r>
      <w:r w:rsidRPr="006D654F">
        <w:rPr>
          <w:sz w:val="28"/>
          <w:szCs w:val="28"/>
        </w:rPr>
        <w:t xml:space="preserve">, в тому числі рентних платежів за користування надрами – </w:t>
      </w:r>
      <w:r w:rsidR="006D654F">
        <w:rPr>
          <w:sz w:val="28"/>
          <w:szCs w:val="28"/>
        </w:rPr>
        <w:t>3223</w:t>
      </w:r>
      <w:r w:rsidR="005077DA" w:rsidRPr="006D654F">
        <w:rPr>
          <w:sz w:val="28"/>
          <w:szCs w:val="28"/>
        </w:rPr>
        <w:t> </w:t>
      </w:r>
      <w:r w:rsidRPr="006D654F">
        <w:rPr>
          <w:sz w:val="28"/>
          <w:szCs w:val="28"/>
        </w:rPr>
        <w:t>млн</w:t>
      </w:r>
      <w:r w:rsidR="005077DA" w:rsidRPr="006D654F">
        <w:rPr>
          <w:sz w:val="28"/>
          <w:szCs w:val="28"/>
        </w:rPr>
        <w:t> </w:t>
      </w:r>
      <w:r w:rsidRPr="006D654F">
        <w:rPr>
          <w:sz w:val="28"/>
          <w:szCs w:val="28"/>
        </w:rPr>
        <w:t xml:space="preserve">грн, або </w:t>
      </w:r>
      <w:r w:rsidR="00D422EB">
        <w:rPr>
          <w:sz w:val="28"/>
          <w:szCs w:val="28"/>
        </w:rPr>
        <w:t>90</w:t>
      </w:r>
      <w:r w:rsidRPr="006D654F">
        <w:rPr>
          <w:sz w:val="28"/>
          <w:szCs w:val="28"/>
        </w:rPr>
        <w:t>,</w:t>
      </w:r>
      <w:r w:rsidR="00D422EB">
        <w:rPr>
          <w:sz w:val="28"/>
          <w:szCs w:val="28"/>
        </w:rPr>
        <w:t>8</w:t>
      </w:r>
      <w:r w:rsidR="005077DA" w:rsidRPr="006D654F">
        <w:rPr>
          <w:sz w:val="28"/>
          <w:szCs w:val="28"/>
        </w:rPr>
        <w:t> </w:t>
      </w:r>
      <w:r w:rsidRPr="006D654F">
        <w:rPr>
          <w:sz w:val="28"/>
          <w:szCs w:val="28"/>
        </w:rPr>
        <w:t>відсотк</w:t>
      </w:r>
      <w:r w:rsidR="005077DA" w:rsidRPr="006D654F">
        <w:rPr>
          <w:sz w:val="28"/>
          <w:szCs w:val="28"/>
        </w:rPr>
        <w:t>а</w:t>
      </w:r>
      <w:r w:rsidRPr="006D654F">
        <w:rPr>
          <w:sz w:val="28"/>
          <w:szCs w:val="28"/>
        </w:rPr>
        <w:t xml:space="preserve">. Із інших видів </w:t>
      </w:r>
      <w:r w:rsidR="00D422EB">
        <w:rPr>
          <w:sz w:val="28"/>
          <w:szCs w:val="28"/>
        </w:rPr>
        <w:t>платежів найбільше коштів надійшло</w:t>
      </w:r>
      <w:r w:rsidRPr="006D654F">
        <w:rPr>
          <w:sz w:val="28"/>
          <w:szCs w:val="28"/>
        </w:rPr>
        <w:t xml:space="preserve"> по екологічному податку – </w:t>
      </w:r>
      <w:r w:rsidR="00D422EB">
        <w:rPr>
          <w:sz w:val="28"/>
          <w:szCs w:val="28"/>
        </w:rPr>
        <w:t>293</w:t>
      </w:r>
      <w:r w:rsidRPr="006D654F">
        <w:rPr>
          <w:sz w:val="28"/>
          <w:szCs w:val="28"/>
        </w:rPr>
        <w:t>,</w:t>
      </w:r>
      <w:r w:rsidR="00D422EB">
        <w:rPr>
          <w:sz w:val="28"/>
          <w:szCs w:val="28"/>
        </w:rPr>
        <w:t>2</w:t>
      </w:r>
      <w:r w:rsidR="005077DA" w:rsidRPr="006D654F">
        <w:rPr>
          <w:sz w:val="28"/>
          <w:szCs w:val="28"/>
        </w:rPr>
        <w:t> </w:t>
      </w:r>
      <w:r w:rsidRPr="006D654F">
        <w:rPr>
          <w:sz w:val="28"/>
          <w:szCs w:val="28"/>
        </w:rPr>
        <w:t>млн</w:t>
      </w:r>
      <w:r w:rsidR="005077DA" w:rsidRPr="006D654F">
        <w:rPr>
          <w:sz w:val="28"/>
          <w:szCs w:val="28"/>
        </w:rPr>
        <w:t> </w:t>
      </w:r>
      <w:r w:rsidRPr="006D654F">
        <w:rPr>
          <w:sz w:val="28"/>
          <w:szCs w:val="28"/>
        </w:rPr>
        <w:t xml:space="preserve">гривень. </w:t>
      </w:r>
    </w:p>
    <w:p w:rsidR="002309BF" w:rsidRPr="00D422EB" w:rsidRDefault="002309BF" w:rsidP="000539E0">
      <w:pPr>
        <w:rPr>
          <w:sz w:val="20"/>
          <w:szCs w:val="28"/>
          <w:highlight w:val="yellow"/>
        </w:rPr>
      </w:pPr>
    </w:p>
    <w:p w:rsidR="00FB2734" w:rsidRPr="00D422EB" w:rsidRDefault="00FB2734" w:rsidP="00A243BB">
      <w:pPr>
        <w:jc w:val="center"/>
        <w:rPr>
          <w:sz w:val="28"/>
          <w:szCs w:val="28"/>
        </w:rPr>
      </w:pPr>
      <w:r w:rsidRPr="00D422EB">
        <w:rPr>
          <w:sz w:val="28"/>
          <w:szCs w:val="28"/>
        </w:rPr>
        <w:t xml:space="preserve">Структура надходжень </w:t>
      </w:r>
      <w:r w:rsidR="00A56648">
        <w:rPr>
          <w:sz w:val="28"/>
          <w:szCs w:val="28"/>
        </w:rPr>
        <w:t>рентних та інших платежів до державного бюджету у 2021 році</w:t>
      </w:r>
    </w:p>
    <w:p w:rsidR="00D422EB" w:rsidRPr="00D422EB" w:rsidRDefault="00D422EB" w:rsidP="00A243BB">
      <w:pPr>
        <w:jc w:val="center"/>
        <w:rPr>
          <w:sz w:val="20"/>
          <w:szCs w:val="28"/>
          <w:highlight w:val="yellow"/>
        </w:rPr>
      </w:pPr>
    </w:p>
    <w:p w:rsidR="00D422EB" w:rsidRPr="00761468" w:rsidRDefault="00B05FA8" w:rsidP="00D422EB">
      <w:pPr>
        <w:ind w:firstLine="0"/>
        <w:rPr>
          <w:sz w:val="28"/>
          <w:szCs w:val="28"/>
          <w:highlight w:val="yellow"/>
        </w:rPr>
      </w:pPr>
      <w:r>
        <w:rPr>
          <w:noProof/>
        </w:rPr>
        <w:drawing>
          <wp:inline distT="0" distB="0" distL="0" distR="0">
            <wp:extent cx="6125210" cy="2451735"/>
            <wp:effectExtent l="0" t="0" r="27940" b="24765"/>
            <wp:docPr id="9"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9639" w:type="dxa"/>
        <w:tblInd w:w="108" w:type="dxa"/>
        <w:tblLook w:val="04A0" w:firstRow="1" w:lastRow="0" w:firstColumn="1" w:lastColumn="0" w:noHBand="0" w:noVBand="1"/>
      </w:tblPr>
      <w:tblGrid>
        <w:gridCol w:w="1016"/>
        <w:gridCol w:w="6105"/>
        <w:gridCol w:w="222"/>
        <w:gridCol w:w="222"/>
        <w:gridCol w:w="222"/>
        <w:gridCol w:w="1852"/>
      </w:tblGrid>
      <w:tr w:rsidR="00A56648" w:rsidRPr="00A56648" w:rsidTr="00290128">
        <w:trPr>
          <w:trHeight w:val="255"/>
        </w:trPr>
        <w:tc>
          <w:tcPr>
            <w:tcW w:w="1016" w:type="dxa"/>
            <w:tcBorders>
              <w:top w:val="nil"/>
              <w:left w:val="nil"/>
              <w:bottom w:val="nil"/>
              <w:right w:val="nil"/>
            </w:tcBorders>
            <w:shd w:val="clear" w:color="auto" w:fill="auto"/>
            <w:noWrap/>
            <w:vAlign w:val="bottom"/>
            <w:hideMark/>
          </w:tcPr>
          <w:p w:rsidR="00A56648" w:rsidRPr="00A56648" w:rsidRDefault="00A56648" w:rsidP="00290128">
            <w:pPr>
              <w:jc w:val="right"/>
              <w:rPr>
                <w:bCs/>
                <w:szCs w:val="20"/>
              </w:rPr>
            </w:pPr>
            <w:r w:rsidRPr="00A56648">
              <w:rPr>
                <w:bCs/>
                <w:szCs w:val="20"/>
              </w:rPr>
              <w:t>1</w:t>
            </w:r>
          </w:p>
        </w:tc>
        <w:tc>
          <w:tcPr>
            <w:tcW w:w="8623" w:type="dxa"/>
            <w:gridSpan w:val="5"/>
            <w:tcBorders>
              <w:top w:val="nil"/>
              <w:left w:val="nil"/>
              <w:bottom w:val="nil"/>
              <w:right w:val="nil"/>
            </w:tcBorders>
            <w:shd w:val="clear" w:color="auto" w:fill="auto"/>
            <w:noWrap/>
            <w:vAlign w:val="bottom"/>
            <w:hideMark/>
          </w:tcPr>
          <w:p w:rsidR="00A56648" w:rsidRPr="00A56648" w:rsidRDefault="00A56648" w:rsidP="00290128">
            <w:pPr>
              <w:rPr>
                <w:bCs/>
                <w:szCs w:val="20"/>
              </w:rPr>
            </w:pPr>
            <w:r w:rsidRPr="00A56648">
              <w:rPr>
                <w:bCs/>
                <w:szCs w:val="20"/>
              </w:rPr>
              <w:t>рентна плата за спеціальне використання лісових ресурсів</w:t>
            </w:r>
          </w:p>
        </w:tc>
      </w:tr>
      <w:tr w:rsidR="00A56648" w:rsidRPr="00A56648" w:rsidTr="00290128">
        <w:trPr>
          <w:trHeight w:val="255"/>
        </w:trPr>
        <w:tc>
          <w:tcPr>
            <w:tcW w:w="1016" w:type="dxa"/>
            <w:tcBorders>
              <w:top w:val="nil"/>
              <w:left w:val="nil"/>
              <w:bottom w:val="nil"/>
              <w:right w:val="nil"/>
            </w:tcBorders>
            <w:shd w:val="clear" w:color="auto" w:fill="auto"/>
            <w:noWrap/>
            <w:vAlign w:val="bottom"/>
            <w:hideMark/>
          </w:tcPr>
          <w:p w:rsidR="00A56648" w:rsidRPr="00A56648" w:rsidRDefault="00A56648" w:rsidP="00290128">
            <w:pPr>
              <w:jc w:val="right"/>
              <w:rPr>
                <w:bCs/>
                <w:szCs w:val="20"/>
              </w:rPr>
            </w:pPr>
            <w:r w:rsidRPr="00A56648">
              <w:rPr>
                <w:bCs/>
                <w:szCs w:val="20"/>
              </w:rPr>
              <w:t>2</w:t>
            </w:r>
          </w:p>
        </w:tc>
        <w:tc>
          <w:tcPr>
            <w:tcW w:w="6771" w:type="dxa"/>
            <w:gridSpan w:val="4"/>
            <w:tcBorders>
              <w:top w:val="nil"/>
              <w:left w:val="nil"/>
              <w:bottom w:val="nil"/>
              <w:right w:val="nil"/>
            </w:tcBorders>
            <w:shd w:val="clear" w:color="auto" w:fill="auto"/>
            <w:noWrap/>
            <w:vAlign w:val="bottom"/>
            <w:hideMark/>
          </w:tcPr>
          <w:p w:rsidR="00A56648" w:rsidRPr="00A56648" w:rsidRDefault="00A56648" w:rsidP="00290128">
            <w:pPr>
              <w:rPr>
                <w:bCs/>
                <w:szCs w:val="20"/>
              </w:rPr>
            </w:pPr>
            <w:r w:rsidRPr="00A56648">
              <w:rPr>
                <w:bCs/>
                <w:szCs w:val="20"/>
              </w:rPr>
              <w:t>рентна плата за спеціальне використання води</w:t>
            </w:r>
          </w:p>
        </w:tc>
        <w:tc>
          <w:tcPr>
            <w:tcW w:w="1852" w:type="dxa"/>
            <w:tcBorders>
              <w:top w:val="nil"/>
              <w:left w:val="nil"/>
              <w:bottom w:val="nil"/>
              <w:right w:val="nil"/>
            </w:tcBorders>
            <w:shd w:val="clear" w:color="auto" w:fill="auto"/>
            <w:noWrap/>
            <w:vAlign w:val="bottom"/>
            <w:hideMark/>
          </w:tcPr>
          <w:p w:rsidR="00A56648" w:rsidRPr="00A56648" w:rsidRDefault="00A56648" w:rsidP="00290128">
            <w:pPr>
              <w:rPr>
                <w:szCs w:val="20"/>
              </w:rPr>
            </w:pPr>
          </w:p>
        </w:tc>
      </w:tr>
      <w:tr w:rsidR="00A56648" w:rsidRPr="00A56648" w:rsidTr="00290128">
        <w:trPr>
          <w:trHeight w:val="255"/>
        </w:trPr>
        <w:tc>
          <w:tcPr>
            <w:tcW w:w="1016" w:type="dxa"/>
            <w:tcBorders>
              <w:top w:val="nil"/>
              <w:left w:val="nil"/>
              <w:bottom w:val="nil"/>
              <w:right w:val="nil"/>
            </w:tcBorders>
            <w:shd w:val="clear" w:color="auto" w:fill="auto"/>
            <w:noWrap/>
            <w:vAlign w:val="bottom"/>
            <w:hideMark/>
          </w:tcPr>
          <w:p w:rsidR="00A56648" w:rsidRPr="00A56648" w:rsidRDefault="00A56648" w:rsidP="00290128">
            <w:pPr>
              <w:jc w:val="right"/>
              <w:rPr>
                <w:bCs/>
                <w:szCs w:val="20"/>
              </w:rPr>
            </w:pPr>
            <w:r w:rsidRPr="00A56648">
              <w:rPr>
                <w:bCs/>
                <w:szCs w:val="20"/>
              </w:rPr>
              <w:t>3</w:t>
            </w:r>
          </w:p>
        </w:tc>
        <w:tc>
          <w:tcPr>
            <w:tcW w:w="6549" w:type="dxa"/>
            <w:gridSpan w:val="3"/>
            <w:tcBorders>
              <w:top w:val="nil"/>
              <w:left w:val="nil"/>
              <w:bottom w:val="nil"/>
              <w:right w:val="nil"/>
            </w:tcBorders>
            <w:shd w:val="clear" w:color="auto" w:fill="auto"/>
            <w:noWrap/>
            <w:vAlign w:val="bottom"/>
            <w:hideMark/>
          </w:tcPr>
          <w:p w:rsidR="00A56648" w:rsidRPr="00A56648" w:rsidRDefault="00A56648" w:rsidP="00290128">
            <w:pPr>
              <w:rPr>
                <w:bCs/>
                <w:szCs w:val="20"/>
              </w:rPr>
            </w:pPr>
            <w:r w:rsidRPr="00A56648">
              <w:rPr>
                <w:bCs/>
                <w:szCs w:val="20"/>
              </w:rPr>
              <w:t xml:space="preserve">рентна плата за користування надрами </w:t>
            </w:r>
          </w:p>
        </w:tc>
        <w:tc>
          <w:tcPr>
            <w:tcW w:w="222" w:type="dxa"/>
            <w:tcBorders>
              <w:top w:val="nil"/>
              <w:left w:val="nil"/>
              <w:bottom w:val="nil"/>
              <w:right w:val="nil"/>
            </w:tcBorders>
            <w:shd w:val="clear" w:color="auto" w:fill="auto"/>
            <w:noWrap/>
            <w:vAlign w:val="bottom"/>
            <w:hideMark/>
          </w:tcPr>
          <w:p w:rsidR="00A56648" w:rsidRPr="00A56648" w:rsidRDefault="00A56648" w:rsidP="00290128">
            <w:pPr>
              <w:rPr>
                <w:szCs w:val="20"/>
              </w:rPr>
            </w:pPr>
          </w:p>
        </w:tc>
        <w:tc>
          <w:tcPr>
            <w:tcW w:w="1852" w:type="dxa"/>
            <w:tcBorders>
              <w:top w:val="nil"/>
              <w:left w:val="nil"/>
              <w:bottom w:val="nil"/>
              <w:right w:val="nil"/>
            </w:tcBorders>
            <w:shd w:val="clear" w:color="auto" w:fill="auto"/>
            <w:noWrap/>
            <w:vAlign w:val="bottom"/>
            <w:hideMark/>
          </w:tcPr>
          <w:p w:rsidR="00A56648" w:rsidRPr="00A56648" w:rsidRDefault="00A56648" w:rsidP="00290128">
            <w:pPr>
              <w:rPr>
                <w:szCs w:val="20"/>
              </w:rPr>
            </w:pPr>
          </w:p>
        </w:tc>
      </w:tr>
      <w:tr w:rsidR="00A56648" w:rsidRPr="00A56648" w:rsidTr="00290128">
        <w:trPr>
          <w:trHeight w:val="255"/>
        </w:trPr>
        <w:tc>
          <w:tcPr>
            <w:tcW w:w="1016" w:type="dxa"/>
            <w:tcBorders>
              <w:top w:val="nil"/>
              <w:left w:val="nil"/>
              <w:bottom w:val="nil"/>
              <w:right w:val="nil"/>
            </w:tcBorders>
            <w:shd w:val="clear" w:color="auto" w:fill="auto"/>
            <w:noWrap/>
            <w:vAlign w:val="bottom"/>
            <w:hideMark/>
          </w:tcPr>
          <w:p w:rsidR="00A56648" w:rsidRPr="00A56648" w:rsidRDefault="00A56648" w:rsidP="00290128">
            <w:pPr>
              <w:jc w:val="right"/>
              <w:rPr>
                <w:bCs/>
                <w:szCs w:val="20"/>
              </w:rPr>
            </w:pPr>
            <w:r w:rsidRPr="00A56648">
              <w:rPr>
                <w:bCs/>
                <w:szCs w:val="20"/>
              </w:rPr>
              <w:t>4</w:t>
            </w:r>
          </w:p>
        </w:tc>
        <w:tc>
          <w:tcPr>
            <w:tcW w:w="6105" w:type="dxa"/>
            <w:tcBorders>
              <w:top w:val="nil"/>
              <w:left w:val="nil"/>
              <w:bottom w:val="nil"/>
              <w:right w:val="nil"/>
            </w:tcBorders>
            <w:shd w:val="clear" w:color="auto" w:fill="auto"/>
            <w:noWrap/>
            <w:vAlign w:val="bottom"/>
            <w:hideMark/>
          </w:tcPr>
          <w:p w:rsidR="00A56648" w:rsidRPr="00A56648" w:rsidRDefault="00A56648" w:rsidP="00290128">
            <w:pPr>
              <w:rPr>
                <w:bCs/>
                <w:szCs w:val="20"/>
              </w:rPr>
            </w:pPr>
            <w:r w:rsidRPr="00A56648">
              <w:rPr>
                <w:bCs/>
                <w:szCs w:val="20"/>
              </w:rPr>
              <w:t>екологічний податок</w:t>
            </w:r>
          </w:p>
        </w:tc>
        <w:tc>
          <w:tcPr>
            <w:tcW w:w="222" w:type="dxa"/>
            <w:tcBorders>
              <w:top w:val="nil"/>
              <w:left w:val="nil"/>
              <w:bottom w:val="nil"/>
              <w:right w:val="nil"/>
            </w:tcBorders>
            <w:shd w:val="clear" w:color="auto" w:fill="auto"/>
            <w:noWrap/>
            <w:vAlign w:val="bottom"/>
            <w:hideMark/>
          </w:tcPr>
          <w:p w:rsidR="00A56648" w:rsidRPr="00A56648" w:rsidRDefault="00A56648" w:rsidP="00290128">
            <w:pPr>
              <w:rPr>
                <w:szCs w:val="20"/>
              </w:rPr>
            </w:pPr>
          </w:p>
        </w:tc>
        <w:tc>
          <w:tcPr>
            <w:tcW w:w="222" w:type="dxa"/>
            <w:tcBorders>
              <w:top w:val="nil"/>
              <w:left w:val="nil"/>
              <w:bottom w:val="nil"/>
              <w:right w:val="nil"/>
            </w:tcBorders>
            <w:shd w:val="clear" w:color="auto" w:fill="auto"/>
            <w:noWrap/>
            <w:vAlign w:val="bottom"/>
            <w:hideMark/>
          </w:tcPr>
          <w:p w:rsidR="00A56648" w:rsidRPr="00A56648" w:rsidRDefault="00A56648" w:rsidP="00290128">
            <w:pPr>
              <w:rPr>
                <w:szCs w:val="20"/>
              </w:rPr>
            </w:pPr>
          </w:p>
        </w:tc>
        <w:tc>
          <w:tcPr>
            <w:tcW w:w="222" w:type="dxa"/>
            <w:tcBorders>
              <w:top w:val="nil"/>
              <w:left w:val="nil"/>
              <w:bottom w:val="nil"/>
              <w:right w:val="nil"/>
            </w:tcBorders>
            <w:shd w:val="clear" w:color="auto" w:fill="auto"/>
            <w:noWrap/>
            <w:vAlign w:val="bottom"/>
            <w:hideMark/>
          </w:tcPr>
          <w:p w:rsidR="00A56648" w:rsidRPr="00A56648" w:rsidRDefault="00A56648" w:rsidP="00290128">
            <w:pPr>
              <w:rPr>
                <w:szCs w:val="20"/>
              </w:rPr>
            </w:pPr>
          </w:p>
        </w:tc>
        <w:tc>
          <w:tcPr>
            <w:tcW w:w="1852" w:type="dxa"/>
            <w:tcBorders>
              <w:top w:val="nil"/>
              <w:left w:val="nil"/>
              <w:bottom w:val="nil"/>
              <w:right w:val="nil"/>
            </w:tcBorders>
            <w:shd w:val="clear" w:color="auto" w:fill="auto"/>
            <w:noWrap/>
            <w:vAlign w:val="bottom"/>
            <w:hideMark/>
          </w:tcPr>
          <w:p w:rsidR="00A56648" w:rsidRPr="00A56648" w:rsidRDefault="00A56648" w:rsidP="00290128">
            <w:pPr>
              <w:rPr>
                <w:szCs w:val="20"/>
              </w:rPr>
            </w:pPr>
          </w:p>
        </w:tc>
      </w:tr>
      <w:tr w:rsidR="00A56648" w:rsidRPr="00A56648" w:rsidTr="00290128">
        <w:trPr>
          <w:trHeight w:val="255"/>
        </w:trPr>
        <w:tc>
          <w:tcPr>
            <w:tcW w:w="1016" w:type="dxa"/>
            <w:tcBorders>
              <w:top w:val="nil"/>
              <w:left w:val="nil"/>
              <w:bottom w:val="nil"/>
              <w:right w:val="nil"/>
            </w:tcBorders>
            <w:shd w:val="clear" w:color="auto" w:fill="auto"/>
            <w:noWrap/>
            <w:vAlign w:val="bottom"/>
            <w:hideMark/>
          </w:tcPr>
          <w:p w:rsidR="00A56648" w:rsidRPr="00A56648" w:rsidRDefault="00A56648" w:rsidP="00290128">
            <w:pPr>
              <w:jc w:val="right"/>
              <w:rPr>
                <w:bCs/>
                <w:szCs w:val="20"/>
              </w:rPr>
            </w:pPr>
            <w:r w:rsidRPr="00A56648">
              <w:rPr>
                <w:bCs/>
                <w:szCs w:val="20"/>
              </w:rPr>
              <w:t>5</w:t>
            </w:r>
          </w:p>
        </w:tc>
        <w:tc>
          <w:tcPr>
            <w:tcW w:w="8623" w:type="dxa"/>
            <w:gridSpan w:val="5"/>
            <w:tcBorders>
              <w:top w:val="nil"/>
              <w:left w:val="nil"/>
              <w:bottom w:val="nil"/>
              <w:right w:val="nil"/>
            </w:tcBorders>
            <w:shd w:val="clear" w:color="auto" w:fill="auto"/>
            <w:noWrap/>
            <w:vAlign w:val="bottom"/>
            <w:hideMark/>
          </w:tcPr>
          <w:p w:rsidR="00A56648" w:rsidRPr="00A56648" w:rsidRDefault="00A56648" w:rsidP="00290128">
            <w:pPr>
              <w:rPr>
                <w:bCs/>
                <w:szCs w:val="20"/>
              </w:rPr>
            </w:pPr>
            <w:r w:rsidRPr="00A56648">
              <w:rPr>
                <w:bCs/>
                <w:szCs w:val="20"/>
              </w:rPr>
              <w:t>рентна плата за користування радіочастотним ресурсом</w:t>
            </w:r>
          </w:p>
        </w:tc>
      </w:tr>
    </w:tbl>
    <w:p w:rsidR="00A56648" w:rsidRPr="00A56648" w:rsidRDefault="00A56648" w:rsidP="00A56648">
      <w:pPr>
        <w:rPr>
          <w:sz w:val="32"/>
        </w:rPr>
      </w:pPr>
    </w:p>
    <w:p w:rsidR="008F1B82" w:rsidRPr="00FC016E" w:rsidRDefault="00F639BB" w:rsidP="00C26A5C">
      <w:pPr>
        <w:rPr>
          <w:sz w:val="28"/>
          <w:szCs w:val="28"/>
        </w:rPr>
      </w:pPr>
      <w:r w:rsidRPr="00FC016E">
        <w:rPr>
          <w:sz w:val="28"/>
          <w:szCs w:val="28"/>
        </w:rPr>
        <w:t>До всіх рівнів місцевого бюджету рентних платежів, податку на нерухоме майно в частині плати за землю з юридичних осіб, екологічного податку</w:t>
      </w:r>
      <w:r w:rsidR="008E608C">
        <w:rPr>
          <w:sz w:val="28"/>
          <w:szCs w:val="28"/>
        </w:rPr>
        <w:t xml:space="preserve">, </w:t>
      </w:r>
      <w:r w:rsidR="008E608C" w:rsidRPr="00FC016E">
        <w:rPr>
          <w:sz w:val="28"/>
          <w:szCs w:val="28"/>
        </w:rPr>
        <w:lastRenderedPageBreak/>
        <w:t>місцевих зборах (збори туристичний, за місця для паркування транспортних засобів),</w:t>
      </w:r>
      <w:r w:rsidR="00C26A5C">
        <w:rPr>
          <w:sz w:val="28"/>
          <w:szCs w:val="28"/>
        </w:rPr>
        <w:t xml:space="preserve"> надійшло 1171,1 млн грн</w:t>
      </w:r>
      <w:r w:rsidR="008F1B82" w:rsidRPr="00FC016E">
        <w:rPr>
          <w:sz w:val="28"/>
          <w:szCs w:val="28"/>
        </w:rPr>
        <w:t>,</w:t>
      </w:r>
      <w:r w:rsidRPr="00FC016E">
        <w:rPr>
          <w:sz w:val="28"/>
          <w:szCs w:val="28"/>
        </w:rPr>
        <w:t xml:space="preserve"> </w:t>
      </w:r>
      <w:r w:rsidR="008F1B82" w:rsidRPr="00FC016E">
        <w:rPr>
          <w:sz w:val="28"/>
          <w:szCs w:val="28"/>
        </w:rPr>
        <w:t>в</w:t>
      </w:r>
      <w:r w:rsidRPr="00FC016E">
        <w:rPr>
          <w:sz w:val="28"/>
          <w:szCs w:val="28"/>
        </w:rPr>
        <w:t xml:space="preserve"> тому числі плати за землю з юридичних осіб – </w:t>
      </w:r>
      <w:r w:rsidR="00C26A5C">
        <w:rPr>
          <w:sz w:val="28"/>
          <w:szCs w:val="28"/>
        </w:rPr>
        <w:t>607</w:t>
      </w:r>
      <w:r w:rsidRPr="00FC016E">
        <w:rPr>
          <w:sz w:val="28"/>
          <w:szCs w:val="28"/>
        </w:rPr>
        <w:t>,</w:t>
      </w:r>
      <w:r w:rsidR="00C26A5C">
        <w:rPr>
          <w:sz w:val="28"/>
          <w:szCs w:val="28"/>
        </w:rPr>
        <w:t>5</w:t>
      </w:r>
      <w:r w:rsidR="008F1B82" w:rsidRPr="00FC016E">
        <w:rPr>
          <w:sz w:val="28"/>
          <w:szCs w:val="28"/>
        </w:rPr>
        <w:t> </w:t>
      </w:r>
      <w:r w:rsidRPr="00FC016E">
        <w:rPr>
          <w:sz w:val="28"/>
          <w:szCs w:val="28"/>
        </w:rPr>
        <w:t>млн</w:t>
      </w:r>
      <w:r w:rsidR="008F1B82" w:rsidRPr="00FC016E">
        <w:rPr>
          <w:sz w:val="28"/>
          <w:szCs w:val="28"/>
        </w:rPr>
        <w:t> </w:t>
      </w:r>
      <w:r w:rsidRPr="00FC016E">
        <w:rPr>
          <w:sz w:val="28"/>
          <w:szCs w:val="28"/>
        </w:rPr>
        <w:t>грн, або 5</w:t>
      </w:r>
      <w:r w:rsidR="00C26A5C">
        <w:rPr>
          <w:sz w:val="28"/>
          <w:szCs w:val="28"/>
        </w:rPr>
        <w:t>1</w:t>
      </w:r>
      <w:r w:rsidRPr="00FC016E">
        <w:rPr>
          <w:sz w:val="28"/>
          <w:szCs w:val="28"/>
        </w:rPr>
        <w:t>,</w:t>
      </w:r>
      <w:r w:rsidR="00C26A5C">
        <w:rPr>
          <w:sz w:val="28"/>
          <w:szCs w:val="28"/>
        </w:rPr>
        <w:t>9</w:t>
      </w:r>
      <w:r w:rsidR="008F1B82" w:rsidRPr="00FC016E">
        <w:rPr>
          <w:sz w:val="28"/>
          <w:szCs w:val="28"/>
        </w:rPr>
        <w:t> </w:t>
      </w:r>
      <w:r w:rsidRPr="00FC016E">
        <w:rPr>
          <w:sz w:val="28"/>
          <w:szCs w:val="28"/>
        </w:rPr>
        <w:t>відс</w:t>
      </w:r>
      <w:r w:rsidR="008F1B82" w:rsidRPr="00FC016E">
        <w:rPr>
          <w:sz w:val="28"/>
          <w:szCs w:val="28"/>
        </w:rPr>
        <w:t>.</w:t>
      </w:r>
      <w:r w:rsidRPr="00FC016E">
        <w:rPr>
          <w:sz w:val="28"/>
          <w:szCs w:val="28"/>
        </w:rPr>
        <w:t xml:space="preserve"> від перелічених вище видів платежів, екологічного податку – </w:t>
      </w:r>
      <w:r w:rsidR="00C26A5C">
        <w:rPr>
          <w:sz w:val="28"/>
          <w:szCs w:val="28"/>
        </w:rPr>
        <w:t>210</w:t>
      </w:r>
      <w:r w:rsidRPr="00FC016E">
        <w:rPr>
          <w:sz w:val="28"/>
          <w:szCs w:val="28"/>
        </w:rPr>
        <w:t>,</w:t>
      </w:r>
      <w:r w:rsidR="00C26A5C">
        <w:rPr>
          <w:sz w:val="28"/>
          <w:szCs w:val="28"/>
        </w:rPr>
        <w:t>3</w:t>
      </w:r>
      <w:r w:rsidR="008F1B82" w:rsidRPr="00FC016E">
        <w:rPr>
          <w:sz w:val="28"/>
          <w:szCs w:val="28"/>
        </w:rPr>
        <w:t> </w:t>
      </w:r>
      <w:r w:rsidRPr="00FC016E">
        <w:rPr>
          <w:sz w:val="28"/>
          <w:szCs w:val="28"/>
        </w:rPr>
        <w:t>млн</w:t>
      </w:r>
      <w:r w:rsidR="008F1B82" w:rsidRPr="00FC016E">
        <w:rPr>
          <w:sz w:val="28"/>
          <w:szCs w:val="28"/>
        </w:rPr>
        <w:t> грн</w:t>
      </w:r>
      <w:r w:rsidRPr="00FC016E">
        <w:rPr>
          <w:sz w:val="28"/>
          <w:szCs w:val="28"/>
        </w:rPr>
        <w:t>, або 18</w:t>
      </w:r>
      <w:r w:rsidR="008F1B82" w:rsidRPr="00FC016E">
        <w:rPr>
          <w:sz w:val="28"/>
          <w:szCs w:val="28"/>
        </w:rPr>
        <w:t> </w:t>
      </w:r>
      <w:r w:rsidRPr="00FC016E">
        <w:rPr>
          <w:sz w:val="28"/>
          <w:szCs w:val="28"/>
        </w:rPr>
        <w:t xml:space="preserve">відс. від зазначених видів платежів. </w:t>
      </w:r>
    </w:p>
    <w:p w:rsidR="00DD7736" w:rsidRPr="00761468" w:rsidRDefault="00DD7736" w:rsidP="008F1B82">
      <w:pPr>
        <w:jc w:val="center"/>
        <w:rPr>
          <w:sz w:val="20"/>
          <w:szCs w:val="28"/>
          <w:highlight w:val="yellow"/>
        </w:rPr>
      </w:pPr>
    </w:p>
    <w:p w:rsidR="008F1B82" w:rsidRDefault="008F1B82" w:rsidP="008F1B82">
      <w:pPr>
        <w:jc w:val="center"/>
        <w:rPr>
          <w:sz w:val="28"/>
          <w:szCs w:val="28"/>
        </w:rPr>
      </w:pPr>
      <w:r w:rsidRPr="008C0BDC">
        <w:rPr>
          <w:sz w:val="28"/>
          <w:szCs w:val="28"/>
        </w:rPr>
        <w:t>Структура надходжень місцевих зборів, рентних платежів, плати за землю з юридичних осіб до місцевих бюджетів</w:t>
      </w:r>
    </w:p>
    <w:p w:rsidR="002445AB" w:rsidRDefault="00B05FA8" w:rsidP="002445AB">
      <w:pPr>
        <w:ind w:firstLine="0"/>
        <w:jc w:val="center"/>
        <w:rPr>
          <w:sz w:val="28"/>
          <w:szCs w:val="28"/>
        </w:rPr>
      </w:pPr>
      <w:r>
        <w:rPr>
          <w:noProof/>
        </w:rPr>
        <w:drawing>
          <wp:inline distT="0" distB="0" distL="0" distR="0">
            <wp:extent cx="5513705" cy="2657475"/>
            <wp:effectExtent l="0" t="0" r="10795" b="9525"/>
            <wp:docPr id="10"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W w:w="0" w:type="auto"/>
        <w:tblInd w:w="817" w:type="dxa"/>
        <w:tblLook w:val="01E0" w:firstRow="1" w:lastRow="1" w:firstColumn="1" w:lastColumn="1" w:noHBand="0" w:noVBand="0"/>
      </w:tblPr>
      <w:tblGrid>
        <w:gridCol w:w="1068"/>
        <w:gridCol w:w="6960"/>
      </w:tblGrid>
      <w:tr w:rsidR="008F1B82" w:rsidRPr="00761468" w:rsidTr="00F066CA">
        <w:tc>
          <w:tcPr>
            <w:tcW w:w="1068" w:type="dxa"/>
            <w:shd w:val="clear" w:color="auto" w:fill="auto"/>
          </w:tcPr>
          <w:p w:rsidR="008F1B82" w:rsidRPr="002445AB" w:rsidRDefault="008F1B82" w:rsidP="00AF0A64">
            <w:r w:rsidRPr="002445AB">
              <w:t>1</w:t>
            </w:r>
          </w:p>
        </w:tc>
        <w:tc>
          <w:tcPr>
            <w:tcW w:w="6960" w:type="dxa"/>
            <w:shd w:val="clear" w:color="auto" w:fill="auto"/>
          </w:tcPr>
          <w:p w:rsidR="008F1B82" w:rsidRPr="002445AB" w:rsidRDefault="008F1B82" w:rsidP="00AF0A64">
            <w:r w:rsidRPr="002445AB">
              <w:rPr>
                <w:bCs/>
              </w:rPr>
              <w:t>рентна плата за спеціальне використання лісових ресурсів</w:t>
            </w:r>
          </w:p>
        </w:tc>
      </w:tr>
      <w:tr w:rsidR="008F1B82" w:rsidRPr="00761468" w:rsidTr="00F066CA">
        <w:tc>
          <w:tcPr>
            <w:tcW w:w="1068" w:type="dxa"/>
            <w:shd w:val="clear" w:color="auto" w:fill="auto"/>
          </w:tcPr>
          <w:p w:rsidR="008F1B82" w:rsidRPr="002445AB" w:rsidRDefault="008F1B82" w:rsidP="00AF0A64">
            <w:r w:rsidRPr="002445AB">
              <w:t>2</w:t>
            </w:r>
          </w:p>
        </w:tc>
        <w:tc>
          <w:tcPr>
            <w:tcW w:w="6960" w:type="dxa"/>
            <w:shd w:val="clear" w:color="auto" w:fill="auto"/>
          </w:tcPr>
          <w:p w:rsidR="008F1B82" w:rsidRPr="002445AB" w:rsidRDefault="008F1B82" w:rsidP="00AF0A64">
            <w:r w:rsidRPr="002445AB">
              <w:rPr>
                <w:bCs/>
              </w:rPr>
              <w:t>рентна плата за спеціальне використання води</w:t>
            </w:r>
          </w:p>
        </w:tc>
      </w:tr>
      <w:tr w:rsidR="008F1B82" w:rsidRPr="00761468" w:rsidTr="00F066CA">
        <w:tc>
          <w:tcPr>
            <w:tcW w:w="1068" w:type="dxa"/>
            <w:shd w:val="clear" w:color="auto" w:fill="auto"/>
          </w:tcPr>
          <w:p w:rsidR="008F1B82" w:rsidRPr="002445AB" w:rsidRDefault="008F1B82" w:rsidP="00AF0A64">
            <w:r w:rsidRPr="002445AB">
              <w:t>3</w:t>
            </w:r>
          </w:p>
        </w:tc>
        <w:tc>
          <w:tcPr>
            <w:tcW w:w="6960" w:type="dxa"/>
            <w:shd w:val="clear" w:color="auto" w:fill="auto"/>
          </w:tcPr>
          <w:p w:rsidR="008F1B82" w:rsidRPr="002445AB" w:rsidRDefault="008F1B82" w:rsidP="00AF0A64">
            <w:r w:rsidRPr="002445AB">
              <w:rPr>
                <w:bCs/>
              </w:rPr>
              <w:t>рентна плата за користування надрами</w:t>
            </w:r>
          </w:p>
        </w:tc>
      </w:tr>
      <w:tr w:rsidR="008F1B82" w:rsidRPr="00761468" w:rsidTr="00F066CA">
        <w:tc>
          <w:tcPr>
            <w:tcW w:w="1068" w:type="dxa"/>
            <w:shd w:val="clear" w:color="auto" w:fill="auto"/>
          </w:tcPr>
          <w:p w:rsidR="008F1B82" w:rsidRPr="002445AB" w:rsidRDefault="008F1B82" w:rsidP="00AF0A64">
            <w:r w:rsidRPr="002445AB">
              <w:t>4</w:t>
            </w:r>
          </w:p>
        </w:tc>
        <w:tc>
          <w:tcPr>
            <w:tcW w:w="6960" w:type="dxa"/>
            <w:shd w:val="clear" w:color="auto" w:fill="auto"/>
          </w:tcPr>
          <w:p w:rsidR="008F1B82" w:rsidRPr="002445AB" w:rsidRDefault="008F1B82" w:rsidP="00AF0A64">
            <w:r w:rsidRPr="002445AB">
              <w:rPr>
                <w:bCs/>
              </w:rPr>
              <w:t>плата за землю  з юридичних осіб</w:t>
            </w:r>
          </w:p>
        </w:tc>
      </w:tr>
      <w:tr w:rsidR="008F1B82" w:rsidRPr="00761468" w:rsidTr="00F066CA">
        <w:tc>
          <w:tcPr>
            <w:tcW w:w="1068" w:type="dxa"/>
            <w:shd w:val="clear" w:color="auto" w:fill="auto"/>
          </w:tcPr>
          <w:p w:rsidR="008F1B82" w:rsidRPr="002445AB" w:rsidRDefault="008F1B82" w:rsidP="00AF0A64">
            <w:r w:rsidRPr="002445AB">
              <w:t>5</w:t>
            </w:r>
          </w:p>
        </w:tc>
        <w:tc>
          <w:tcPr>
            <w:tcW w:w="6960" w:type="dxa"/>
            <w:shd w:val="clear" w:color="auto" w:fill="auto"/>
          </w:tcPr>
          <w:p w:rsidR="008F1B82" w:rsidRPr="00763BD9" w:rsidRDefault="002445AB" w:rsidP="00763BD9">
            <w:pPr>
              <w:ind w:left="525" w:firstLine="42"/>
            </w:pPr>
            <w:r w:rsidRPr="00763BD9">
              <w:rPr>
                <w:bCs/>
              </w:rPr>
              <w:t>місцеві збори з юридичних осіб, податок на нерухоме майно та</w:t>
            </w:r>
            <w:r w:rsidR="00763BD9" w:rsidRPr="00763BD9">
              <w:rPr>
                <w:bCs/>
              </w:rPr>
              <w:t xml:space="preserve"> транспортний податок з юридичних осіб</w:t>
            </w:r>
          </w:p>
        </w:tc>
      </w:tr>
      <w:tr w:rsidR="008F1B82" w:rsidRPr="00761468" w:rsidTr="00F066CA">
        <w:tc>
          <w:tcPr>
            <w:tcW w:w="1068" w:type="dxa"/>
            <w:shd w:val="clear" w:color="auto" w:fill="auto"/>
          </w:tcPr>
          <w:p w:rsidR="008F1B82" w:rsidRPr="002445AB" w:rsidRDefault="008F1B82" w:rsidP="00AF0A64">
            <w:r w:rsidRPr="002445AB">
              <w:t>6</w:t>
            </w:r>
          </w:p>
        </w:tc>
        <w:tc>
          <w:tcPr>
            <w:tcW w:w="6960" w:type="dxa"/>
            <w:shd w:val="clear" w:color="auto" w:fill="auto"/>
          </w:tcPr>
          <w:p w:rsidR="008F1B82" w:rsidRPr="002445AB" w:rsidRDefault="008F1B82" w:rsidP="00AF0A64">
            <w:r w:rsidRPr="002445AB">
              <w:rPr>
                <w:bCs/>
              </w:rPr>
              <w:t>екологічний податок</w:t>
            </w:r>
          </w:p>
        </w:tc>
      </w:tr>
    </w:tbl>
    <w:p w:rsidR="008F1B82" w:rsidRPr="00761468" w:rsidRDefault="008F1B82" w:rsidP="008F1B82">
      <w:pPr>
        <w:rPr>
          <w:sz w:val="28"/>
          <w:szCs w:val="28"/>
          <w:highlight w:val="yellow"/>
        </w:rPr>
      </w:pPr>
    </w:p>
    <w:p w:rsidR="00802D0D" w:rsidRPr="00761468" w:rsidRDefault="000D115A" w:rsidP="007030B7">
      <w:pPr>
        <w:rPr>
          <w:sz w:val="28"/>
          <w:szCs w:val="28"/>
        </w:rPr>
      </w:pPr>
      <w:r w:rsidRPr="007B412B">
        <w:rPr>
          <w:sz w:val="28"/>
          <w:szCs w:val="28"/>
        </w:rPr>
        <w:t xml:space="preserve">Джерелами наповнення місцевих бюджетів по рентних та платежах за землекористування є надходження від плати за землю з юридичних осіб у вигляді орендної плати за землю та земельного податку. Враховуючи те, що розмір плати за одиницю земельної площі по орендній платі є вищим за земельний податок, особлива увага органами державної податкової служби області приділяється на покращення рівня адміністрування орендної плати за землю з юридичних осіб. </w:t>
      </w:r>
    </w:p>
    <w:p w:rsidR="000D115A" w:rsidRPr="00802D0D" w:rsidRDefault="000D115A" w:rsidP="007030B7">
      <w:pPr>
        <w:rPr>
          <w:sz w:val="28"/>
          <w:szCs w:val="28"/>
        </w:rPr>
      </w:pPr>
      <w:r w:rsidRPr="00802D0D">
        <w:rPr>
          <w:sz w:val="28"/>
          <w:szCs w:val="28"/>
        </w:rPr>
        <w:t>Як наслідок, надходження орендної плати за</w:t>
      </w:r>
      <w:r w:rsidR="009013A0">
        <w:rPr>
          <w:sz w:val="28"/>
          <w:szCs w:val="28"/>
        </w:rPr>
        <w:t xml:space="preserve"> землю з юридичних осіб у 2021</w:t>
      </w:r>
      <w:r w:rsidRPr="00802D0D">
        <w:rPr>
          <w:sz w:val="28"/>
          <w:szCs w:val="28"/>
        </w:rPr>
        <w:t xml:space="preserve"> році с</w:t>
      </w:r>
      <w:r w:rsidR="0085108A" w:rsidRPr="00802D0D">
        <w:rPr>
          <w:sz w:val="28"/>
          <w:szCs w:val="28"/>
        </w:rPr>
        <w:t>тановили</w:t>
      </w:r>
      <w:r w:rsidRPr="00802D0D">
        <w:rPr>
          <w:sz w:val="28"/>
          <w:szCs w:val="28"/>
        </w:rPr>
        <w:t xml:space="preserve"> </w:t>
      </w:r>
      <w:r w:rsidR="009013A0">
        <w:rPr>
          <w:sz w:val="28"/>
          <w:szCs w:val="28"/>
        </w:rPr>
        <w:t>334</w:t>
      </w:r>
      <w:r w:rsidRPr="00802D0D">
        <w:rPr>
          <w:sz w:val="28"/>
          <w:szCs w:val="28"/>
        </w:rPr>
        <w:t>,</w:t>
      </w:r>
      <w:r w:rsidR="009013A0">
        <w:rPr>
          <w:sz w:val="28"/>
          <w:szCs w:val="28"/>
        </w:rPr>
        <w:t>3</w:t>
      </w:r>
      <w:r w:rsidR="0085108A" w:rsidRPr="00802D0D">
        <w:rPr>
          <w:sz w:val="28"/>
          <w:szCs w:val="28"/>
        </w:rPr>
        <w:t> </w:t>
      </w:r>
      <w:r w:rsidRPr="00802D0D">
        <w:rPr>
          <w:sz w:val="28"/>
          <w:szCs w:val="28"/>
        </w:rPr>
        <w:t>млн</w:t>
      </w:r>
      <w:r w:rsidR="0085108A" w:rsidRPr="00802D0D">
        <w:rPr>
          <w:sz w:val="28"/>
          <w:szCs w:val="28"/>
        </w:rPr>
        <w:t> </w:t>
      </w:r>
      <w:r w:rsidRPr="00802D0D">
        <w:rPr>
          <w:sz w:val="28"/>
          <w:szCs w:val="28"/>
        </w:rPr>
        <w:t>гривень.</w:t>
      </w:r>
    </w:p>
    <w:p w:rsidR="000D115A" w:rsidRPr="00BE0E24" w:rsidRDefault="000D115A" w:rsidP="007030B7">
      <w:pPr>
        <w:rPr>
          <w:sz w:val="28"/>
          <w:szCs w:val="28"/>
        </w:rPr>
      </w:pPr>
      <w:r w:rsidRPr="007030B7">
        <w:rPr>
          <w:sz w:val="28"/>
          <w:szCs w:val="28"/>
        </w:rPr>
        <w:t>Вплив на суму надходжень по земельному податку здійснюється шляхом надання пропозицій місцевим радам в частині перегляду ставок по земельному податку, розширення бази оподаткування, зокрема за рахунок земельних ділянок лісогосподарського призначення. Як нас</w:t>
      </w:r>
      <w:r w:rsidR="007030B7">
        <w:rPr>
          <w:sz w:val="28"/>
          <w:szCs w:val="28"/>
        </w:rPr>
        <w:t>лідок надходження податку у 2021 році по юридичних особах становили</w:t>
      </w:r>
      <w:r w:rsidRPr="007030B7">
        <w:rPr>
          <w:sz w:val="28"/>
          <w:szCs w:val="28"/>
        </w:rPr>
        <w:t xml:space="preserve"> </w:t>
      </w:r>
      <w:r w:rsidR="007030B7">
        <w:rPr>
          <w:sz w:val="28"/>
          <w:szCs w:val="28"/>
        </w:rPr>
        <w:t>273</w:t>
      </w:r>
      <w:r w:rsidRPr="007030B7">
        <w:rPr>
          <w:sz w:val="28"/>
          <w:szCs w:val="28"/>
        </w:rPr>
        <w:t>,</w:t>
      </w:r>
      <w:r w:rsidR="007030B7">
        <w:rPr>
          <w:sz w:val="28"/>
          <w:szCs w:val="28"/>
        </w:rPr>
        <w:t>2</w:t>
      </w:r>
      <w:r w:rsidR="005A4E0D" w:rsidRPr="007030B7">
        <w:rPr>
          <w:sz w:val="28"/>
          <w:szCs w:val="28"/>
        </w:rPr>
        <w:t> млн </w:t>
      </w:r>
      <w:r w:rsidRPr="007030B7">
        <w:rPr>
          <w:sz w:val="28"/>
          <w:szCs w:val="28"/>
        </w:rPr>
        <w:t>грн</w:t>
      </w:r>
      <w:r w:rsidR="007030B7">
        <w:rPr>
          <w:sz w:val="28"/>
          <w:szCs w:val="28"/>
        </w:rPr>
        <w:t>, що на 28</w:t>
      </w:r>
      <w:r w:rsidR="005A4E0D" w:rsidRPr="007030B7">
        <w:rPr>
          <w:sz w:val="28"/>
          <w:szCs w:val="28"/>
        </w:rPr>
        <w:t>,</w:t>
      </w:r>
      <w:r w:rsidR="007030B7">
        <w:rPr>
          <w:sz w:val="28"/>
          <w:szCs w:val="28"/>
        </w:rPr>
        <w:t>8</w:t>
      </w:r>
      <w:r w:rsidR="005A4E0D" w:rsidRPr="007030B7">
        <w:rPr>
          <w:sz w:val="28"/>
          <w:szCs w:val="28"/>
        </w:rPr>
        <w:t> </w:t>
      </w:r>
      <w:r w:rsidRPr="007030B7">
        <w:rPr>
          <w:sz w:val="28"/>
          <w:szCs w:val="28"/>
        </w:rPr>
        <w:t>млн</w:t>
      </w:r>
      <w:r w:rsidR="005A4E0D" w:rsidRPr="007030B7">
        <w:rPr>
          <w:sz w:val="28"/>
          <w:szCs w:val="28"/>
        </w:rPr>
        <w:t> </w:t>
      </w:r>
      <w:r w:rsidRPr="007030B7">
        <w:rPr>
          <w:sz w:val="28"/>
          <w:szCs w:val="28"/>
        </w:rPr>
        <w:t>грн більше</w:t>
      </w:r>
      <w:r w:rsidRPr="00BE0E24">
        <w:rPr>
          <w:sz w:val="28"/>
          <w:szCs w:val="28"/>
        </w:rPr>
        <w:t>, ніж у 20</w:t>
      </w:r>
      <w:r w:rsidR="007030B7" w:rsidRPr="00BE0E24">
        <w:rPr>
          <w:sz w:val="28"/>
          <w:szCs w:val="28"/>
        </w:rPr>
        <w:t>20</w:t>
      </w:r>
      <w:r w:rsidRPr="00BE0E24">
        <w:rPr>
          <w:sz w:val="28"/>
          <w:szCs w:val="28"/>
        </w:rPr>
        <w:t xml:space="preserve"> році.</w:t>
      </w:r>
    </w:p>
    <w:p w:rsidR="00BE0E24" w:rsidRPr="00BE0E24" w:rsidRDefault="00BE0E24" w:rsidP="00083283">
      <w:pPr>
        <w:rPr>
          <w:sz w:val="28"/>
          <w:szCs w:val="28"/>
        </w:rPr>
      </w:pPr>
      <w:r>
        <w:rPr>
          <w:sz w:val="28"/>
          <w:szCs w:val="28"/>
        </w:rPr>
        <w:lastRenderedPageBreak/>
        <w:t>За рахунок вжитих</w:t>
      </w:r>
      <w:r w:rsidRPr="00BE0E24">
        <w:rPr>
          <w:sz w:val="28"/>
          <w:szCs w:val="28"/>
        </w:rPr>
        <w:t xml:space="preserve"> </w:t>
      </w:r>
      <w:r>
        <w:rPr>
          <w:sz w:val="28"/>
          <w:szCs w:val="28"/>
        </w:rPr>
        <w:t>заходів у 2021</w:t>
      </w:r>
      <w:r w:rsidRPr="00BE0E24">
        <w:rPr>
          <w:sz w:val="28"/>
          <w:szCs w:val="28"/>
        </w:rPr>
        <w:t xml:space="preserve"> році по юридичних особах досягнуто приросту надходжень орендної плати за землю у порівнянні з 20</w:t>
      </w:r>
      <w:r>
        <w:rPr>
          <w:sz w:val="28"/>
          <w:szCs w:val="28"/>
        </w:rPr>
        <w:t>20</w:t>
      </w:r>
      <w:r w:rsidRPr="00BE0E24">
        <w:rPr>
          <w:sz w:val="28"/>
          <w:szCs w:val="28"/>
        </w:rPr>
        <w:t xml:space="preserve"> роком на 36,4 млн</w:t>
      </w:r>
      <w:r>
        <w:rPr>
          <w:sz w:val="28"/>
          <w:szCs w:val="28"/>
        </w:rPr>
        <w:t> </w:t>
      </w:r>
      <w:r w:rsidRPr="00BE0E24">
        <w:rPr>
          <w:sz w:val="28"/>
          <w:szCs w:val="28"/>
        </w:rPr>
        <w:t>гривень.</w:t>
      </w:r>
    </w:p>
    <w:p w:rsidR="00290128" w:rsidRPr="00290128" w:rsidRDefault="000D115A" w:rsidP="00083283">
      <w:pPr>
        <w:rPr>
          <w:sz w:val="28"/>
          <w:szCs w:val="28"/>
        </w:rPr>
      </w:pPr>
      <w:r w:rsidRPr="00290128">
        <w:rPr>
          <w:sz w:val="28"/>
          <w:szCs w:val="28"/>
        </w:rPr>
        <w:t>Контроль за повнотою надходжень податку на нерухоме майно, відмінне від земельної</w:t>
      </w:r>
      <w:r w:rsidR="00290128">
        <w:rPr>
          <w:sz w:val="28"/>
          <w:szCs w:val="28"/>
        </w:rPr>
        <w:t xml:space="preserve"> ділянки, здійснено</w:t>
      </w:r>
      <w:r w:rsidRPr="00290128">
        <w:rPr>
          <w:sz w:val="28"/>
          <w:szCs w:val="28"/>
        </w:rPr>
        <w:t xml:space="preserve"> шляхом опрацювання даних, що містяться в державних реєстрах речових прав, аналізу господарської діяльності юридичних осіб, зокрема, виходячи із структури видів одержаних доходів за даними реєстру податкових накладних. Як наслідок, </w:t>
      </w:r>
      <w:r w:rsidR="00290128" w:rsidRPr="00290128">
        <w:rPr>
          <w:sz w:val="28"/>
          <w:szCs w:val="28"/>
        </w:rPr>
        <w:t xml:space="preserve">ріст надходжень податку на нерухоме майно </w:t>
      </w:r>
      <w:r w:rsidR="00A8737D">
        <w:rPr>
          <w:sz w:val="28"/>
          <w:szCs w:val="28"/>
        </w:rPr>
        <w:t>з</w:t>
      </w:r>
      <w:r w:rsidR="00A8737D" w:rsidRPr="00BE0E24">
        <w:rPr>
          <w:sz w:val="28"/>
          <w:szCs w:val="28"/>
        </w:rPr>
        <w:t xml:space="preserve"> юридичних ос</w:t>
      </w:r>
      <w:r w:rsidR="00A8737D">
        <w:rPr>
          <w:sz w:val="28"/>
          <w:szCs w:val="28"/>
        </w:rPr>
        <w:t>іб</w:t>
      </w:r>
      <w:r w:rsidR="00A8737D" w:rsidRPr="00BE0E24">
        <w:rPr>
          <w:sz w:val="28"/>
          <w:szCs w:val="28"/>
        </w:rPr>
        <w:t xml:space="preserve"> </w:t>
      </w:r>
      <w:r w:rsidR="00290128" w:rsidRPr="00290128">
        <w:rPr>
          <w:sz w:val="28"/>
          <w:szCs w:val="28"/>
        </w:rPr>
        <w:t xml:space="preserve">у </w:t>
      </w:r>
      <w:r w:rsidR="000252C0">
        <w:rPr>
          <w:sz w:val="28"/>
          <w:szCs w:val="28"/>
        </w:rPr>
        <w:t>2021 році</w:t>
      </w:r>
      <w:r w:rsidR="00290128" w:rsidRPr="00290128">
        <w:rPr>
          <w:sz w:val="28"/>
          <w:szCs w:val="28"/>
        </w:rPr>
        <w:t xml:space="preserve"> проти 2020</w:t>
      </w:r>
      <w:r w:rsidR="000252C0">
        <w:rPr>
          <w:sz w:val="28"/>
          <w:szCs w:val="28"/>
        </w:rPr>
        <w:t xml:space="preserve"> року досягнуто</w:t>
      </w:r>
      <w:r w:rsidR="00290128" w:rsidRPr="00290128">
        <w:rPr>
          <w:sz w:val="28"/>
          <w:szCs w:val="28"/>
        </w:rPr>
        <w:t xml:space="preserve"> на 21,7</w:t>
      </w:r>
      <w:r w:rsidR="000252C0">
        <w:rPr>
          <w:sz w:val="28"/>
          <w:szCs w:val="28"/>
        </w:rPr>
        <w:t> млн </w:t>
      </w:r>
      <w:r w:rsidR="00290128" w:rsidRPr="00290128">
        <w:rPr>
          <w:sz w:val="28"/>
          <w:szCs w:val="28"/>
        </w:rPr>
        <w:t>грн</w:t>
      </w:r>
      <w:r w:rsidR="000252C0">
        <w:rPr>
          <w:sz w:val="28"/>
          <w:szCs w:val="28"/>
        </w:rPr>
        <w:t>, або на 29,8 відсотка</w:t>
      </w:r>
      <w:r w:rsidR="00290128" w:rsidRPr="00290128">
        <w:rPr>
          <w:sz w:val="28"/>
          <w:szCs w:val="28"/>
        </w:rPr>
        <w:t>.</w:t>
      </w:r>
    </w:p>
    <w:p w:rsidR="00350B91" w:rsidRPr="00350B91" w:rsidRDefault="000D115A" w:rsidP="00083283">
      <w:pPr>
        <w:rPr>
          <w:sz w:val="28"/>
        </w:rPr>
      </w:pPr>
      <w:r w:rsidRPr="00127726">
        <w:rPr>
          <w:sz w:val="28"/>
          <w:szCs w:val="28"/>
        </w:rPr>
        <w:t>Основними напрямами роботи в адмініструванні зборів туристичного та за місця для паркування транспортних засобів у 202</w:t>
      </w:r>
      <w:r w:rsidR="00127726">
        <w:rPr>
          <w:sz w:val="28"/>
          <w:szCs w:val="28"/>
        </w:rPr>
        <w:t>1</w:t>
      </w:r>
      <w:r w:rsidRPr="00127726">
        <w:rPr>
          <w:sz w:val="28"/>
          <w:szCs w:val="28"/>
        </w:rPr>
        <w:t xml:space="preserve"> році було проведення контролю за правильністю застосування податковими агентами та платниками податків ставок по місцевих податках і зборах, які затверджені відповідними рішеннями місцевих рад, та вжиття необхідних заходів для забезпечення повноти обліку платників (контроль за наявністю сплати платежів в залежності від видів господарської діяльності та права організовувати та здійснювати роботу щодо паркування транспортних засобів). </w:t>
      </w:r>
      <w:r w:rsidR="00350B91" w:rsidRPr="00350B91">
        <w:rPr>
          <w:sz w:val="28"/>
        </w:rPr>
        <w:t xml:space="preserve">Як наслідок, у 2021 році забезпечено </w:t>
      </w:r>
      <w:r w:rsidR="00350B91">
        <w:rPr>
          <w:sz w:val="28"/>
        </w:rPr>
        <w:t>приріст</w:t>
      </w:r>
      <w:r w:rsidR="00350B91" w:rsidRPr="00350B91">
        <w:rPr>
          <w:sz w:val="28"/>
        </w:rPr>
        <w:t xml:space="preserve"> надходжень по зазначених видах платежів, крім транспортного податку, що обумовлене зменшенням переліку видів транспортних засобів, які оподатковувалися у 2021 році у порівнянні з попередніми роками.</w:t>
      </w:r>
    </w:p>
    <w:p w:rsidR="00A8737D" w:rsidRPr="00A8737D" w:rsidRDefault="00F64677" w:rsidP="00A8737D">
      <w:pPr>
        <w:rPr>
          <w:sz w:val="28"/>
          <w:szCs w:val="28"/>
        </w:rPr>
      </w:pPr>
      <w:r w:rsidRPr="00456DBC">
        <w:rPr>
          <w:sz w:val="28"/>
          <w:szCs w:val="28"/>
        </w:rPr>
        <w:t>У 202</w:t>
      </w:r>
      <w:r w:rsidR="00456DBC">
        <w:rPr>
          <w:sz w:val="28"/>
          <w:szCs w:val="28"/>
        </w:rPr>
        <w:t>1</w:t>
      </w:r>
      <w:r w:rsidRPr="00456DBC">
        <w:rPr>
          <w:sz w:val="28"/>
          <w:szCs w:val="28"/>
        </w:rPr>
        <w:t xml:space="preserve"> році забезпечено виконання </w:t>
      </w:r>
      <w:r w:rsidR="00223E60" w:rsidRPr="00456DBC">
        <w:rPr>
          <w:sz w:val="28"/>
          <w:szCs w:val="28"/>
        </w:rPr>
        <w:t xml:space="preserve">індикативних показників з фізичних осіб по </w:t>
      </w:r>
      <w:r w:rsidR="001C2DF7" w:rsidRPr="00456DBC">
        <w:rPr>
          <w:sz w:val="28"/>
          <w:szCs w:val="28"/>
        </w:rPr>
        <w:t>єдино</w:t>
      </w:r>
      <w:r w:rsidR="00223E60" w:rsidRPr="00456DBC">
        <w:rPr>
          <w:sz w:val="28"/>
          <w:szCs w:val="28"/>
        </w:rPr>
        <w:t>му</w:t>
      </w:r>
      <w:r w:rsidR="001C2DF7" w:rsidRPr="00456DBC">
        <w:rPr>
          <w:sz w:val="28"/>
          <w:szCs w:val="28"/>
        </w:rPr>
        <w:t xml:space="preserve"> податку </w:t>
      </w:r>
      <w:r w:rsidR="00223E60" w:rsidRPr="00456DBC">
        <w:rPr>
          <w:sz w:val="28"/>
          <w:szCs w:val="28"/>
        </w:rPr>
        <w:t>в</w:t>
      </w:r>
      <w:r w:rsidR="001C2DF7" w:rsidRPr="00456DBC">
        <w:rPr>
          <w:sz w:val="28"/>
          <w:szCs w:val="28"/>
        </w:rPr>
        <w:t xml:space="preserve"> сумі </w:t>
      </w:r>
      <w:r w:rsidR="00E863B0">
        <w:rPr>
          <w:sz w:val="28"/>
          <w:szCs w:val="28"/>
        </w:rPr>
        <w:t>772</w:t>
      </w:r>
      <w:r w:rsidR="001C2DF7" w:rsidRPr="00456DBC">
        <w:rPr>
          <w:sz w:val="28"/>
          <w:szCs w:val="28"/>
        </w:rPr>
        <w:t>,5</w:t>
      </w:r>
      <w:r w:rsidRPr="00456DBC">
        <w:rPr>
          <w:sz w:val="28"/>
          <w:szCs w:val="28"/>
        </w:rPr>
        <w:t> </w:t>
      </w:r>
      <w:r w:rsidR="001C2DF7" w:rsidRPr="00456DBC">
        <w:rPr>
          <w:sz w:val="28"/>
          <w:szCs w:val="28"/>
        </w:rPr>
        <w:t>млн грн</w:t>
      </w:r>
      <w:r w:rsidRPr="00456DBC">
        <w:rPr>
          <w:sz w:val="28"/>
          <w:szCs w:val="28"/>
        </w:rPr>
        <w:t xml:space="preserve"> </w:t>
      </w:r>
      <w:r w:rsidR="00223E60" w:rsidRPr="00456DBC">
        <w:rPr>
          <w:sz w:val="28"/>
          <w:szCs w:val="28"/>
        </w:rPr>
        <w:t>(</w:t>
      </w:r>
      <w:r w:rsidR="000D663D" w:rsidRPr="00456DBC">
        <w:rPr>
          <w:sz w:val="28"/>
          <w:szCs w:val="28"/>
        </w:rPr>
        <w:t>н</w:t>
      </w:r>
      <w:r w:rsidR="001C2DF7" w:rsidRPr="00456DBC">
        <w:rPr>
          <w:sz w:val="28"/>
          <w:szCs w:val="28"/>
        </w:rPr>
        <w:t xml:space="preserve">адходження у порівнянні з </w:t>
      </w:r>
      <w:r w:rsidR="001C2DF7" w:rsidRPr="00AA3A1C">
        <w:rPr>
          <w:sz w:val="28"/>
          <w:szCs w:val="28"/>
        </w:rPr>
        <w:t xml:space="preserve">аналогічним періодом минулого року збільшилися на </w:t>
      </w:r>
      <w:r w:rsidR="007536D6" w:rsidRPr="00AA3A1C">
        <w:rPr>
          <w:sz w:val="28"/>
          <w:szCs w:val="28"/>
        </w:rPr>
        <w:t>169,</w:t>
      </w:r>
      <w:r w:rsidR="001C2DF7" w:rsidRPr="00AA3A1C">
        <w:rPr>
          <w:sz w:val="28"/>
          <w:szCs w:val="28"/>
        </w:rPr>
        <w:t>3</w:t>
      </w:r>
      <w:r w:rsidR="00223E60" w:rsidRPr="00AA3A1C">
        <w:rPr>
          <w:sz w:val="28"/>
          <w:szCs w:val="28"/>
        </w:rPr>
        <w:t> </w:t>
      </w:r>
      <w:r w:rsidR="001C2DF7" w:rsidRPr="00AA3A1C">
        <w:rPr>
          <w:sz w:val="28"/>
          <w:szCs w:val="28"/>
        </w:rPr>
        <w:t>млн</w:t>
      </w:r>
      <w:r w:rsidR="00223E60" w:rsidRPr="00AA3A1C">
        <w:rPr>
          <w:sz w:val="28"/>
          <w:szCs w:val="28"/>
        </w:rPr>
        <w:t> </w:t>
      </w:r>
      <w:r w:rsidR="001C2DF7" w:rsidRPr="00AA3A1C">
        <w:rPr>
          <w:sz w:val="28"/>
          <w:szCs w:val="28"/>
        </w:rPr>
        <w:t>грн</w:t>
      </w:r>
      <w:r w:rsidR="00223E60" w:rsidRPr="00AA3A1C">
        <w:rPr>
          <w:sz w:val="28"/>
          <w:szCs w:val="28"/>
        </w:rPr>
        <w:t xml:space="preserve">), </w:t>
      </w:r>
      <w:r w:rsidR="001C2DF7" w:rsidRPr="00AA3A1C">
        <w:rPr>
          <w:sz w:val="28"/>
          <w:szCs w:val="28"/>
        </w:rPr>
        <w:t xml:space="preserve">плати на землю </w:t>
      </w:r>
      <w:r w:rsidR="00223E60" w:rsidRPr="00AA3A1C">
        <w:rPr>
          <w:sz w:val="28"/>
          <w:szCs w:val="28"/>
        </w:rPr>
        <w:t>–</w:t>
      </w:r>
      <w:r w:rsidR="001C2DF7" w:rsidRPr="00AA3A1C">
        <w:rPr>
          <w:sz w:val="28"/>
          <w:szCs w:val="28"/>
        </w:rPr>
        <w:t xml:space="preserve"> </w:t>
      </w:r>
      <w:r w:rsidR="007536D6" w:rsidRPr="00AA3A1C">
        <w:rPr>
          <w:sz w:val="28"/>
          <w:szCs w:val="28"/>
        </w:rPr>
        <w:t>90</w:t>
      </w:r>
      <w:r w:rsidR="00AA3A1C" w:rsidRPr="00AA3A1C">
        <w:rPr>
          <w:sz w:val="28"/>
          <w:szCs w:val="28"/>
        </w:rPr>
        <w:t>,</w:t>
      </w:r>
      <w:r w:rsidR="007536D6" w:rsidRPr="00AA3A1C">
        <w:rPr>
          <w:sz w:val="28"/>
          <w:szCs w:val="28"/>
        </w:rPr>
        <w:t>6</w:t>
      </w:r>
      <w:r w:rsidR="00223E60" w:rsidRPr="00AA3A1C">
        <w:rPr>
          <w:sz w:val="28"/>
          <w:szCs w:val="28"/>
        </w:rPr>
        <w:t> </w:t>
      </w:r>
      <w:r w:rsidR="001C2DF7" w:rsidRPr="00AA3A1C">
        <w:rPr>
          <w:sz w:val="28"/>
          <w:szCs w:val="28"/>
        </w:rPr>
        <w:t>млн</w:t>
      </w:r>
      <w:r w:rsidR="0041546B" w:rsidRPr="00AA3A1C">
        <w:rPr>
          <w:sz w:val="28"/>
          <w:szCs w:val="28"/>
        </w:rPr>
        <w:t> грн</w:t>
      </w:r>
      <w:r w:rsidR="002015CD" w:rsidRPr="00AA3A1C">
        <w:rPr>
          <w:sz w:val="28"/>
          <w:szCs w:val="28"/>
        </w:rPr>
        <w:t xml:space="preserve"> (1</w:t>
      </w:r>
      <w:r w:rsidR="007536D6" w:rsidRPr="00AA3A1C">
        <w:rPr>
          <w:sz w:val="28"/>
          <w:szCs w:val="28"/>
        </w:rPr>
        <w:t>12</w:t>
      </w:r>
      <w:r w:rsidR="002015CD" w:rsidRPr="00AA3A1C">
        <w:rPr>
          <w:sz w:val="28"/>
          <w:szCs w:val="28"/>
        </w:rPr>
        <w:t>,</w:t>
      </w:r>
      <w:r w:rsidR="007536D6" w:rsidRPr="00AA3A1C">
        <w:rPr>
          <w:sz w:val="28"/>
          <w:szCs w:val="28"/>
        </w:rPr>
        <w:t>3</w:t>
      </w:r>
      <w:r w:rsidR="002015CD" w:rsidRPr="00AA3A1C">
        <w:rPr>
          <w:sz w:val="28"/>
          <w:szCs w:val="28"/>
        </w:rPr>
        <w:t> відс.</w:t>
      </w:r>
      <w:r w:rsidR="00606BDD" w:rsidRPr="00AA3A1C">
        <w:rPr>
          <w:sz w:val="28"/>
          <w:szCs w:val="28"/>
        </w:rPr>
        <w:t xml:space="preserve"> до</w:t>
      </w:r>
      <w:r w:rsidR="00125CD7" w:rsidRPr="00AA3A1C">
        <w:rPr>
          <w:sz w:val="28"/>
          <w:szCs w:val="28"/>
        </w:rPr>
        <w:t xml:space="preserve"> надходжен</w:t>
      </w:r>
      <w:r w:rsidR="00606BDD" w:rsidRPr="00AA3A1C">
        <w:rPr>
          <w:sz w:val="28"/>
          <w:szCs w:val="28"/>
        </w:rPr>
        <w:t>ь</w:t>
      </w:r>
      <w:r w:rsidR="00125CD7" w:rsidRPr="00AA3A1C">
        <w:rPr>
          <w:sz w:val="28"/>
          <w:szCs w:val="28"/>
        </w:rPr>
        <w:t xml:space="preserve"> у </w:t>
      </w:r>
      <w:r w:rsidR="00606BDD" w:rsidRPr="00AA3A1C">
        <w:rPr>
          <w:sz w:val="28"/>
          <w:szCs w:val="28"/>
        </w:rPr>
        <w:t>відповідному</w:t>
      </w:r>
      <w:r w:rsidR="00125CD7" w:rsidRPr="00AA3A1C">
        <w:rPr>
          <w:sz w:val="28"/>
          <w:szCs w:val="28"/>
        </w:rPr>
        <w:t xml:space="preserve"> період</w:t>
      </w:r>
      <w:r w:rsidR="00606BDD" w:rsidRPr="00AA3A1C">
        <w:rPr>
          <w:sz w:val="28"/>
          <w:szCs w:val="28"/>
        </w:rPr>
        <w:t>і</w:t>
      </w:r>
      <w:r w:rsidR="00125CD7" w:rsidRPr="00AA3A1C">
        <w:rPr>
          <w:sz w:val="28"/>
          <w:szCs w:val="28"/>
        </w:rPr>
        <w:t xml:space="preserve"> минулого року</w:t>
      </w:r>
      <w:r w:rsidR="00606BDD" w:rsidRPr="00AA3A1C">
        <w:rPr>
          <w:sz w:val="28"/>
          <w:szCs w:val="28"/>
        </w:rPr>
        <w:t>)</w:t>
      </w:r>
      <w:r w:rsidR="0041546B" w:rsidRPr="00AA3A1C">
        <w:rPr>
          <w:sz w:val="28"/>
          <w:szCs w:val="28"/>
        </w:rPr>
        <w:t xml:space="preserve">, транспортного податку – </w:t>
      </w:r>
      <w:r w:rsidR="00083283" w:rsidRPr="00AA3A1C">
        <w:rPr>
          <w:sz w:val="28"/>
          <w:szCs w:val="28"/>
        </w:rPr>
        <w:t>0</w:t>
      </w:r>
      <w:r w:rsidR="0041546B" w:rsidRPr="00AA3A1C">
        <w:rPr>
          <w:sz w:val="28"/>
          <w:szCs w:val="28"/>
        </w:rPr>
        <w:t>,</w:t>
      </w:r>
      <w:r w:rsidR="00083283" w:rsidRPr="00AA3A1C">
        <w:rPr>
          <w:sz w:val="28"/>
          <w:szCs w:val="28"/>
        </w:rPr>
        <w:t>5</w:t>
      </w:r>
      <w:r w:rsidR="0041546B" w:rsidRPr="00AA3A1C">
        <w:rPr>
          <w:sz w:val="28"/>
          <w:szCs w:val="28"/>
        </w:rPr>
        <w:t> млн грн</w:t>
      </w:r>
      <w:r w:rsidR="00353A11" w:rsidRPr="00AA3A1C">
        <w:rPr>
          <w:sz w:val="28"/>
          <w:szCs w:val="28"/>
        </w:rPr>
        <w:t xml:space="preserve"> (рівень виконання – </w:t>
      </w:r>
      <w:r w:rsidR="00083283" w:rsidRPr="00AA3A1C">
        <w:rPr>
          <w:sz w:val="28"/>
          <w:szCs w:val="28"/>
        </w:rPr>
        <w:t>123</w:t>
      </w:r>
      <w:r w:rsidR="00353A11" w:rsidRPr="00AA3A1C">
        <w:rPr>
          <w:sz w:val="28"/>
          <w:szCs w:val="28"/>
        </w:rPr>
        <w:t>,</w:t>
      </w:r>
      <w:r w:rsidR="00083283" w:rsidRPr="00AA3A1C">
        <w:rPr>
          <w:sz w:val="28"/>
          <w:szCs w:val="28"/>
        </w:rPr>
        <w:t>7</w:t>
      </w:r>
      <w:r w:rsidR="00353A11" w:rsidRPr="00AA3A1C">
        <w:rPr>
          <w:sz w:val="28"/>
          <w:szCs w:val="28"/>
        </w:rPr>
        <w:t> відс.)</w:t>
      </w:r>
      <w:r w:rsidR="0041546B" w:rsidRPr="00AA3A1C">
        <w:rPr>
          <w:sz w:val="28"/>
          <w:szCs w:val="28"/>
        </w:rPr>
        <w:t xml:space="preserve">, </w:t>
      </w:r>
      <w:r w:rsidR="003128A4" w:rsidRPr="00AA3A1C">
        <w:rPr>
          <w:sz w:val="28"/>
          <w:szCs w:val="28"/>
        </w:rPr>
        <w:t>податку на нерухоме майно, відмінне від земельної ділянки</w:t>
      </w:r>
      <w:r w:rsidR="001C2DF7" w:rsidRPr="00AA3A1C">
        <w:rPr>
          <w:sz w:val="28"/>
          <w:szCs w:val="28"/>
        </w:rPr>
        <w:t xml:space="preserve"> </w:t>
      </w:r>
      <w:r w:rsidR="0041546B" w:rsidRPr="00AA3A1C">
        <w:rPr>
          <w:sz w:val="28"/>
          <w:szCs w:val="28"/>
        </w:rPr>
        <w:t>–</w:t>
      </w:r>
      <w:r w:rsidR="001C2DF7" w:rsidRPr="00AA3A1C">
        <w:rPr>
          <w:sz w:val="28"/>
          <w:szCs w:val="28"/>
        </w:rPr>
        <w:t xml:space="preserve"> </w:t>
      </w:r>
      <w:r w:rsidR="00083283" w:rsidRPr="00AA3A1C">
        <w:rPr>
          <w:sz w:val="28"/>
          <w:szCs w:val="28"/>
        </w:rPr>
        <w:t>73</w:t>
      </w:r>
      <w:r w:rsidR="00AA3A1C" w:rsidRPr="00AA3A1C">
        <w:rPr>
          <w:sz w:val="28"/>
          <w:szCs w:val="28"/>
        </w:rPr>
        <w:t>,</w:t>
      </w:r>
      <w:r w:rsidR="00083283" w:rsidRPr="00AA3A1C">
        <w:rPr>
          <w:sz w:val="28"/>
          <w:szCs w:val="28"/>
        </w:rPr>
        <w:t>7</w:t>
      </w:r>
      <w:r w:rsidR="0041546B" w:rsidRPr="00AA3A1C">
        <w:rPr>
          <w:sz w:val="28"/>
          <w:szCs w:val="28"/>
        </w:rPr>
        <w:t> </w:t>
      </w:r>
      <w:r w:rsidR="001C2DF7" w:rsidRPr="00AA3A1C">
        <w:rPr>
          <w:sz w:val="28"/>
          <w:szCs w:val="28"/>
        </w:rPr>
        <w:t xml:space="preserve">млн грн </w:t>
      </w:r>
      <w:r w:rsidR="00353A11" w:rsidRPr="00AA3A1C">
        <w:rPr>
          <w:sz w:val="28"/>
          <w:szCs w:val="28"/>
        </w:rPr>
        <w:t>(</w:t>
      </w:r>
      <w:r w:rsidR="00083283" w:rsidRPr="00AA3A1C">
        <w:rPr>
          <w:sz w:val="28"/>
          <w:szCs w:val="28"/>
        </w:rPr>
        <w:t>126 відс. до надходжень у відповідному періоді минулого року</w:t>
      </w:r>
      <w:r w:rsidR="00353A11" w:rsidRPr="00AA3A1C">
        <w:rPr>
          <w:sz w:val="28"/>
          <w:szCs w:val="28"/>
        </w:rPr>
        <w:t>)</w:t>
      </w:r>
      <w:r w:rsidR="00A8737D" w:rsidRPr="00AA3A1C">
        <w:rPr>
          <w:sz w:val="28"/>
          <w:szCs w:val="28"/>
        </w:rPr>
        <w:t>, по туристичному збору з фізичних осіб за січень</w:t>
      </w:r>
      <w:r w:rsidR="005B531C">
        <w:rPr>
          <w:sz w:val="28"/>
          <w:szCs w:val="28"/>
        </w:rPr>
        <w:t xml:space="preserve"> </w:t>
      </w:r>
      <w:r w:rsidR="005B531C" w:rsidRPr="00522F7D">
        <w:rPr>
          <w:sz w:val="28"/>
          <w:szCs w:val="28"/>
        </w:rPr>
        <w:t>–</w:t>
      </w:r>
      <w:r w:rsidR="005B531C">
        <w:rPr>
          <w:sz w:val="28"/>
          <w:szCs w:val="28"/>
        </w:rPr>
        <w:t xml:space="preserve"> </w:t>
      </w:r>
      <w:r w:rsidR="00A8737D" w:rsidRPr="00AA3A1C">
        <w:rPr>
          <w:sz w:val="28"/>
          <w:szCs w:val="28"/>
        </w:rPr>
        <w:t>грудень 2021</w:t>
      </w:r>
      <w:r w:rsidR="008559D1" w:rsidRPr="00AA3A1C">
        <w:rPr>
          <w:sz w:val="28"/>
          <w:szCs w:val="28"/>
        </w:rPr>
        <w:t xml:space="preserve"> </w:t>
      </w:r>
      <w:r w:rsidR="00A8737D" w:rsidRPr="00AA3A1C">
        <w:rPr>
          <w:sz w:val="28"/>
          <w:szCs w:val="28"/>
        </w:rPr>
        <w:t>р</w:t>
      </w:r>
      <w:r w:rsidR="008559D1" w:rsidRPr="00AA3A1C">
        <w:rPr>
          <w:sz w:val="28"/>
          <w:szCs w:val="28"/>
        </w:rPr>
        <w:t>оку</w:t>
      </w:r>
      <w:r w:rsidR="00A8737D" w:rsidRPr="00AA3A1C">
        <w:rPr>
          <w:sz w:val="28"/>
          <w:szCs w:val="28"/>
        </w:rPr>
        <w:t xml:space="preserve"> надійшло</w:t>
      </w:r>
      <w:r w:rsidR="00A8737D" w:rsidRPr="00A8737D">
        <w:rPr>
          <w:sz w:val="28"/>
          <w:szCs w:val="28"/>
        </w:rPr>
        <w:t xml:space="preserve"> 5927,2 тис.</w:t>
      </w:r>
      <w:r w:rsidR="008559D1">
        <w:rPr>
          <w:sz w:val="28"/>
          <w:szCs w:val="28"/>
        </w:rPr>
        <w:t xml:space="preserve"> </w:t>
      </w:r>
      <w:r w:rsidR="00A8737D" w:rsidRPr="00A8737D">
        <w:rPr>
          <w:sz w:val="28"/>
          <w:szCs w:val="28"/>
        </w:rPr>
        <w:t>грн, що на 1455,4 тис.</w:t>
      </w:r>
      <w:r w:rsidR="008559D1">
        <w:rPr>
          <w:sz w:val="28"/>
          <w:szCs w:val="28"/>
        </w:rPr>
        <w:t xml:space="preserve"> </w:t>
      </w:r>
      <w:r w:rsidR="00A8737D" w:rsidRPr="00A8737D">
        <w:rPr>
          <w:sz w:val="28"/>
          <w:szCs w:val="28"/>
        </w:rPr>
        <w:t>грн, більше, ніж в аналогічному періоді минулого року (ріст до минулого року 177,7 відсотк</w:t>
      </w:r>
      <w:r w:rsidR="008559D1">
        <w:rPr>
          <w:sz w:val="28"/>
          <w:szCs w:val="28"/>
        </w:rPr>
        <w:t>а)</w:t>
      </w:r>
      <w:r w:rsidR="00A8737D" w:rsidRPr="00A8737D">
        <w:rPr>
          <w:sz w:val="28"/>
          <w:szCs w:val="28"/>
        </w:rPr>
        <w:t>.</w:t>
      </w:r>
    </w:p>
    <w:p w:rsidR="00E620E6" w:rsidRPr="00301758" w:rsidRDefault="00A07A37" w:rsidP="00301758">
      <w:pPr>
        <w:rPr>
          <w:sz w:val="28"/>
          <w:szCs w:val="28"/>
        </w:rPr>
      </w:pPr>
      <w:r w:rsidRPr="00301758">
        <w:rPr>
          <w:sz w:val="28"/>
          <w:szCs w:val="28"/>
        </w:rPr>
        <w:t>За рахунок вжитих заходів підрозділом податків і зборів з фізичних осіб у 20</w:t>
      </w:r>
      <w:r w:rsidR="00301758">
        <w:rPr>
          <w:sz w:val="28"/>
          <w:szCs w:val="28"/>
        </w:rPr>
        <w:t>21</w:t>
      </w:r>
      <w:r w:rsidRPr="00301758">
        <w:rPr>
          <w:sz w:val="28"/>
          <w:szCs w:val="28"/>
        </w:rPr>
        <w:t xml:space="preserve"> році забезпечено надходження </w:t>
      </w:r>
      <w:r w:rsidR="00401208" w:rsidRPr="00301758">
        <w:rPr>
          <w:sz w:val="28"/>
          <w:szCs w:val="28"/>
        </w:rPr>
        <w:t xml:space="preserve">податку на доходи фізичних осіб у сумі </w:t>
      </w:r>
      <w:r w:rsidR="00301758">
        <w:rPr>
          <w:sz w:val="28"/>
          <w:szCs w:val="28"/>
        </w:rPr>
        <w:t>6576</w:t>
      </w:r>
      <w:r w:rsidR="00401208" w:rsidRPr="00301758">
        <w:rPr>
          <w:sz w:val="28"/>
          <w:szCs w:val="28"/>
        </w:rPr>
        <w:t>,</w:t>
      </w:r>
      <w:r w:rsidR="00301758">
        <w:rPr>
          <w:sz w:val="28"/>
          <w:szCs w:val="28"/>
        </w:rPr>
        <w:t>4</w:t>
      </w:r>
      <w:r w:rsidR="00401208" w:rsidRPr="00301758">
        <w:rPr>
          <w:sz w:val="28"/>
          <w:szCs w:val="28"/>
        </w:rPr>
        <w:t> млн грн, в</w:t>
      </w:r>
      <w:r w:rsidR="00E620E6" w:rsidRPr="00301758">
        <w:rPr>
          <w:sz w:val="28"/>
          <w:szCs w:val="28"/>
        </w:rPr>
        <w:t xml:space="preserve"> </w:t>
      </w:r>
      <w:r w:rsidR="00401208" w:rsidRPr="00301758">
        <w:rPr>
          <w:sz w:val="28"/>
          <w:szCs w:val="28"/>
        </w:rPr>
        <w:t xml:space="preserve">порівнянні з аналогічним періодом минулого року </w:t>
      </w:r>
      <w:r w:rsidR="00E620E6" w:rsidRPr="00301758">
        <w:rPr>
          <w:sz w:val="28"/>
          <w:szCs w:val="28"/>
        </w:rPr>
        <w:t>надходження збільшились</w:t>
      </w:r>
      <w:r w:rsidR="00401208" w:rsidRPr="00301758">
        <w:rPr>
          <w:sz w:val="28"/>
          <w:szCs w:val="28"/>
        </w:rPr>
        <w:t xml:space="preserve"> на </w:t>
      </w:r>
      <w:r w:rsidR="00550370">
        <w:rPr>
          <w:sz w:val="28"/>
          <w:szCs w:val="28"/>
        </w:rPr>
        <w:t>1060</w:t>
      </w:r>
      <w:r w:rsidR="00401208" w:rsidRPr="00301758">
        <w:rPr>
          <w:sz w:val="28"/>
          <w:szCs w:val="28"/>
        </w:rPr>
        <w:t>,</w:t>
      </w:r>
      <w:r w:rsidR="00550370">
        <w:rPr>
          <w:sz w:val="28"/>
          <w:szCs w:val="28"/>
        </w:rPr>
        <w:t>4</w:t>
      </w:r>
      <w:r w:rsidR="00E620E6" w:rsidRPr="00301758">
        <w:rPr>
          <w:sz w:val="28"/>
          <w:szCs w:val="28"/>
        </w:rPr>
        <w:t> млн гривень.</w:t>
      </w:r>
    </w:p>
    <w:p w:rsidR="00401208" w:rsidRPr="00256FEF" w:rsidRDefault="00E620E6" w:rsidP="00804679">
      <w:pPr>
        <w:rPr>
          <w:sz w:val="28"/>
          <w:szCs w:val="28"/>
        </w:rPr>
      </w:pPr>
      <w:r w:rsidRPr="00256FEF">
        <w:rPr>
          <w:sz w:val="28"/>
          <w:szCs w:val="28"/>
        </w:rPr>
        <w:t>У 202</w:t>
      </w:r>
      <w:r w:rsidR="00256FEF">
        <w:rPr>
          <w:sz w:val="28"/>
          <w:szCs w:val="28"/>
        </w:rPr>
        <w:t>1</w:t>
      </w:r>
      <w:r w:rsidRPr="00256FEF">
        <w:rPr>
          <w:sz w:val="28"/>
          <w:szCs w:val="28"/>
        </w:rPr>
        <w:t xml:space="preserve"> році забезпечено приріст надходжень</w:t>
      </w:r>
      <w:r w:rsidR="00204A8B" w:rsidRPr="00256FEF">
        <w:rPr>
          <w:sz w:val="28"/>
          <w:szCs w:val="28"/>
        </w:rPr>
        <w:t xml:space="preserve"> військового збору у порівнянні з аналогічним періодом минулого року</w:t>
      </w:r>
      <w:r w:rsidR="00423DD8">
        <w:rPr>
          <w:sz w:val="28"/>
          <w:szCs w:val="28"/>
        </w:rPr>
        <w:t>, в</w:t>
      </w:r>
      <w:r w:rsidR="00204A8B" w:rsidRPr="00256FEF">
        <w:rPr>
          <w:sz w:val="28"/>
          <w:szCs w:val="28"/>
        </w:rPr>
        <w:t xml:space="preserve"> цілому по області за </w:t>
      </w:r>
      <w:r w:rsidR="00204A8B" w:rsidRPr="00522F7D">
        <w:rPr>
          <w:sz w:val="28"/>
          <w:szCs w:val="28"/>
        </w:rPr>
        <w:t>січень</w:t>
      </w:r>
      <w:r w:rsidR="005B531C" w:rsidRPr="00522F7D">
        <w:rPr>
          <w:sz w:val="28"/>
          <w:szCs w:val="28"/>
        </w:rPr>
        <w:t xml:space="preserve"> – </w:t>
      </w:r>
      <w:r w:rsidR="00204A8B" w:rsidRPr="00522F7D">
        <w:rPr>
          <w:sz w:val="28"/>
          <w:szCs w:val="28"/>
        </w:rPr>
        <w:t>грудень</w:t>
      </w:r>
      <w:r w:rsidR="00204A8B" w:rsidRPr="00256FEF">
        <w:rPr>
          <w:sz w:val="28"/>
          <w:szCs w:val="28"/>
        </w:rPr>
        <w:t xml:space="preserve"> 202</w:t>
      </w:r>
      <w:r w:rsidR="00256FEF">
        <w:rPr>
          <w:sz w:val="28"/>
          <w:szCs w:val="28"/>
        </w:rPr>
        <w:t>1</w:t>
      </w:r>
      <w:r w:rsidR="00204A8B" w:rsidRPr="00256FEF">
        <w:rPr>
          <w:sz w:val="28"/>
          <w:szCs w:val="28"/>
        </w:rPr>
        <w:t xml:space="preserve"> року надійшло </w:t>
      </w:r>
      <w:r w:rsidR="00256FEF">
        <w:rPr>
          <w:sz w:val="28"/>
          <w:szCs w:val="28"/>
        </w:rPr>
        <w:t>476</w:t>
      </w:r>
      <w:r w:rsidR="00204A8B" w:rsidRPr="00256FEF">
        <w:rPr>
          <w:sz w:val="28"/>
          <w:szCs w:val="28"/>
        </w:rPr>
        <w:t>,</w:t>
      </w:r>
      <w:r w:rsidR="00256FEF">
        <w:rPr>
          <w:sz w:val="28"/>
          <w:szCs w:val="28"/>
        </w:rPr>
        <w:t>2</w:t>
      </w:r>
      <w:r w:rsidR="00204A8B" w:rsidRPr="00256FEF">
        <w:rPr>
          <w:sz w:val="28"/>
          <w:szCs w:val="28"/>
        </w:rPr>
        <w:t> млн грн військового збору</w:t>
      </w:r>
      <w:r w:rsidR="00AA32C6" w:rsidRPr="00256FEF">
        <w:rPr>
          <w:sz w:val="28"/>
          <w:szCs w:val="28"/>
        </w:rPr>
        <w:t>.</w:t>
      </w:r>
    </w:p>
    <w:p w:rsidR="00CC2982" w:rsidRDefault="00CC2982" w:rsidP="00FE3B92">
      <w:pPr>
        <w:ind w:firstLine="0"/>
        <w:rPr>
          <w:sz w:val="28"/>
          <w:szCs w:val="28"/>
          <w:highlight w:val="yellow"/>
        </w:rPr>
      </w:pPr>
    </w:p>
    <w:p w:rsidR="00FE3B92" w:rsidRDefault="00FE3B92" w:rsidP="00FE3B92">
      <w:pPr>
        <w:ind w:firstLine="0"/>
        <w:rPr>
          <w:sz w:val="28"/>
          <w:szCs w:val="28"/>
          <w:highlight w:val="yellow"/>
        </w:rPr>
      </w:pPr>
    </w:p>
    <w:p w:rsidR="00FE3B92" w:rsidRDefault="00FE3B92" w:rsidP="00FE3B92">
      <w:pPr>
        <w:ind w:firstLine="0"/>
        <w:rPr>
          <w:sz w:val="28"/>
          <w:szCs w:val="28"/>
          <w:highlight w:val="yellow"/>
        </w:rPr>
      </w:pPr>
    </w:p>
    <w:p w:rsidR="00FE3B92" w:rsidRDefault="00FE3B92" w:rsidP="00FE3B92">
      <w:pPr>
        <w:ind w:firstLine="0"/>
        <w:rPr>
          <w:sz w:val="28"/>
          <w:szCs w:val="28"/>
          <w:highlight w:val="yellow"/>
        </w:rPr>
      </w:pPr>
    </w:p>
    <w:p w:rsidR="00FE3B92" w:rsidRDefault="00FE3B92" w:rsidP="00FE3B92">
      <w:pPr>
        <w:ind w:firstLine="0"/>
        <w:rPr>
          <w:sz w:val="28"/>
          <w:szCs w:val="28"/>
          <w:highlight w:val="yellow"/>
        </w:rPr>
      </w:pPr>
    </w:p>
    <w:p w:rsidR="00C01E52" w:rsidRDefault="00B05FA8" w:rsidP="000024BB">
      <w:pPr>
        <w:ind w:left="-284" w:right="-285" w:firstLine="0"/>
        <w:rPr>
          <w:sz w:val="28"/>
          <w:szCs w:val="28"/>
          <w:highlight w:val="yellow"/>
        </w:rPr>
      </w:pPr>
      <w:r>
        <w:rPr>
          <w:noProof/>
          <w:sz w:val="28"/>
          <w:szCs w:val="28"/>
        </w:rPr>
        <w:lastRenderedPageBreak/>
        <mc:AlternateContent>
          <mc:Choice Requires="wpc">
            <w:drawing>
              <wp:inline distT="0" distB="0" distL="0" distR="0">
                <wp:extent cx="6502400" cy="4721860"/>
                <wp:effectExtent l="9525" t="9525" r="3175" b="12065"/>
                <wp:docPr id="87" name="Полотно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Rectangle 52"/>
                        <wps:cNvSpPr>
                          <a:spLocks noChangeArrowheads="1"/>
                        </wps:cNvSpPr>
                        <wps:spPr bwMode="auto">
                          <a:xfrm>
                            <a:off x="156210" y="505460"/>
                            <a:ext cx="5763260" cy="414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445" y="650875"/>
                            <a:ext cx="6041390" cy="344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1460" y="688340"/>
                            <a:ext cx="6041390" cy="344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55"/>
                        <wps:cNvSpPr>
                          <a:spLocks noEditPoints="1"/>
                        </wps:cNvSpPr>
                        <wps:spPr bwMode="auto">
                          <a:xfrm>
                            <a:off x="21590" y="4083050"/>
                            <a:ext cx="5897880" cy="26670"/>
                          </a:xfrm>
                          <a:custGeom>
                            <a:avLst/>
                            <a:gdLst>
                              <a:gd name="T0" fmla="*/ 0 w 9288"/>
                              <a:gd name="T1" fmla="*/ 0 h 42"/>
                              <a:gd name="T2" fmla="*/ 0 w 9288"/>
                              <a:gd name="T3" fmla="*/ 42 h 42"/>
                              <a:gd name="T4" fmla="*/ 773 w 9288"/>
                              <a:gd name="T5" fmla="*/ 0 h 42"/>
                              <a:gd name="T6" fmla="*/ 773 w 9288"/>
                              <a:gd name="T7" fmla="*/ 42 h 42"/>
                              <a:gd name="T8" fmla="*/ 1547 w 9288"/>
                              <a:gd name="T9" fmla="*/ 0 h 42"/>
                              <a:gd name="T10" fmla="*/ 1547 w 9288"/>
                              <a:gd name="T11" fmla="*/ 42 h 42"/>
                              <a:gd name="T12" fmla="*/ 2321 w 9288"/>
                              <a:gd name="T13" fmla="*/ 0 h 42"/>
                              <a:gd name="T14" fmla="*/ 2321 w 9288"/>
                              <a:gd name="T15" fmla="*/ 42 h 42"/>
                              <a:gd name="T16" fmla="*/ 3095 w 9288"/>
                              <a:gd name="T17" fmla="*/ 0 h 42"/>
                              <a:gd name="T18" fmla="*/ 3095 w 9288"/>
                              <a:gd name="T19" fmla="*/ 42 h 42"/>
                              <a:gd name="T20" fmla="*/ 3869 w 9288"/>
                              <a:gd name="T21" fmla="*/ 0 h 42"/>
                              <a:gd name="T22" fmla="*/ 3869 w 9288"/>
                              <a:gd name="T23" fmla="*/ 42 h 42"/>
                              <a:gd name="T24" fmla="*/ 4645 w 9288"/>
                              <a:gd name="T25" fmla="*/ 0 h 42"/>
                              <a:gd name="T26" fmla="*/ 4645 w 9288"/>
                              <a:gd name="T27" fmla="*/ 42 h 42"/>
                              <a:gd name="T28" fmla="*/ 5418 w 9288"/>
                              <a:gd name="T29" fmla="*/ 0 h 42"/>
                              <a:gd name="T30" fmla="*/ 5418 w 9288"/>
                              <a:gd name="T31" fmla="*/ 42 h 42"/>
                              <a:gd name="T32" fmla="*/ 6192 w 9288"/>
                              <a:gd name="T33" fmla="*/ 0 h 42"/>
                              <a:gd name="T34" fmla="*/ 6192 w 9288"/>
                              <a:gd name="T35" fmla="*/ 42 h 42"/>
                              <a:gd name="T36" fmla="*/ 6966 w 9288"/>
                              <a:gd name="T37" fmla="*/ 0 h 42"/>
                              <a:gd name="T38" fmla="*/ 6966 w 9288"/>
                              <a:gd name="T39" fmla="*/ 42 h 42"/>
                              <a:gd name="T40" fmla="*/ 7740 w 9288"/>
                              <a:gd name="T41" fmla="*/ 0 h 42"/>
                              <a:gd name="T42" fmla="*/ 7740 w 9288"/>
                              <a:gd name="T43" fmla="*/ 42 h 42"/>
                              <a:gd name="T44" fmla="*/ 8514 w 9288"/>
                              <a:gd name="T45" fmla="*/ 0 h 42"/>
                              <a:gd name="T46" fmla="*/ 8514 w 9288"/>
                              <a:gd name="T47" fmla="*/ 42 h 42"/>
                              <a:gd name="T48" fmla="*/ 9288 w 9288"/>
                              <a:gd name="T49" fmla="*/ 0 h 42"/>
                              <a:gd name="T50" fmla="*/ 9288 w 9288"/>
                              <a:gd name="T51"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88" h="42">
                                <a:moveTo>
                                  <a:pt x="0" y="0"/>
                                </a:moveTo>
                                <a:lnTo>
                                  <a:pt x="0" y="42"/>
                                </a:lnTo>
                                <a:moveTo>
                                  <a:pt x="773" y="0"/>
                                </a:moveTo>
                                <a:lnTo>
                                  <a:pt x="773" y="42"/>
                                </a:lnTo>
                                <a:moveTo>
                                  <a:pt x="1547" y="0"/>
                                </a:moveTo>
                                <a:lnTo>
                                  <a:pt x="1547" y="42"/>
                                </a:lnTo>
                                <a:moveTo>
                                  <a:pt x="2321" y="0"/>
                                </a:moveTo>
                                <a:lnTo>
                                  <a:pt x="2321" y="42"/>
                                </a:lnTo>
                                <a:moveTo>
                                  <a:pt x="3095" y="0"/>
                                </a:moveTo>
                                <a:lnTo>
                                  <a:pt x="3095" y="42"/>
                                </a:lnTo>
                                <a:moveTo>
                                  <a:pt x="3869" y="0"/>
                                </a:moveTo>
                                <a:lnTo>
                                  <a:pt x="3869" y="42"/>
                                </a:lnTo>
                                <a:moveTo>
                                  <a:pt x="4645" y="0"/>
                                </a:moveTo>
                                <a:lnTo>
                                  <a:pt x="4645" y="42"/>
                                </a:lnTo>
                                <a:moveTo>
                                  <a:pt x="5418" y="0"/>
                                </a:moveTo>
                                <a:lnTo>
                                  <a:pt x="5418" y="42"/>
                                </a:lnTo>
                                <a:moveTo>
                                  <a:pt x="6192" y="0"/>
                                </a:moveTo>
                                <a:lnTo>
                                  <a:pt x="6192" y="42"/>
                                </a:lnTo>
                                <a:moveTo>
                                  <a:pt x="6966" y="0"/>
                                </a:moveTo>
                                <a:lnTo>
                                  <a:pt x="6966" y="42"/>
                                </a:lnTo>
                                <a:moveTo>
                                  <a:pt x="7740" y="0"/>
                                </a:moveTo>
                                <a:lnTo>
                                  <a:pt x="7740" y="42"/>
                                </a:lnTo>
                                <a:moveTo>
                                  <a:pt x="8514" y="0"/>
                                </a:moveTo>
                                <a:lnTo>
                                  <a:pt x="8514" y="42"/>
                                </a:lnTo>
                                <a:moveTo>
                                  <a:pt x="9288" y="0"/>
                                </a:moveTo>
                                <a:lnTo>
                                  <a:pt x="9288" y="42"/>
                                </a:lnTo>
                              </a:path>
                            </a:pathLst>
                          </a:custGeom>
                          <a:noFill/>
                          <a:ln w="6350" cap="flat">
                            <a:solidFill>
                              <a:srgbClr val="8686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56"/>
                        <wps:cNvSpPr>
                          <a:spLocks noChangeArrowheads="1"/>
                        </wps:cNvSpPr>
                        <wps:spPr bwMode="auto">
                          <a:xfrm>
                            <a:off x="156210" y="4137025"/>
                            <a:ext cx="5937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proofErr w:type="gramStart"/>
                              <w:r>
                                <w:rPr>
                                  <w:rFonts w:ascii="Calibri" w:hAnsi="Calibri" w:cs="Calibri"/>
                                  <w:color w:val="000000"/>
                                  <w:sz w:val="14"/>
                                  <w:szCs w:val="14"/>
                                  <w:lang w:val="en-US"/>
                                </w:rPr>
                                <w:t>січень</w:t>
                              </w:r>
                              <w:proofErr w:type="spellEnd"/>
                              <w:proofErr w:type="gramEnd"/>
                            </w:p>
                          </w:txbxContent>
                        </wps:txbx>
                        <wps:bodyPr rot="0" vert="horz" wrap="none" lIns="0" tIns="0" rIns="0" bIns="0" anchor="t" anchorCtr="0">
                          <a:spAutoFit/>
                        </wps:bodyPr>
                      </wps:wsp>
                      <wps:wsp>
                        <wps:cNvPr id="22" name="Rectangle 57"/>
                        <wps:cNvSpPr>
                          <a:spLocks noChangeArrowheads="1"/>
                        </wps:cNvSpPr>
                        <wps:spPr bwMode="auto">
                          <a:xfrm>
                            <a:off x="644525" y="4137025"/>
                            <a:ext cx="6007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proofErr w:type="gramStart"/>
                              <w:r>
                                <w:rPr>
                                  <w:rFonts w:ascii="Calibri" w:hAnsi="Calibri" w:cs="Calibri"/>
                                  <w:color w:val="000000"/>
                                  <w:sz w:val="14"/>
                                  <w:szCs w:val="14"/>
                                  <w:lang w:val="en-US"/>
                                </w:rPr>
                                <w:t>лютий</w:t>
                              </w:r>
                              <w:proofErr w:type="spellEnd"/>
                              <w:proofErr w:type="gramEnd"/>
                            </w:p>
                          </w:txbxContent>
                        </wps:txbx>
                        <wps:bodyPr rot="0" vert="horz" wrap="none" lIns="0" tIns="0" rIns="0" bIns="0" anchor="t" anchorCtr="0">
                          <a:spAutoFit/>
                        </wps:bodyPr>
                      </wps:wsp>
                      <wps:wsp>
                        <wps:cNvPr id="23" name="Rectangle 58"/>
                        <wps:cNvSpPr>
                          <a:spLocks noChangeArrowheads="1"/>
                        </wps:cNvSpPr>
                        <wps:spPr bwMode="auto">
                          <a:xfrm>
                            <a:off x="1081405" y="4137025"/>
                            <a:ext cx="7137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proofErr w:type="gramStart"/>
                              <w:r>
                                <w:rPr>
                                  <w:rFonts w:ascii="Calibri" w:hAnsi="Calibri" w:cs="Calibri"/>
                                  <w:color w:val="000000"/>
                                  <w:sz w:val="14"/>
                                  <w:szCs w:val="14"/>
                                  <w:lang w:val="en-US"/>
                                </w:rPr>
                                <w:t>березень</w:t>
                              </w:r>
                              <w:proofErr w:type="spellEnd"/>
                              <w:proofErr w:type="gramEnd"/>
                            </w:p>
                          </w:txbxContent>
                        </wps:txbx>
                        <wps:bodyPr rot="0" vert="horz" wrap="none" lIns="0" tIns="0" rIns="0" bIns="0" anchor="t" anchorCtr="0">
                          <a:spAutoFit/>
                        </wps:bodyPr>
                      </wps:wsp>
                      <wps:wsp>
                        <wps:cNvPr id="37" name="Rectangle 59"/>
                        <wps:cNvSpPr>
                          <a:spLocks noChangeArrowheads="1"/>
                        </wps:cNvSpPr>
                        <wps:spPr bwMode="auto">
                          <a:xfrm>
                            <a:off x="1612265" y="4137025"/>
                            <a:ext cx="6324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proofErr w:type="gramStart"/>
                              <w:r>
                                <w:rPr>
                                  <w:rFonts w:ascii="Calibri" w:hAnsi="Calibri" w:cs="Calibri"/>
                                  <w:color w:val="000000"/>
                                  <w:sz w:val="14"/>
                                  <w:szCs w:val="14"/>
                                  <w:lang w:val="en-US"/>
                                </w:rPr>
                                <w:t>квітень</w:t>
                              </w:r>
                              <w:proofErr w:type="spellEnd"/>
                              <w:proofErr w:type="gramEnd"/>
                            </w:p>
                          </w:txbxContent>
                        </wps:txbx>
                        <wps:bodyPr rot="0" vert="horz" wrap="none" lIns="0" tIns="0" rIns="0" bIns="0" anchor="t" anchorCtr="0">
                          <a:spAutoFit/>
                        </wps:bodyPr>
                      </wps:wsp>
                      <wps:wsp>
                        <wps:cNvPr id="42" name="Rectangle 60"/>
                        <wps:cNvSpPr>
                          <a:spLocks noChangeArrowheads="1"/>
                        </wps:cNvSpPr>
                        <wps:spPr bwMode="auto">
                          <a:xfrm>
                            <a:off x="2090420" y="4137025"/>
                            <a:ext cx="66040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proofErr w:type="gramStart"/>
                              <w:r>
                                <w:rPr>
                                  <w:rFonts w:ascii="Calibri" w:hAnsi="Calibri" w:cs="Calibri"/>
                                  <w:color w:val="000000"/>
                                  <w:sz w:val="14"/>
                                  <w:szCs w:val="14"/>
                                  <w:lang w:val="en-US"/>
                                </w:rPr>
                                <w:t>травень</w:t>
                              </w:r>
                              <w:proofErr w:type="spellEnd"/>
                              <w:proofErr w:type="gramEnd"/>
                            </w:p>
                          </w:txbxContent>
                        </wps:txbx>
                        <wps:bodyPr rot="0" vert="horz" wrap="none" lIns="0" tIns="0" rIns="0" bIns="0" anchor="t" anchorCtr="0">
                          <a:spAutoFit/>
                        </wps:bodyPr>
                      </wps:wsp>
                      <wps:wsp>
                        <wps:cNvPr id="44" name="Rectangle 61"/>
                        <wps:cNvSpPr>
                          <a:spLocks noChangeArrowheads="1"/>
                        </wps:cNvSpPr>
                        <wps:spPr bwMode="auto">
                          <a:xfrm>
                            <a:off x="2577465" y="4137025"/>
                            <a:ext cx="6692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proofErr w:type="gramStart"/>
                              <w:r>
                                <w:rPr>
                                  <w:rFonts w:ascii="Calibri" w:hAnsi="Calibri" w:cs="Calibri"/>
                                  <w:color w:val="000000"/>
                                  <w:sz w:val="14"/>
                                  <w:szCs w:val="14"/>
                                  <w:lang w:val="en-US"/>
                                </w:rPr>
                                <w:t>червень</w:t>
                              </w:r>
                              <w:proofErr w:type="spellEnd"/>
                              <w:proofErr w:type="gramEnd"/>
                            </w:p>
                          </w:txbxContent>
                        </wps:txbx>
                        <wps:bodyPr rot="0" vert="horz" wrap="none" lIns="0" tIns="0" rIns="0" bIns="0" anchor="t" anchorCtr="0">
                          <a:spAutoFit/>
                        </wps:bodyPr>
                      </wps:wsp>
                      <wps:wsp>
                        <wps:cNvPr id="46" name="Rectangle 62"/>
                        <wps:cNvSpPr>
                          <a:spLocks noChangeArrowheads="1"/>
                        </wps:cNvSpPr>
                        <wps:spPr bwMode="auto">
                          <a:xfrm>
                            <a:off x="3086735" y="4137025"/>
                            <a:ext cx="6337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proofErr w:type="gramStart"/>
                              <w:r>
                                <w:rPr>
                                  <w:rFonts w:ascii="Calibri" w:hAnsi="Calibri" w:cs="Calibri"/>
                                  <w:color w:val="000000"/>
                                  <w:sz w:val="14"/>
                                  <w:szCs w:val="14"/>
                                  <w:lang w:val="en-US"/>
                                </w:rPr>
                                <w:t>липень</w:t>
                              </w:r>
                              <w:proofErr w:type="spellEnd"/>
                              <w:proofErr w:type="gramEnd"/>
                            </w:p>
                          </w:txbxContent>
                        </wps:txbx>
                        <wps:bodyPr rot="0" vert="horz" wrap="none" lIns="0" tIns="0" rIns="0" bIns="0" anchor="t" anchorCtr="0">
                          <a:spAutoFit/>
                        </wps:bodyPr>
                      </wps:wsp>
                      <wps:wsp>
                        <wps:cNvPr id="47" name="Rectangle 63"/>
                        <wps:cNvSpPr>
                          <a:spLocks noChangeArrowheads="1"/>
                        </wps:cNvSpPr>
                        <wps:spPr bwMode="auto">
                          <a:xfrm>
                            <a:off x="3560445" y="4137025"/>
                            <a:ext cx="6686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proofErr w:type="gramStart"/>
                              <w:r>
                                <w:rPr>
                                  <w:rFonts w:ascii="Calibri" w:hAnsi="Calibri" w:cs="Calibri"/>
                                  <w:color w:val="000000"/>
                                  <w:sz w:val="14"/>
                                  <w:szCs w:val="14"/>
                                  <w:lang w:val="en-US"/>
                                </w:rPr>
                                <w:t>серпень</w:t>
                              </w:r>
                              <w:proofErr w:type="spellEnd"/>
                              <w:proofErr w:type="gramEnd"/>
                            </w:p>
                          </w:txbxContent>
                        </wps:txbx>
                        <wps:bodyPr rot="0" vert="horz" wrap="none" lIns="0" tIns="0" rIns="0" bIns="0" anchor="t" anchorCtr="0">
                          <a:spAutoFit/>
                        </wps:bodyPr>
                      </wps:wsp>
                      <wps:wsp>
                        <wps:cNvPr id="48" name="Rectangle 64"/>
                        <wps:cNvSpPr>
                          <a:spLocks noChangeArrowheads="1"/>
                        </wps:cNvSpPr>
                        <wps:spPr bwMode="auto">
                          <a:xfrm>
                            <a:off x="4032885" y="4137025"/>
                            <a:ext cx="7092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proofErr w:type="gramStart"/>
                              <w:r>
                                <w:rPr>
                                  <w:rFonts w:ascii="Calibri" w:hAnsi="Calibri" w:cs="Calibri"/>
                                  <w:color w:val="000000"/>
                                  <w:sz w:val="14"/>
                                  <w:szCs w:val="14"/>
                                  <w:lang w:val="en-US"/>
                                </w:rPr>
                                <w:t>вересень</w:t>
                              </w:r>
                              <w:proofErr w:type="spellEnd"/>
                              <w:proofErr w:type="gramEnd"/>
                            </w:p>
                          </w:txbxContent>
                        </wps:txbx>
                        <wps:bodyPr rot="0" vert="horz" wrap="none" lIns="0" tIns="0" rIns="0" bIns="0" anchor="t" anchorCtr="0">
                          <a:spAutoFit/>
                        </wps:bodyPr>
                      </wps:wsp>
                      <wps:wsp>
                        <wps:cNvPr id="49" name="Rectangle 65"/>
                        <wps:cNvSpPr>
                          <a:spLocks noChangeArrowheads="1"/>
                        </wps:cNvSpPr>
                        <wps:spPr bwMode="auto">
                          <a:xfrm>
                            <a:off x="4538980" y="4137025"/>
                            <a:ext cx="6788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proofErr w:type="gramStart"/>
                              <w:r>
                                <w:rPr>
                                  <w:rFonts w:ascii="Calibri" w:hAnsi="Calibri" w:cs="Calibri"/>
                                  <w:color w:val="000000"/>
                                  <w:sz w:val="14"/>
                                  <w:szCs w:val="14"/>
                                  <w:lang w:val="en-US"/>
                                </w:rPr>
                                <w:t>жовтень</w:t>
                              </w:r>
                              <w:proofErr w:type="spellEnd"/>
                              <w:proofErr w:type="gramEnd"/>
                            </w:p>
                          </w:txbxContent>
                        </wps:txbx>
                        <wps:bodyPr rot="0" vert="horz" wrap="none" lIns="0" tIns="0" rIns="0" bIns="0" anchor="t" anchorCtr="0">
                          <a:spAutoFit/>
                        </wps:bodyPr>
                      </wps:wsp>
                      <wps:wsp>
                        <wps:cNvPr id="50" name="Rectangle 66"/>
                        <wps:cNvSpPr>
                          <a:spLocks noChangeArrowheads="1"/>
                        </wps:cNvSpPr>
                        <wps:spPr bwMode="auto">
                          <a:xfrm>
                            <a:off x="5014595" y="4137025"/>
                            <a:ext cx="71120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proofErr w:type="gramStart"/>
                              <w:r>
                                <w:rPr>
                                  <w:rFonts w:ascii="Calibri" w:hAnsi="Calibri" w:cs="Calibri"/>
                                  <w:color w:val="000000"/>
                                  <w:sz w:val="14"/>
                                  <w:szCs w:val="14"/>
                                  <w:lang w:val="en-US"/>
                                </w:rPr>
                                <w:t>листопад</w:t>
                              </w:r>
                              <w:proofErr w:type="spellEnd"/>
                              <w:proofErr w:type="gramEnd"/>
                            </w:p>
                          </w:txbxContent>
                        </wps:txbx>
                        <wps:bodyPr rot="0" vert="horz" wrap="none" lIns="0" tIns="0" rIns="0" bIns="0" anchor="t" anchorCtr="0">
                          <a:spAutoFit/>
                        </wps:bodyPr>
                      </wps:wsp>
                      <wps:wsp>
                        <wps:cNvPr id="51" name="Rectangle 67"/>
                        <wps:cNvSpPr>
                          <a:spLocks noChangeArrowheads="1"/>
                        </wps:cNvSpPr>
                        <wps:spPr bwMode="auto">
                          <a:xfrm>
                            <a:off x="5529580" y="4137025"/>
                            <a:ext cx="6610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proofErr w:type="gramStart"/>
                              <w:r>
                                <w:rPr>
                                  <w:rFonts w:ascii="Calibri" w:hAnsi="Calibri" w:cs="Calibri"/>
                                  <w:color w:val="000000"/>
                                  <w:sz w:val="14"/>
                                  <w:szCs w:val="14"/>
                                  <w:lang w:val="en-US"/>
                                </w:rPr>
                                <w:t>грудень</w:t>
                              </w:r>
                              <w:proofErr w:type="spellEnd"/>
                              <w:proofErr w:type="gramEnd"/>
                            </w:p>
                          </w:txbxContent>
                        </wps:txbx>
                        <wps:bodyPr rot="0" vert="horz" wrap="none" lIns="0" tIns="0" rIns="0" bIns="0" anchor="t" anchorCtr="0">
                          <a:spAutoFit/>
                        </wps:bodyPr>
                      </wps:wsp>
                      <wps:wsp>
                        <wps:cNvPr id="52" name="Rectangle 68"/>
                        <wps:cNvSpPr>
                          <a:spLocks noChangeArrowheads="1"/>
                        </wps:cNvSpPr>
                        <wps:spPr bwMode="auto">
                          <a:xfrm>
                            <a:off x="5715" y="1953260"/>
                            <a:ext cx="708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r>
                                <w:rPr>
                                  <w:rFonts w:ascii="Calibri" w:hAnsi="Calibri" w:cs="Calibri"/>
                                  <w:b/>
                                  <w:bCs/>
                                  <w:color w:val="000000"/>
                                  <w:sz w:val="18"/>
                                  <w:szCs w:val="18"/>
                                  <w:lang w:val="en-US"/>
                                </w:rPr>
                                <w:t>403946</w:t>
                              </w:r>
                            </w:p>
                          </w:txbxContent>
                        </wps:txbx>
                        <wps:bodyPr rot="0" vert="horz" wrap="none" lIns="0" tIns="0" rIns="0" bIns="0" anchor="t" anchorCtr="0">
                          <a:spAutoFit/>
                        </wps:bodyPr>
                      </wps:wsp>
                      <wps:wsp>
                        <wps:cNvPr id="53" name="Rectangle 69"/>
                        <wps:cNvSpPr>
                          <a:spLocks noChangeArrowheads="1"/>
                        </wps:cNvSpPr>
                        <wps:spPr bwMode="auto">
                          <a:xfrm>
                            <a:off x="497205" y="1711325"/>
                            <a:ext cx="708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r>
                                <w:rPr>
                                  <w:rFonts w:ascii="Calibri" w:hAnsi="Calibri" w:cs="Calibri"/>
                                  <w:b/>
                                  <w:bCs/>
                                  <w:color w:val="000000"/>
                                  <w:sz w:val="18"/>
                                  <w:szCs w:val="18"/>
                                  <w:lang w:val="en-US"/>
                                </w:rPr>
                                <w:t>454570</w:t>
                              </w:r>
                            </w:p>
                          </w:txbxContent>
                        </wps:txbx>
                        <wps:bodyPr rot="0" vert="horz" wrap="none" lIns="0" tIns="0" rIns="0" bIns="0" anchor="t" anchorCtr="0">
                          <a:spAutoFit/>
                        </wps:bodyPr>
                      </wps:wsp>
                      <wps:wsp>
                        <wps:cNvPr id="54" name="Rectangle 70"/>
                        <wps:cNvSpPr>
                          <a:spLocks noChangeArrowheads="1"/>
                        </wps:cNvSpPr>
                        <wps:spPr bwMode="auto">
                          <a:xfrm>
                            <a:off x="942340" y="1769745"/>
                            <a:ext cx="795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r>
                                <w:rPr>
                                  <w:rFonts w:ascii="Calibri" w:hAnsi="Calibri" w:cs="Calibri"/>
                                  <w:b/>
                                  <w:bCs/>
                                  <w:color w:val="000000"/>
                                  <w:sz w:val="18"/>
                                  <w:szCs w:val="18"/>
                                  <w:lang w:val="en-US"/>
                                </w:rPr>
                                <w:t>442411</w:t>
                              </w:r>
                              <w:proofErr w:type="gramStart"/>
                              <w:r>
                                <w:rPr>
                                  <w:rFonts w:ascii="Calibri" w:hAnsi="Calibri" w:cs="Calibri"/>
                                  <w:b/>
                                  <w:bCs/>
                                  <w:color w:val="000000"/>
                                  <w:sz w:val="18"/>
                                  <w:szCs w:val="18"/>
                                  <w:lang w:val="en-US"/>
                                </w:rPr>
                                <w:t>,5</w:t>
                              </w:r>
                              <w:proofErr w:type="gramEnd"/>
                            </w:p>
                          </w:txbxContent>
                        </wps:txbx>
                        <wps:bodyPr rot="0" vert="horz" wrap="none" lIns="0" tIns="0" rIns="0" bIns="0" anchor="t" anchorCtr="0">
                          <a:spAutoFit/>
                        </wps:bodyPr>
                      </wps:wsp>
                      <wps:wsp>
                        <wps:cNvPr id="55" name="Rectangle 71"/>
                        <wps:cNvSpPr>
                          <a:spLocks noChangeArrowheads="1"/>
                        </wps:cNvSpPr>
                        <wps:spPr bwMode="auto">
                          <a:xfrm>
                            <a:off x="1433830" y="2052320"/>
                            <a:ext cx="795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r>
                                <w:rPr>
                                  <w:rFonts w:ascii="Calibri" w:hAnsi="Calibri" w:cs="Calibri"/>
                                  <w:b/>
                                  <w:bCs/>
                                  <w:color w:val="000000"/>
                                  <w:sz w:val="18"/>
                                  <w:szCs w:val="18"/>
                                  <w:lang w:val="en-US"/>
                                </w:rPr>
                                <w:t>382952</w:t>
                              </w:r>
                              <w:proofErr w:type="gramStart"/>
                              <w:r>
                                <w:rPr>
                                  <w:rFonts w:ascii="Calibri" w:hAnsi="Calibri" w:cs="Calibri"/>
                                  <w:b/>
                                  <w:bCs/>
                                  <w:color w:val="000000"/>
                                  <w:sz w:val="18"/>
                                  <w:szCs w:val="18"/>
                                  <w:lang w:val="en-US"/>
                                </w:rPr>
                                <w:t>,1</w:t>
                              </w:r>
                              <w:proofErr w:type="gramEnd"/>
                            </w:p>
                          </w:txbxContent>
                        </wps:txbx>
                        <wps:bodyPr rot="0" vert="horz" wrap="none" lIns="0" tIns="0" rIns="0" bIns="0" anchor="t" anchorCtr="0">
                          <a:spAutoFit/>
                        </wps:bodyPr>
                      </wps:wsp>
                      <wps:wsp>
                        <wps:cNvPr id="56" name="Rectangle 72"/>
                        <wps:cNvSpPr>
                          <a:spLocks noChangeArrowheads="1"/>
                        </wps:cNvSpPr>
                        <wps:spPr bwMode="auto">
                          <a:xfrm>
                            <a:off x="1925320" y="2072640"/>
                            <a:ext cx="795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r>
                                <w:rPr>
                                  <w:rFonts w:ascii="Calibri" w:hAnsi="Calibri" w:cs="Calibri"/>
                                  <w:b/>
                                  <w:bCs/>
                                  <w:color w:val="000000"/>
                                  <w:sz w:val="18"/>
                                  <w:szCs w:val="18"/>
                                  <w:lang w:val="en-US"/>
                                </w:rPr>
                                <w:t>378877</w:t>
                              </w:r>
                              <w:proofErr w:type="gramStart"/>
                              <w:r>
                                <w:rPr>
                                  <w:rFonts w:ascii="Calibri" w:hAnsi="Calibri" w:cs="Calibri"/>
                                  <w:b/>
                                  <w:bCs/>
                                  <w:color w:val="000000"/>
                                  <w:sz w:val="18"/>
                                  <w:szCs w:val="18"/>
                                  <w:lang w:val="en-US"/>
                                </w:rPr>
                                <w:t>,9</w:t>
                              </w:r>
                              <w:proofErr w:type="gramEnd"/>
                            </w:p>
                          </w:txbxContent>
                        </wps:txbx>
                        <wps:bodyPr rot="0" vert="horz" wrap="none" lIns="0" tIns="0" rIns="0" bIns="0" anchor="t" anchorCtr="0">
                          <a:spAutoFit/>
                        </wps:bodyPr>
                      </wps:wsp>
                      <wps:wsp>
                        <wps:cNvPr id="57" name="Rectangle 73"/>
                        <wps:cNvSpPr>
                          <a:spLocks noChangeArrowheads="1"/>
                        </wps:cNvSpPr>
                        <wps:spPr bwMode="auto">
                          <a:xfrm>
                            <a:off x="2416810" y="1503045"/>
                            <a:ext cx="795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r>
                                <w:rPr>
                                  <w:rFonts w:ascii="Calibri" w:hAnsi="Calibri" w:cs="Calibri"/>
                                  <w:b/>
                                  <w:bCs/>
                                  <w:color w:val="000000"/>
                                  <w:sz w:val="18"/>
                                  <w:szCs w:val="18"/>
                                  <w:lang w:val="en-US"/>
                                </w:rPr>
                                <w:t>498344</w:t>
                              </w:r>
                              <w:proofErr w:type="gramStart"/>
                              <w:r>
                                <w:rPr>
                                  <w:rFonts w:ascii="Calibri" w:hAnsi="Calibri" w:cs="Calibri"/>
                                  <w:b/>
                                  <w:bCs/>
                                  <w:color w:val="000000"/>
                                  <w:sz w:val="18"/>
                                  <w:szCs w:val="18"/>
                                  <w:lang w:val="en-US"/>
                                </w:rPr>
                                <w:t>,4</w:t>
                              </w:r>
                              <w:proofErr w:type="gramEnd"/>
                            </w:p>
                          </w:txbxContent>
                        </wps:txbx>
                        <wps:bodyPr rot="0" vert="horz" wrap="none" lIns="0" tIns="0" rIns="0" bIns="0" anchor="t" anchorCtr="0">
                          <a:spAutoFit/>
                        </wps:bodyPr>
                      </wps:wsp>
                      <wps:wsp>
                        <wps:cNvPr id="58" name="Rectangle 74"/>
                        <wps:cNvSpPr>
                          <a:spLocks noChangeArrowheads="1"/>
                        </wps:cNvSpPr>
                        <wps:spPr bwMode="auto">
                          <a:xfrm>
                            <a:off x="2908300" y="1796415"/>
                            <a:ext cx="795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r>
                                <w:rPr>
                                  <w:rFonts w:ascii="Calibri" w:hAnsi="Calibri" w:cs="Calibri"/>
                                  <w:b/>
                                  <w:bCs/>
                                  <w:color w:val="000000"/>
                                  <w:sz w:val="18"/>
                                  <w:szCs w:val="18"/>
                                  <w:lang w:val="en-US"/>
                                </w:rPr>
                                <w:t>436753</w:t>
                              </w:r>
                              <w:proofErr w:type="gramStart"/>
                              <w:r>
                                <w:rPr>
                                  <w:rFonts w:ascii="Calibri" w:hAnsi="Calibri" w:cs="Calibri"/>
                                  <w:b/>
                                  <w:bCs/>
                                  <w:color w:val="000000"/>
                                  <w:sz w:val="18"/>
                                  <w:szCs w:val="18"/>
                                  <w:lang w:val="en-US"/>
                                </w:rPr>
                                <w:t>,6</w:t>
                              </w:r>
                              <w:proofErr w:type="gramEnd"/>
                            </w:p>
                          </w:txbxContent>
                        </wps:txbx>
                        <wps:bodyPr rot="0" vert="horz" wrap="none" lIns="0" tIns="0" rIns="0" bIns="0" anchor="t" anchorCtr="0">
                          <a:spAutoFit/>
                        </wps:bodyPr>
                      </wps:wsp>
                      <wps:wsp>
                        <wps:cNvPr id="59" name="Rectangle 75"/>
                        <wps:cNvSpPr>
                          <a:spLocks noChangeArrowheads="1"/>
                        </wps:cNvSpPr>
                        <wps:spPr bwMode="auto">
                          <a:xfrm>
                            <a:off x="3473450" y="1764665"/>
                            <a:ext cx="795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r>
                                <w:rPr>
                                  <w:rFonts w:ascii="Calibri" w:hAnsi="Calibri" w:cs="Calibri"/>
                                  <w:b/>
                                  <w:bCs/>
                                  <w:color w:val="000000"/>
                                  <w:sz w:val="18"/>
                                  <w:szCs w:val="18"/>
                                  <w:lang w:val="en-US"/>
                                </w:rPr>
                                <w:t>445493</w:t>
                              </w:r>
                              <w:proofErr w:type="gramStart"/>
                              <w:r>
                                <w:rPr>
                                  <w:rFonts w:ascii="Calibri" w:hAnsi="Calibri" w:cs="Calibri"/>
                                  <w:b/>
                                  <w:bCs/>
                                  <w:color w:val="000000"/>
                                  <w:sz w:val="18"/>
                                  <w:szCs w:val="18"/>
                                  <w:lang w:val="en-US"/>
                                </w:rPr>
                                <w:t>,1</w:t>
                              </w:r>
                              <w:proofErr w:type="gramEnd"/>
                            </w:p>
                          </w:txbxContent>
                        </wps:txbx>
                        <wps:bodyPr rot="0" vert="horz" wrap="none" lIns="0" tIns="0" rIns="0" bIns="0" anchor="t" anchorCtr="0">
                          <a:spAutoFit/>
                        </wps:bodyPr>
                      </wps:wsp>
                      <wps:wsp>
                        <wps:cNvPr id="60" name="Rectangle 76"/>
                        <wps:cNvSpPr>
                          <a:spLocks noChangeArrowheads="1"/>
                        </wps:cNvSpPr>
                        <wps:spPr bwMode="auto">
                          <a:xfrm>
                            <a:off x="3891280" y="1415415"/>
                            <a:ext cx="795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r>
                                <w:rPr>
                                  <w:rFonts w:ascii="Calibri" w:hAnsi="Calibri" w:cs="Calibri"/>
                                  <w:b/>
                                  <w:bCs/>
                                  <w:color w:val="000000"/>
                                  <w:sz w:val="18"/>
                                  <w:szCs w:val="18"/>
                                  <w:lang w:val="en-US"/>
                                </w:rPr>
                                <w:t>516792</w:t>
                              </w:r>
                              <w:proofErr w:type="gramStart"/>
                              <w:r>
                                <w:rPr>
                                  <w:rFonts w:ascii="Calibri" w:hAnsi="Calibri" w:cs="Calibri"/>
                                  <w:b/>
                                  <w:bCs/>
                                  <w:color w:val="000000"/>
                                  <w:sz w:val="18"/>
                                  <w:szCs w:val="18"/>
                                  <w:lang w:val="en-US"/>
                                </w:rPr>
                                <w:t>,4</w:t>
                              </w:r>
                              <w:proofErr w:type="gramEnd"/>
                            </w:p>
                          </w:txbxContent>
                        </wps:txbx>
                        <wps:bodyPr rot="0" vert="horz" wrap="none" lIns="0" tIns="0" rIns="0" bIns="0" anchor="t" anchorCtr="0">
                          <a:spAutoFit/>
                        </wps:bodyPr>
                      </wps:wsp>
                      <wps:wsp>
                        <wps:cNvPr id="61" name="Rectangle 77"/>
                        <wps:cNvSpPr>
                          <a:spLocks noChangeArrowheads="1"/>
                        </wps:cNvSpPr>
                        <wps:spPr bwMode="auto">
                          <a:xfrm>
                            <a:off x="4382770" y="1607820"/>
                            <a:ext cx="795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r>
                                <w:rPr>
                                  <w:rFonts w:ascii="Calibri" w:hAnsi="Calibri" w:cs="Calibri"/>
                                  <w:b/>
                                  <w:bCs/>
                                  <w:color w:val="000000"/>
                                  <w:sz w:val="18"/>
                                  <w:szCs w:val="18"/>
                                  <w:lang w:val="en-US"/>
                                </w:rPr>
                                <w:t>476521</w:t>
                              </w:r>
                              <w:proofErr w:type="gramStart"/>
                              <w:r>
                                <w:rPr>
                                  <w:rFonts w:ascii="Calibri" w:hAnsi="Calibri" w:cs="Calibri"/>
                                  <w:b/>
                                  <w:bCs/>
                                  <w:color w:val="000000"/>
                                  <w:sz w:val="18"/>
                                  <w:szCs w:val="18"/>
                                  <w:lang w:val="en-US"/>
                                </w:rPr>
                                <w:t>,1</w:t>
                              </w:r>
                              <w:proofErr w:type="gramEnd"/>
                            </w:p>
                          </w:txbxContent>
                        </wps:txbx>
                        <wps:bodyPr rot="0" vert="horz" wrap="none" lIns="0" tIns="0" rIns="0" bIns="0" anchor="t" anchorCtr="0">
                          <a:spAutoFit/>
                        </wps:bodyPr>
                      </wps:wsp>
                      <wps:wsp>
                        <wps:cNvPr id="62" name="Rectangle 78"/>
                        <wps:cNvSpPr>
                          <a:spLocks noChangeArrowheads="1"/>
                        </wps:cNvSpPr>
                        <wps:spPr bwMode="auto">
                          <a:xfrm>
                            <a:off x="4874260" y="1628140"/>
                            <a:ext cx="795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r>
                                <w:rPr>
                                  <w:rFonts w:ascii="Calibri" w:hAnsi="Calibri" w:cs="Calibri"/>
                                  <w:b/>
                                  <w:bCs/>
                                  <w:color w:val="000000"/>
                                  <w:sz w:val="18"/>
                                  <w:szCs w:val="18"/>
                                  <w:lang w:val="en-US"/>
                                </w:rPr>
                                <w:t>472289</w:t>
                              </w:r>
                              <w:proofErr w:type="gramStart"/>
                              <w:r>
                                <w:rPr>
                                  <w:rFonts w:ascii="Calibri" w:hAnsi="Calibri" w:cs="Calibri"/>
                                  <w:b/>
                                  <w:bCs/>
                                  <w:color w:val="000000"/>
                                  <w:sz w:val="18"/>
                                  <w:szCs w:val="18"/>
                                  <w:lang w:val="en-US"/>
                                </w:rPr>
                                <w:t>,9</w:t>
                              </w:r>
                              <w:proofErr w:type="gramEnd"/>
                            </w:p>
                          </w:txbxContent>
                        </wps:txbx>
                        <wps:bodyPr rot="0" vert="horz" wrap="none" lIns="0" tIns="0" rIns="0" bIns="0" anchor="t" anchorCtr="0">
                          <a:spAutoFit/>
                        </wps:bodyPr>
                      </wps:wsp>
                      <wps:wsp>
                        <wps:cNvPr id="63" name="Rectangle 79"/>
                        <wps:cNvSpPr>
                          <a:spLocks noChangeArrowheads="1"/>
                        </wps:cNvSpPr>
                        <wps:spPr bwMode="auto">
                          <a:xfrm>
                            <a:off x="5366385" y="985520"/>
                            <a:ext cx="795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r>
                                <w:rPr>
                                  <w:rFonts w:ascii="Calibri" w:hAnsi="Calibri" w:cs="Calibri"/>
                                  <w:b/>
                                  <w:bCs/>
                                  <w:color w:val="000000"/>
                                  <w:sz w:val="18"/>
                                  <w:szCs w:val="18"/>
                                  <w:lang w:val="en-US"/>
                                </w:rPr>
                                <w:t>607058</w:t>
                              </w:r>
                              <w:proofErr w:type="gramStart"/>
                              <w:r>
                                <w:rPr>
                                  <w:rFonts w:ascii="Calibri" w:hAnsi="Calibri" w:cs="Calibri"/>
                                  <w:b/>
                                  <w:bCs/>
                                  <w:color w:val="000000"/>
                                  <w:sz w:val="18"/>
                                  <w:szCs w:val="18"/>
                                  <w:lang w:val="en-US"/>
                                </w:rPr>
                                <w:t>,8</w:t>
                              </w:r>
                              <w:proofErr w:type="gramEnd"/>
                            </w:p>
                          </w:txbxContent>
                        </wps:txbx>
                        <wps:bodyPr rot="0" vert="horz" wrap="none" lIns="0" tIns="0" rIns="0" bIns="0" anchor="t" anchorCtr="0">
                          <a:spAutoFit/>
                        </wps:bodyPr>
                      </wps:wsp>
                      <wps:wsp>
                        <wps:cNvPr id="64" name="Freeform 80"/>
                        <wps:cNvSpPr>
                          <a:spLocks noEditPoints="1"/>
                        </wps:cNvSpPr>
                        <wps:spPr bwMode="auto">
                          <a:xfrm>
                            <a:off x="419735" y="3809365"/>
                            <a:ext cx="246380" cy="158750"/>
                          </a:xfrm>
                          <a:custGeom>
                            <a:avLst/>
                            <a:gdLst>
                              <a:gd name="T0" fmla="*/ 476 w 1921"/>
                              <a:gd name="T1" fmla="*/ 1110 h 1239"/>
                              <a:gd name="T2" fmla="*/ 165 w 1921"/>
                              <a:gd name="T3" fmla="*/ 1208 h 1239"/>
                              <a:gd name="T4" fmla="*/ 200 w 1921"/>
                              <a:gd name="T5" fmla="*/ 1014 h 1239"/>
                              <a:gd name="T6" fmla="*/ 195 w 1921"/>
                              <a:gd name="T7" fmla="*/ 818 h 1239"/>
                              <a:gd name="T8" fmla="*/ 67 w 1921"/>
                              <a:gd name="T9" fmla="*/ 857 h 1239"/>
                              <a:gd name="T10" fmla="*/ 20 w 1921"/>
                              <a:gd name="T11" fmla="*/ 873 h 1239"/>
                              <a:gd name="T12" fmla="*/ 3 w 1921"/>
                              <a:gd name="T13" fmla="*/ 810 h 1239"/>
                              <a:gd name="T14" fmla="*/ 179 w 1921"/>
                              <a:gd name="T15" fmla="*/ 692 h 1239"/>
                              <a:gd name="T16" fmla="*/ 331 w 1921"/>
                              <a:gd name="T17" fmla="*/ 867 h 1239"/>
                              <a:gd name="T18" fmla="*/ 447 w 1921"/>
                              <a:gd name="T19" fmla="*/ 1035 h 1239"/>
                              <a:gd name="T20" fmla="*/ 825 w 1921"/>
                              <a:gd name="T21" fmla="*/ 866 h 1239"/>
                              <a:gd name="T22" fmla="*/ 572 w 1921"/>
                              <a:gd name="T23" fmla="*/ 1038 h 1239"/>
                              <a:gd name="T24" fmla="*/ 499 w 1921"/>
                              <a:gd name="T25" fmla="*/ 848 h 1239"/>
                              <a:gd name="T26" fmla="*/ 396 w 1921"/>
                              <a:gd name="T27" fmla="*/ 730 h 1239"/>
                              <a:gd name="T28" fmla="*/ 562 w 1921"/>
                              <a:gd name="T29" fmla="*/ 513 h 1239"/>
                              <a:gd name="T30" fmla="*/ 697 w 1921"/>
                              <a:gd name="T31" fmla="*/ 652 h 1239"/>
                              <a:gd name="T32" fmla="*/ 787 w 1921"/>
                              <a:gd name="T33" fmla="*/ 772 h 1239"/>
                              <a:gd name="T34" fmla="*/ 547 w 1921"/>
                              <a:gd name="T35" fmla="*/ 597 h 1239"/>
                              <a:gd name="T36" fmla="*/ 518 w 1921"/>
                              <a:gd name="T37" fmla="*/ 716 h 1239"/>
                              <a:gd name="T38" fmla="*/ 721 w 1921"/>
                              <a:gd name="T39" fmla="*/ 854 h 1239"/>
                              <a:gd name="T40" fmla="*/ 588 w 1921"/>
                              <a:gd name="T41" fmla="*/ 840 h 1239"/>
                              <a:gd name="T42" fmla="*/ 678 w 1921"/>
                              <a:gd name="T43" fmla="*/ 943 h 1239"/>
                              <a:gd name="T44" fmla="*/ 1047 w 1921"/>
                              <a:gd name="T45" fmla="*/ 373 h 1239"/>
                              <a:gd name="T46" fmla="*/ 1053 w 1921"/>
                              <a:gd name="T47" fmla="*/ 841 h 1239"/>
                              <a:gd name="T48" fmla="*/ 958 w 1921"/>
                              <a:gd name="T49" fmla="*/ 874 h 1239"/>
                              <a:gd name="T50" fmla="*/ 725 w 1921"/>
                              <a:gd name="T51" fmla="*/ 485 h 1239"/>
                              <a:gd name="T52" fmla="*/ 994 w 1921"/>
                              <a:gd name="T53" fmla="*/ 311 h 1239"/>
                              <a:gd name="T54" fmla="*/ 1535 w 1921"/>
                              <a:gd name="T55" fmla="*/ 430 h 1239"/>
                              <a:gd name="T56" fmla="*/ 1390 w 1921"/>
                              <a:gd name="T57" fmla="*/ 685 h 1239"/>
                              <a:gd name="T58" fmla="*/ 1193 w 1921"/>
                              <a:gd name="T59" fmla="*/ 519 h 1239"/>
                              <a:gd name="T60" fmla="*/ 1202 w 1921"/>
                              <a:gd name="T61" fmla="*/ 219 h 1239"/>
                              <a:gd name="T62" fmla="*/ 1361 w 1921"/>
                              <a:gd name="T63" fmla="*/ 151 h 1239"/>
                              <a:gd name="T64" fmla="*/ 1391 w 1921"/>
                              <a:gd name="T65" fmla="*/ 198 h 1239"/>
                              <a:gd name="T66" fmla="*/ 1358 w 1921"/>
                              <a:gd name="T67" fmla="*/ 227 h 1239"/>
                              <a:gd name="T68" fmla="*/ 1241 w 1921"/>
                              <a:gd name="T69" fmla="*/ 373 h 1239"/>
                              <a:gd name="T70" fmla="*/ 1342 w 1921"/>
                              <a:gd name="T71" fmla="*/ 356 h 1239"/>
                              <a:gd name="T72" fmla="*/ 1448 w 1921"/>
                              <a:gd name="T73" fmla="*/ 482 h 1239"/>
                              <a:gd name="T74" fmla="*/ 1335 w 1921"/>
                              <a:gd name="T75" fmla="*/ 447 h 1239"/>
                              <a:gd name="T76" fmla="*/ 1358 w 1921"/>
                              <a:gd name="T77" fmla="*/ 589 h 1239"/>
                              <a:gd name="T78" fmla="*/ 1459 w 1921"/>
                              <a:gd name="T79" fmla="*/ 516 h 1239"/>
                              <a:gd name="T80" fmla="*/ 1861 w 1921"/>
                              <a:gd name="T81" fmla="*/ 463 h 1239"/>
                              <a:gd name="T82" fmla="*/ 1661 w 1921"/>
                              <a:gd name="T83" fmla="*/ 531 h 1239"/>
                              <a:gd name="T84" fmla="*/ 1622 w 1921"/>
                              <a:gd name="T85" fmla="*/ 467 h 1239"/>
                              <a:gd name="T86" fmla="*/ 1749 w 1921"/>
                              <a:gd name="T87" fmla="*/ 436 h 1239"/>
                              <a:gd name="T88" fmla="*/ 1779 w 1921"/>
                              <a:gd name="T89" fmla="*/ 309 h 1239"/>
                              <a:gd name="T90" fmla="*/ 1619 w 1921"/>
                              <a:gd name="T91" fmla="*/ 333 h 1239"/>
                              <a:gd name="T92" fmla="*/ 1586 w 1921"/>
                              <a:gd name="T93" fmla="*/ 274 h 1239"/>
                              <a:gd name="T94" fmla="*/ 1690 w 1921"/>
                              <a:gd name="T95" fmla="*/ 196 h 1239"/>
                              <a:gd name="T96" fmla="*/ 1629 w 1921"/>
                              <a:gd name="T97" fmla="*/ 100 h 1239"/>
                              <a:gd name="T98" fmla="*/ 1516 w 1921"/>
                              <a:gd name="T99" fmla="*/ 191 h 1239"/>
                              <a:gd name="T100" fmla="*/ 1483 w 1921"/>
                              <a:gd name="T101" fmla="*/ 148 h 1239"/>
                              <a:gd name="T102" fmla="*/ 1513 w 1921"/>
                              <a:gd name="T103" fmla="*/ 78 h 1239"/>
                              <a:gd name="T104" fmla="*/ 1751 w 1921"/>
                              <a:gd name="T105" fmla="*/ 29 h 1239"/>
                              <a:gd name="T106" fmla="*/ 1752 w 1921"/>
                              <a:gd name="T107" fmla="*/ 222 h 1239"/>
                              <a:gd name="T108" fmla="*/ 1905 w 1921"/>
                              <a:gd name="T109" fmla="*/ 281 h 1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21" h="1239">
                                <a:moveTo>
                                  <a:pt x="473" y="1066"/>
                                </a:moveTo>
                                <a:cubicBezTo>
                                  <a:pt x="476" y="1073"/>
                                  <a:pt x="478" y="1079"/>
                                  <a:pt x="480" y="1084"/>
                                </a:cubicBezTo>
                                <a:cubicBezTo>
                                  <a:pt x="482" y="1089"/>
                                  <a:pt x="483" y="1093"/>
                                  <a:pt x="483" y="1097"/>
                                </a:cubicBezTo>
                                <a:cubicBezTo>
                                  <a:pt x="483" y="1100"/>
                                  <a:pt x="483" y="1103"/>
                                  <a:pt x="481" y="1106"/>
                                </a:cubicBezTo>
                                <a:cubicBezTo>
                                  <a:pt x="480" y="1108"/>
                                  <a:pt x="478" y="1109"/>
                                  <a:pt x="476" y="1110"/>
                                </a:cubicBezTo>
                                <a:lnTo>
                                  <a:pt x="212" y="1233"/>
                                </a:lnTo>
                                <a:cubicBezTo>
                                  <a:pt x="207" y="1236"/>
                                  <a:pt x="203" y="1237"/>
                                  <a:pt x="198" y="1238"/>
                                </a:cubicBezTo>
                                <a:cubicBezTo>
                                  <a:pt x="194" y="1239"/>
                                  <a:pt x="190" y="1239"/>
                                  <a:pt x="187" y="1237"/>
                                </a:cubicBezTo>
                                <a:cubicBezTo>
                                  <a:pt x="183" y="1235"/>
                                  <a:pt x="179" y="1232"/>
                                  <a:pt x="176" y="1228"/>
                                </a:cubicBezTo>
                                <a:cubicBezTo>
                                  <a:pt x="172" y="1223"/>
                                  <a:pt x="169" y="1216"/>
                                  <a:pt x="165" y="1208"/>
                                </a:cubicBezTo>
                                <a:cubicBezTo>
                                  <a:pt x="161" y="1200"/>
                                  <a:pt x="159" y="1193"/>
                                  <a:pt x="157" y="1188"/>
                                </a:cubicBezTo>
                                <a:cubicBezTo>
                                  <a:pt x="155" y="1182"/>
                                  <a:pt x="154" y="1176"/>
                                  <a:pt x="154" y="1171"/>
                                </a:cubicBezTo>
                                <a:cubicBezTo>
                                  <a:pt x="153" y="1166"/>
                                  <a:pt x="154" y="1160"/>
                                  <a:pt x="155" y="1155"/>
                                </a:cubicBezTo>
                                <a:cubicBezTo>
                                  <a:pt x="156" y="1149"/>
                                  <a:pt x="158" y="1143"/>
                                  <a:pt x="160" y="1136"/>
                                </a:cubicBezTo>
                                <a:lnTo>
                                  <a:pt x="200" y="1014"/>
                                </a:lnTo>
                                <a:cubicBezTo>
                                  <a:pt x="208" y="990"/>
                                  <a:pt x="214" y="969"/>
                                  <a:pt x="217" y="951"/>
                                </a:cubicBezTo>
                                <a:cubicBezTo>
                                  <a:pt x="220" y="933"/>
                                  <a:pt x="222" y="917"/>
                                  <a:pt x="222" y="903"/>
                                </a:cubicBezTo>
                                <a:cubicBezTo>
                                  <a:pt x="223" y="889"/>
                                  <a:pt x="221" y="877"/>
                                  <a:pt x="219" y="867"/>
                                </a:cubicBezTo>
                                <a:cubicBezTo>
                                  <a:pt x="217" y="857"/>
                                  <a:pt x="213" y="847"/>
                                  <a:pt x="209" y="839"/>
                                </a:cubicBezTo>
                                <a:cubicBezTo>
                                  <a:pt x="206" y="831"/>
                                  <a:pt x="201" y="824"/>
                                  <a:pt x="195" y="818"/>
                                </a:cubicBezTo>
                                <a:cubicBezTo>
                                  <a:pt x="190" y="812"/>
                                  <a:pt x="183" y="808"/>
                                  <a:pt x="176" y="805"/>
                                </a:cubicBezTo>
                                <a:cubicBezTo>
                                  <a:pt x="169" y="802"/>
                                  <a:pt x="161" y="801"/>
                                  <a:pt x="152" y="801"/>
                                </a:cubicBezTo>
                                <a:cubicBezTo>
                                  <a:pt x="143" y="802"/>
                                  <a:pt x="134" y="804"/>
                                  <a:pt x="124" y="809"/>
                                </a:cubicBezTo>
                                <a:cubicBezTo>
                                  <a:pt x="110" y="816"/>
                                  <a:pt x="99" y="823"/>
                                  <a:pt x="90" y="832"/>
                                </a:cubicBezTo>
                                <a:cubicBezTo>
                                  <a:pt x="81" y="840"/>
                                  <a:pt x="73" y="848"/>
                                  <a:pt x="67" y="857"/>
                                </a:cubicBezTo>
                                <a:cubicBezTo>
                                  <a:pt x="61" y="865"/>
                                  <a:pt x="56" y="872"/>
                                  <a:pt x="52" y="878"/>
                                </a:cubicBezTo>
                                <a:cubicBezTo>
                                  <a:pt x="48" y="884"/>
                                  <a:pt x="45" y="888"/>
                                  <a:pt x="42" y="890"/>
                                </a:cubicBezTo>
                                <a:cubicBezTo>
                                  <a:pt x="40" y="891"/>
                                  <a:pt x="38" y="891"/>
                                  <a:pt x="35" y="890"/>
                                </a:cubicBezTo>
                                <a:cubicBezTo>
                                  <a:pt x="33" y="889"/>
                                  <a:pt x="31" y="888"/>
                                  <a:pt x="28" y="885"/>
                                </a:cubicBezTo>
                                <a:cubicBezTo>
                                  <a:pt x="26" y="882"/>
                                  <a:pt x="23" y="878"/>
                                  <a:pt x="20" y="873"/>
                                </a:cubicBezTo>
                                <a:cubicBezTo>
                                  <a:pt x="17" y="867"/>
                                  <a:pt x="13" y="861"/>
                                  <a:pt x="10" y="853"/>
                                </a:cubicBezTo>
                                <a:cubicBezTo>
                                  <a:pt x="7" y="847"/>
                                  <a:pt x="5" y="843"/>
                                  <a:pt x="4" y="839"/>
                                </a:cubicBezTo>
                                <a:cubicBezTo>
                                  <a:pt x="2" y="835"/>
                                  <a:pt x="1" y="831"/>
                                  <a:pt x="1" y="828"/>
                                </a:cubicBezTo>
                                <a:cubicBezTo>
                                  <a:pt x="0" y="825"/>
                                  <a:pt x="0" y="823"/>
                                  <a:pt x="0" y="820"/>
                                </a:cubicBezTo>
                                <a:cubicBezTo>
                                  <a:pt x="1" y="817"/>
                                  <a:pt x="2" y="814"/>
                                  <a:pt x="3" y="810"/>
                                </a:cubicBezTo>
                                <a:cubicBezTo>
                                  <a:pt x="5" y="806"/>
                                  <a:pt x="9" y="799"/>
                                  <a:pt x="14" y="791"/>
                                </a:cubicBezTo>
                                <a:cubicBezTo>
                                  <a:pt x="20" y="783"/>
                                  <a:pt x="28" y="775"/>
                                  <a:pt x="38" y="765"/>
                                </a:cubicBezTo>
                                <a:cubicBezTo>
                                  <a:pt x="47" y="756"/>
                                  <a:pt x="58" y="746"/>
                                  <a:pt x="71" y="737"/>
                                </a:cubicBezTo>
                                <a:cubicBezTo>
                                  <a:pt x="84" y="727"/>
                                  <a:pt x="98" y="719"/>
                                  <a:pt x="113" y="712"/>
                                </a:cubicBezTo>
                                <a:cubicBezTo>
                                  <a:pt x="136" y="701"/>
                                  <a:pt x="159" y="694"/>
                                  <a:pt x="179" y="692"/>
                                </a:cubicBezTo>
                                <a:cubicBezTo>
                                  <a:pt x="200" y="690"/>
                                  <a:pt x="219" y="691"/>
                                  <a:pt x="235" y="697"/>
                                </a:cubicBezTo>
                                <a:cubicBezTo>
                                  <a:pt x="252" y="702"/>
                                  <a:pt x="267" y="710"/>
                                  <a:pt x="280" y="722"/>
                                </a:cubicBezTo>
                                <a:cubicBezTo>
                                  <a:pt x="292" y="735"/>
                                  <a:pt x="303" y="749"/>
                                  <a:pt x="311" y="766"/>
                                </a:cubicBezTo>
                                <a:cubicBezTo>
                                  <a:pt x="317" y="781"/>
                                  <a:pt x="323" y="796"/>
                                  <a:pt x="327" y="812"/>
                                </a:cubicBezTo>
                                <a:cubicBezTo>
                                  <a:pt x="331" y="828"/>
                                  <a:pt x="332" y="846"/>
                                  <a:pt x="331" y="867"/>
                                </a:cubicBezTo>
                                <a:cubicBezTo>
                                  <a:pt x="330" y="888"/>
                                  <a:pt x="326" y="912"/>
                                  <a:pt x="319" y="940"/>
                                </a:cubicBezTo>
                                <a:cubicBezTo>
                                  <a:pt x="312" y="967"/>
                                  <a:pt x="301" y="1001"/>
                                  <a:pt x="287" y="1040"/>
                                </a:cubicBezTo>
                                <a:lnTo>
                                  <a:pt x="259" y="1120"/>
                                </a:lnTo>
                                <a:lnTo>
                                  <a:pt x="439" y="1036"/>
                                </a:lnTo>
                                <a:cubicBezTo>
                                  <a:pt x="442" y="1035"/>
                                  <a:pt x="444" y="1034"/>
                                  <a:pt x="447" y="1035"/>
                                </a:cubicBezTo>
                                <a:cubicBezTo>
                                  <a:pt x="450" y="1035"/>
                                  <a:pt x="452" y="1037"/>
                                  <a:pt x="455" y="1039"/>
                                </a:cubicBezTo>
                                <a:cubicBezTo>
                                  <a:pt x="458" y="1041"/>
                                  <a:pt x="461" y="1045"/>
                                  <a:pt x="464" y="1049"/>
                                </a:cubicBezTo>
                                <a:cubicBezTo>
                                  <a:pt x="467" y="1054"/>
                                  <a:pt x="470" y="1059"/>
                                  <a:pt x="473" y="1066"/>
                                </a:cubicBezTo>
                                <a:close/>
                                <a:moveTo>
                                  <a:pt x="810" y="805"/>
                                </a:moveTo>
                                <a:cubicBezTo>
                                  <a:pt x="820" y="826"/>
                                  <a:pt x="825" y="846"/>
                                  <a:pt x="825" y="866"/>
                                </a:cubicBezTo>
                                <a:cubicBezTo>
                                  <a:pt x="825" y="885"/>
                                  <a:pt x="821" y="904"/>
                                  <a:pt x="812" y="922"/>
                                </a:cubicBezTo>
                                <a:cubicBezTo>
                                  <a:pt x="804" y="940"/>
                                  <a:pt x="790" y="956"/>
                                  <a:pt x="772" y="972"/>
                                </a:cubicBezTo>
                                <a:cubicBezTo>
                                  <a:pt x="754" y="987"/>
                                  <a:pt x="731" y="1001"/>
                                  <a:pt x="704" y="1014"/>
                                </a:cubicBezTo>
                                <a:cubicBezTo>
                                  <a:pt x="678" y="1026"/>
                                  <a:pt x="654" y="1034"/>
                                  <a:pt x="632" y="1038"/>
                                </a:cubicBezTo>
                                <a:cubicBezTo>
                                  <a:pt x="610" y="1042"/>
                                  <a:pt x="590" y="1042"/>
                                  <a:pt x="572" y="1038"/>
                                </a:cubicBezTo>
                                <a:cubicBezTo>
                                  <a:pt x="555" y="1034"/>
                                  <a:pt x="539" y="1026"/>
                                  <a:pt x="525" y="1015"/>
                                </a:cubicBezTo>
                                <a:cubicBezTo>
                                  <a:pt x="512" y="1003"/>
                                  <a:pt x="501" y="988"/>
                                  <a:pt x="492" y="969"/>
                                </a:cubicBezTo>
                                <a:cubicBezTo>
                                  <a:pt x="486" y="956"/>
                                  <a:pt x="482" y="942"/>
                                  <a:pt x="481" y="929"/>
                                </a:cubicBezTo>
                                <a:cubicBezTo>
                                  <a:pt x="479" y="916"/>
                                  <a:pt x="480" y="903"/>
                                  <a:pt x="483" y="889"/>
                                </a:cubicBezTo>
                                <a:cubicBezTo>
                                  <a:pt x="486" y="876"/>
                                  <a:pt x="491" y="862"/>
                                  <a:pt x="499" y="848"/>
                                </a:cubicBezTo>
                                <a:cubicBezTo>
                                  <a:pt x="506" y="834"/>
                                  <a:pt x="516" y="820"/>
                                  <a:pt x="527" y="805"/>
                                </a:cubicBezTo>
                                <a:cubicBezTo>
                                  <a:pt x="512" y="804"/>
                                  <a:pt x="498" y="802"/>
                                  <a:pt x="484" y="799"/>
                                </a:cubicBezTo>
                                <a:cubicBezTo>
                                  <a:pt x="471" y="796"/>
                                  <a:pt x="459" y="791"/>
                                  <a:pt x="448" y="785"/>
                                </a:cubicBezTo>
                                <a:cubicBezTo>
                                  <a:pt x="437" y="780"/>
                                  <a:pt x="427" y="772"/>
                                  <a:pt x="418" y="763"/>
                                </a:cubicBezTo>
                                <a:cubicBezTo>
                                  <a:pt x="410" y="754"/>
                                  <a:pt x="402" y="743"/>
                                  <a:pt x="396" y="730"/>
                                </a:cubicBezTo>
                                <a:cubicBezTo>
                                  <a:pt x="388" y="711"/>
                                  <a:pt x="383" y="693"/>
                                  <a:pt x="383" y="675"/>
                                </a:cubicBezTo>
                                <a:cubicBezTo>
                                  <a:pt x="382" y="657"/>
                                  <a:pt x="386" y="640"/>
                                  <a:pt x="394" y="623"/>
                                </a:cubicBezTo>
                                <a:cubicBezTo>
                                  <a:pt x="401" y="606"/>
                                  <a:pt x="414" y="590"/>
                                  <a:pt x="430" y="575"/>
                                </a:cubicBezTo>
                                <a:cubicBezTo>
                                  <a:pt x="447" y="560"/>
                                  <a:pt x="468" y="547"/>
                                  <a:pt x="493" y="535"/>
                                </a:cubicBezTo>
                                <a:cubicBezTo>
                                  <a:pt x="519" y="523"/>
                                  <a:pt x="542" y="516"/>
                                  <a:pt x="562" y="513"/>
                                </a:cubicBezTo>
                                <a:cubicBezTo>
                                  <a:pt x="583" y="510"/>
                                  <a:pt x="601" y="510"/>
                                  <a:pt x="617" y="515"/>
                                </a:cubicBezTo>
                                <a:cubicBezTo>
                                  <a:pt x="633" y="519"/>
                                  <a:pt x="648" y="527"/>
                                  <a:pt x="660" y="538"/>
                                </a:cubicBezTo>
                                <a:cubicBezTo>
                                  <a:pt x="672" y="550"/>
                                  <a:pt x="681" y="564"/>
                                  <a:pt x="689" y="580"/>
                                </a:cubicBezTo>
                                <a:cubicBezTo>
                                  <a:pt x="694" y="592"/>
                                  <a:pt x="698" y="603"/>
                                  <a:pt x="699" y="615"/>
                                </a:cubicBezTo>
                                <a:cubicBezTo>
                                  <a:pt x="700" y="628"/>
                                  <a:pt x="700" y="640"/>
                                  <a:pt x="697" y="652"/>
                                </a:cubicBezTo>
                                <a:cubicBezTo>
                                  <a:pt x="695" y="665"/>
                                  <a:pt x="691" y="678"/>
                                  <a:pt x="685" y="691"/>
                                </a:cubicBezTo>
                                <a:cubicBezTo>
                                  <a:pt x="680" y="703"/>
                                  <a:pt x="672" y="716"/>
                                  <a:pt x="663" y="729"/>
                                </a:cubicBezTo>
                                <a:cubicBezTo>
                                  <a:pt x="681" y="730"/>
                                  <a:pt x="698" y="732"/>
                                  <a:pt x="713" y="735"/>
                                </a:cubicBezTo>
                                <a:cubicBezTo>
                                  <a:pt x="728" y="738"/>
                                  <a:pt x="742" y="743"/>
                                  <a:pt x="754" y="749"/>
                                </a:cubicBezTo>
                                <a:cubicBezTo>
                                  <a:pt x="767" y="755"/>
                                  <a:pt x="778" y="763"/>
                                  <a:pt x="787" y="772"/>
                                </a:cubicBezTo>
                                <a:cubicBezTo>
                                  <a:pt x="796" y="781"/>
                                  <a:pt x="804" y="792"/>
                                  <a:pt x="810" y="805"/>
                                </a:cubicBezTo>
                                <a:close/>
                                <a:moveTo>
                                  <a:pt x="604" y="631"/>
                                </a:moveTo>
                                <a:cubicBezTo>
                                  <a:pt x="600" y="622"/>
                                  <a:pt x="595" y="616"/>
                                  <a:pt x="590" y="610"/>
                                </a:cubicBezTo>
                                <a:cubicBezTo>
                                  <a:pt x="584" y="605"/>
                                  <a:pt x="578" y="601"/>
                                  <a:pt x="571" y="598"/>
                                </a:cubicBezTo>
                                <a:cubicBezTo>
                                  <a:pt x="563" y="596"/>
                                  <a:pt x="556" y="596"/>
                                  <a:pt x="547" y="597"/>
                                </a:cubicBezTo>
                                <a:cubicBezTo>
                                  <a:pt x="539" y="598"/>
                                  <a:pt x="529" y="601"/>
                                  <a:pt x="519" y="605"/>
                                </a:cubicBezTo>
                                <a:cubicBezTo>
                                  <a:pt x="499" y="615"/>
                                  <a:pt x="487" y="626"/>
                                  <a:pt x="481" y="640"/>
                                </a:cubicBezTo>
                                <a:cubicBezTo>
                                  <a:pt x="476" y="653"/>
                                  <a:pt x="477" y="668"/>
                                  <a:pt x="484" y="684"/>
                                </a:cubicBezTo>
                                <a:cubicBezTo>
                                  <a:pt x="488" y="692"/>
                                  <a:pt x="492" y="698"/>
                                  <a:pt x="498" y="703"/>
                                </a:cubicBezTo>
                                <a:cubicBezTo>
                                  <a:pt x="503" y="709"/>
                                  <a:pt x="510" y="713"/>
                                  <a:pt x="518" y="716"/>
                                </a:cubicBezTo>
                                <a:cubicBezTo>
                                  <a:pt x="525" y="719"/>
                                  <a:pt x="535" y="722"/>
                                  <a:pt x="546" y="723"/>
                                </a:cubicBezTo>
                                <a:cubicBezTo>
                                  <a:pt x="556" y="725"/>
                                  <a:pt x="569" y="726"/>
                                  <a:pt x="583" y="727"/>
                                </a:cubicBezTo>
                                <a:cubicBezTo>
                                  <a:pt x="596" y="709"/>
                                  <a:pt x="604" y="692"/>
                                  <a:pt x="608" y="676"/>
                                </a:cubicBezTo>
                                <a:cubicBezTo>
                                  <a:pt x="612" y="660"/>
                                  <a:pt x="610" y="645"/>
                                  <a:pt x="604" y="631"/>
                                </a:cubicBezTo>
                                <a:close/>
                                <a:moveTo>
                                  <a:pt x="721" y="854"/>
                                </a:moveTo>
                                <a:cubicBezTo>
                                  <a:pt x="717" y="846"/>
                                  <a:pt x="712" y="838"/>
                                  <a:pt x="705" y="833"/>
                                </a:cubicBezTo>
                                <a:cubicBezTo>
                                  <a:pt x="699" y="827"/>
                                  <a:pt x="691" y="822"/>
                                  <a:pt x="682" y="819"/>
                                </a:cubicBezTo>
                                <a:cubicBezTo>
                                  <a:pt x="673" y="815"/>
                                  <a:pt x="662" y="813"/>
                                  <a:pt x="650" y="811"/>
                                </a:cubicBezTo>
                                <a:cubicBezTo>
                                  <a:pt x="638" y="810"/>
                                  <a:pt x="624" y="809"/>
                                  <a:pt x="609" y="809"/>
                                </a:cubicBezTo>
                                <a:cubicBezTo>
                                  <a:pt x="600" y="820"/>
                                  <a:pt x="594" y="830"/>
                                  <a:pt x="588" y="840"/>
                                </a:cubicBezTo>
                                <a:cubicBezTo>
                                  <a:pt x="583" y="849"/>
                                  <a:pt x="579" y="859"/>
                                  <a:pt x="576" y="868"/>
                                </a:cubicBezTo>
                                <a:cubicBezTo>
                                  <a:pt x="574" y="877"/>
                                  <a:pt x="573" y="886"/>
                                  <a:pt x="574" y="894"/>
                                </a:cubicBezTo>
                                <a:cubicBezTo>
                                  <a:pt x="574" y="902"/>
                                  <a:pt x="577" y="911"/>
                                  <a:pt x="580" y="919"/>
                                </a:cubicBezTo>
                                <a:cubicBezTo>
                                  <a:pt x="589" y="938"/>
                                  <a:pt x="601" y="949"/>
                                  <a:pt x="618" y="953"/>
                                </a:cubicBezTo>
                                <a:cubicBezTo>
                                  <a:pt x="634" y="957"/>
                                  <a:pt x="654" y="954"/>
                                  <a:pt x="678" y="943"/>
                                </a:cubicBezTo>
                                <a:cubicBezTo>
                                  <a:pt x="701" y="932"/>
                                  <a:pt x="716" y="919"/>
                                  <a:pt x="723" y="904"/>
                                </a:cubicBezTo>
                                <a:cubicBezTo>
                                  <a:pt x="730" y="888"/>
                                  <a:pt x="729" y="872"/>
                                  <a:pt x="721" y="854"/>
                                </a:cubicBezTo>
                                <a:close/>
                                <a:moveTo>
                                  <a:pt x="1034" y="340"/>
                                </a:moveTo>
                                <a:cubicBezTo>
                                  <a:pt x="1037" y="347"/>
                                  <a:pt x="1040" y="353"/>
                                  <a:pt x="1042" y="358"/>
                                </a:cubicBezTo>
                                <a:cubicBezTo>
                                  <a:pt x="1044" y="364"/>
                                  <a:pt x="1045" y="369"/>
                                  <a:pt x="1047" y="373"/>
                                </a:cubicBezTo>
                                <a:cubicBezTo>
                                  <a:pt x="1048" y="378"/>
                                  <a:pt x="1049" y="383"/>
                                  <a:pt x="1049" y="387"/>
                                </a:cubicBezTo>
                                <a:cubicBezTo>
                                  <a:pt x="1049" y="392"/>
                                  <a:pt x="1050" y="397"/>
                                  <a:pt x="1050" y="402"/>
                                </a:cubicBezTo>
                                <a:lnTo>
                                  <a:pt x="1062" y="822"/>
                                </a:lnTo>
                                <a:cubicBezTo>
                                  <a:pt x="1062" y="826"/>
                                  <a:pt x="1061" y="829"/>
                                  <a:pt x="1060" y="832"/>
                                </a:cubicBezTo>
                                <a:cubicBezTo>
                                  <a:pt x="1059" y="835"/>
                                  <a:pt x="1056" y="838"/>
                                  <a:pt x="1053" y="841"/>
                                </a:cubicBezTo>
                                <a:cubicBezTo>
                                  <a:pt x="1049" y="844"/>
                                  <a:pt x="1044" y="847"/>
                                  <a:pt x="1038" y="850"/>
                                </a:cubicBezTo>
                                <a:cubicBezTo>
                                  <a:pt x="1032" y="853"/>
                                  <a:pt x="1025" y="857"/>
                                  <a:pt x="1015" y="862"/>
                                </a:cubicBezTo>
                                <a:cubicBezTo>
                                  <a:pt x="1003" y="867"/>
                                  <a:pt x="993" y="872"/>
                                  <a:pt x="985" y="874"/>
                                </a:cubicBezTo>
                                <a:cubicBezTo>
                                  <a:pt x="977" y="877"/>
                                  <a:pt x="971" y="878"/>
                                  <a:pt x="967" y="878"/>
                                </a:cubicBezTo>
                                <a:cubicBezTo>
                                  <a:pt x="963" y="878"/>
                                  <a:pt x="960" y="876"/>
                                  <a:pt x="958" y="874"/>
                                </a:cubicBezTo>
                                <a:cubicBezTo>
                                  <a:pt x="957" y="871"/>
                                  <a:pt x="956" y="867"/>
                                  <a:pt x="956" y="862"/>
                                </a:cubicBezTo>
                                <a:lnTo>
                                  <a:pt x="952" y="429"/>
                                </a:lnTo>
                                <a:lnTo>
                                  <a:pt x="759" y="519"/>
                                </a:lnTo>
                                <a:cubicBezTo>
                                  <a:pt x="754" y="521"/>
                                  <a:pt x="749" y="520"/>
                                  <a:pt x="743" y="514"/>
                                </a:cubicBezTo>
                                <a:cubicBezTo>
                                  <a:pt x="738" y="509"/>
                                  <a:pt x="732" y="499"/>
                                  <a:pt x="725" y="485"/>
                                </a:cubicBezTo>
                                <a:cubicBezTo>
                                  <a:pt x="722" y="478"/>
                                  <a:pt x="719" y="472"/>
                                  <a:pt x="718" y="466"/>
                                </a:cubicBezTo>
                                <a:cubicBezTo>
                                  <a:pt x="716" y="461"/>
                                  <a:pt x="715" y="456"/>
                                  <a:pt x="715" y="453"/>
                                </a:cubicBezTo>
                                <a:cubicBezTo>
                                  <a:pt x="715" y="449"/>
                                  <a:pt x="715" y="446"/>
                                  <a:pt x="716" y="443"/>
                                </a:cubicBezTo>
                                <a:cubicBezTo>
                                  <a:pt x="717" y="441"/>
                                  <a:pt x="719" y="439"/>
                                  <a:pt x="721" y="438"/>
                                </a:cubicBezTo>
                                <a:lnTo>
                                  <a:pt x="994" y="311"/>
                                </a:lnTo>
                                <a:cubicBezTo>
                                  <a:pt x="998" y="309"/>
                                  <a:pt x="1002" y="308"/>
                                  <a:pt x="1005" y="308"/>
                                </a:cubicBezTo>
                                <a:cubicBezTo>
                                  <a:pt x="1008" y="307"/>
                                  <a:pt x="1011" y="308"/>
                                  <a:pt x="1014" y="310"/>
                                </a:cubicBezTo>
                                <a:cubicBezTo>
                                  <a:pt x="1017" y="312"/>
                                  <a:pt x="1020" y="315"/>
                                  <a:pt x="1023" y="320"/>
                                </a:cubicBezTo>
                                <a:cubicBezTo>
                                  <a:pt x="1027" y="325"/>
                                  <a:pt x="1030" y="332"/>
                                  <a:pt x="1034" y="340"/>
                                </a:cubicBezTo>
                                <a:close/>
                                <a:moveTo>
                                  <a:pt x="1535" y="430"/>
                                </a:moveTo>
                                <a:cubicBezTo>
                                  <a:pt x="1546" y="453"/>
                                  <a:pt x="1553" y="476"/>
                                  <a:pt x="1555" y="499"/>
                                </a:cubicBezTo>
                                <a:cubicBezTo>
                                  <a:pt x="1557" y="522"/>
                                  <a:pt x="1554" y="544"/>
                                  <a:pt x="1547" y="565"/>
                                </a:cubicBezTo>
                                <a:cubicBezTo>
                                  <a:pt x="1540" y="586"/>
                                  <a:pt x="1529" y="605"/>
                                  <a:pt x="1513" y="622"/>
                                </a:cubicBezTo>
                                <a:cubicBezTo>
                                  <a:pt x="1496" y="640"/>
                                  <a:pt x="1475" y="655"/>
                                  <a:pt x="1449" y="667"/>
                                </a:cubicBezTo>
                                <a:cubicBezTo>
                                  <a:pt x="1428" y="677"/>
                                  <a:pt x="1408" y="683"/>
                                  <a:pt x="1390" y="685"/>
                                </a:cubicBezTo>
                                <a:cubicBezTo>
                                  <a:pt x="1372" y="688"/>
                                  <a:pt x="1355" y="687"/>
                                  <a:pt x="1339" y="684"/>
                                </a:cubicBezTo>
                                <a:cubicBezTo>
                                  <a:pt x="1323" y="680"/>
                                  <a:pt x="1309" y="673"/>
                                  <a:pt x="1295" y="664"/>
                                </a:cubicBezTo>
                                <a:cubicBezTo>
                                  <a:pt x="1282" y="654"/>
                                  <a:pt x="1269" y="642"/>
                                  <a:pt x="1257" y="628"/>
                                </a:cubicBezTo>
                                <a:cubicBezTo>
                                  <a:pt x="1245" y="614"/>
                                  <a:pt x="1234" y="597"/>
                                  <a:pt x="1223" y="579"/>
                                </a:cubicBezTo>
                                <a:cubicBezTo>
                                  <a:pt x="1213" y="561"/>
                                  <a:pt x="1203" y="541"/>
                                  <a:pt x="1193" y="519"/>
                                </a:cubicBezTo>
                                <a:cubicBezTo>
                                  <a:pt x="1184" y="501"/>
                                  <a:pt x="1176" y="482"/>
                                  <a:pt x="1169" y="462"/>
                                </a:cubicBezTo>
                                <a:cubicBezTo>
                                  <a:pt x="1162" y="441"/>
                                  <a:pt x="1156" y="421"/>
                                  <a:pt x="1152" y="399"/>
                                </a:cubicBezTo>
                                <a:cubicBezTo>
                                  <a:pt x="1149" y="378"/>
                                  <a:pt x="1147" y="357"/>
                                  <a:pt x="1149" y="335"/>
                                </a:cubicBezTo>
                                <a:cubicBezTo>
                                  <a:pt x="1150" y="314"/>
                                  <a:pt x="1155" y="293"/>
                                  <a:pt x="1163" y="274"/>
                                </a:cubicBezTo>
                                <a:cubicBezTo>
                                  <a:pt x="1172" y="254"/>
                                  <a:pt x="1185" y="236"/>
                                  <a:pt x="1202" y="219"/>
                                </a:cubicBezTo>
                                <a:cubicBezTo>
                                  <a:pt x="1219" y="201"/>
                                  <a:pt x="1242" y="186"/>
                                  <a:pt x="1270" y="173"/>
                                </a:cubicBezTo>
                                <a:cubicBezTo>
                                  <a:pt x="1279" y="169"/>
                                  <a:pt x="1288" y="165"/>
                                  <a:pt x="1298" y="162"/>
                                </a:cubicBezTo>
                                <a:cubicBezTo>
                                  <a:pt x="1307" y="159"/>
                                  <a:pt x="1316" y="156"/>
                                  <a:pt x="1325" y="154"/>
                                </a:cubicBezTo>
                                <a:cubicBezTo>
                                  <a:pt x="1333" y="152"/>
                                  <a:pt x="1341" y="151"/>
                                  <a:pt x="1347" y="151"/>
                                </a:cubicBezTo>
                                <a:cubicBezTo>
                                  <a:pt x="1354" y="150"/>
                                  <a:pt x="1358" y="150"/>
                                  <a:pt x="1361" y="151"/>
                                </a:cubicBezTo>
                                <a:cubicBezTo>
                                  <a:pt x="1363" y="152"/>
                                  <a:pt x="1365" y="153"/>
                                  <a:pt x="1367" y="154"/>
                                </a:cubicBezTo>
                                <a:cubicBezTo>
                                  <a:pt x="1369" y="156"/>
                                  <a:pt x="1371" y="158"/>
                                  <a:pt x="1372" y="159"/>
                                </a:cubicBezTo>
                                <a:cubicBezTo>
                                  <a:pt x="1374" y="161"/>
                                  <a:pt x="1376" y="164"/>
                                  <a:pt x="1378" y="167"/>
                                </a:cubicBezTo>
                                <a:cubicBezTo>
                                  <a:pt x="1379" y="170"/>
                                  <a:pt x="1381" y="174"/>
                                  <a:pt x="1383" y="179"/>
                                </a:cubicBezTo>
                                <a:cubicBezTo>
                                  <a:pt x="1387" y="186"/>
                                  <a:pt x="1390" y="193"/>
                                  <a:pt x="1391" y="198"/>
                                </a:cubicBezTo>
                                <a:cubicBezTo>
                                  <a:pt x="1393" y="203"/>
                                  <a:pt x="1394" y="207"/>
                                  <a:pt x="1395" y="210"/>
                                </a:cubicBezTo>
                                <a:cubicBezTo>
                                  <a:pt x="1395" y="213"/>
                                  <a:pt x="1395" y="216"/>
                                  <a:pt x="1394" y="217"/>
                                </a:cubicBezTo>
                                <a:cubicBezTo>
                                  <a:pt x="1393" y="219"/>
                                  <a:pt x="1391" y="221"/>
                                  <a:pt x="1388" y="222"/>
                                </a:cubicBezTo>
                                <a:cubicBezTo>
                                  <a:pt x="1386" y="223"/>
                                  <a:pt x="1382" y="224"/>
                                  <a:pt x="1376" y="225"/>
                                </a:cubicBezTo>
                                <a:cubicBezTo>
                                  <a:pt x="1371" y="225"/>
                                  <a:pt x="1365" y="226"/>
                                  <a:pt x="1358" y="227"/>
                                </a:cubicBezTo>
                                <a:cubicBezTo>
                                  <a:pt x="1350" y="228"/>
                                  <a:pt x="1342" y="230"/>
                                  <a:pt x="1333" y="233"/>
                                </a:cubicBezTo>
                                <a:cubicBezTo>
                                  <a:pt x="1324" y="235"/>
                                  <a:pt x="1313" y="239"/>
                                  <a:pt x="1302" y="245"/>
                                </a:cubicBezTo>
                                <a:cubicBezTo>
                                  <a:pt x="1283" y="254"/>
                                  <a:pt x="1268" y="265"/>
                                  <a:pt x="1258" y="278"/>
                                </a:cubicBezTo>
                                <a:cubicBezTo>
                                  <a:pt x="1249" y="291"/>
                                  <a:pt x="1242" y="306"/>
                                  <a:pt x="1240" y="322"/>
                                </a:cubicBezTo>
                                <a:cubicBezTo>
                                  <a:pt x="1237" y="338"/>
                                  <a:pt x="1238" y="355"/>
                                  <a:pt x="1241" y="373"/>
                                </a:cubicBezTo>
                                <a:cubicBezTo>
                                  <a:pt x="1245" y="390"/>
                                  <a:pt x="1251" y="408"/>
                                  <a:pt x="1259" y="426"/>
                                </a:cubicBezTo>
                                <a:cubicBezTo>
                                  <a:pt x="1263" y="421"/>
                                  <a:pt x="1267" y="415"/>
                                  <a:pt x="1272" y="408"/>
                                </a:cubicBezTo>
                                <a:cubicBezTo>
                                  <a:pt x="1278" y="402"/>
                                  <a:pt x="1284" y="395"/>
                                  <a:pt x="1290" y="389"/>
                                </a:cubicBezTo>
                                <a:cubicBezTo>
                                  <a:pt x="1297" y="383"/>
                                  <a:pt x="1305" y="377"/>
                                  <a:pt x="1313" y="372"/>
                                </a:cubicBezTo>
                                <a:cubicBezTo>
                                  <a:pt x="1322" y="366"/>
                                  <a:pt x="1331" y="360"/>
                                  <a:pt x="1342" y="356"/>
                                </a:cubicBezTo>
                                <a:cubicBezTo>
                                  <a:pt x="1365" y="345"/>
                                  <a:pt x="1386" y="339"/>
                                  <a:pt x="1406" y="337"/>
                                </a:cubicBezTo>
                                <a:cubicBezTo>
                                  <a:pt x="1425" y="336"/>
                                  <a:pt x="1443" y="339"/>
                                  <a:pt x="1459" y="346"/>
                                </a:cubicBezTo>
                                <a:cubicBezTo>
                                  <a:pt x="1475" y="353"/>
                                  <a:pt x="1489" y="363"/>
                                  <a:pt x="1502" y="378"/>
                                </a:cubicBezTo>
                                <a:cubicBezTo>
                                  <a:pt x="1515" y="392"/>
                                  <a:pt x="1526" y="410"/>
                                  <a:pt x="1535" y="430"/>
                                </a:cubicBezTo>
                                <a:close/>
                                <a:moveTo>
                                  <a:pt x="1448" y="482"/>
                                </a:moveTo>
                                <a:cubicBezTo>
                                  <a:pt x="1443" y="470"/>
                                  <a:pt x="1437" y="460"/>
                                  <a:pt x="1430" y="451"/>
                                </a:cubicBezTo>
                                <a:cubicBezTo>
                                  <a:pt x="1424" y="443"/>
                                  <a:pt x="1417" y="437"/>
                                  <a:pt x="1409" y="433"/>
                                </a:cubicBezTo>
                                <a:cubicBezTo>
                                  <a:pt x="1402" y="429"/>
                                  <a:pt x="1393" y="427"/>
                                  <a:pt x="1384" y="428"/>
                                </a:cubicBezTo>
                                <a:cubicBezTo>
                                  <a:pt x="1375" y="428"/>
                                  <a:pt x="1364" y="431"/>
                                  <a:pt x="1353" y="436"/>
                                </a:cubicBezTo>
                                <a:cubicBezTo>
                                  <a:pt x="1347" y="439"/>
                                  <a:pt x="1341" y="443"/>
                                  <a:pt x="1335" y="447"/>
                                </a:cubicBezTo>
                                <a:cubicBezTo>
                                  <a:pt x="1329" y="451"/>
                                  <a:pt x="1323" y="456"/>
                                  <a:pt x="1318" y="461"/>
                                </a:cubicBezTo>
                                <a:cubicBezTo>
                                  <a:pt x="1313" y="466"/>
                                  <a:pt x="1308" y="471"/>
                                  <a:pt x="1304" y="477"/>
                                </a:cubicBezTo>
                                <a:cubicBezTo>
                                  <a:pt x="1300" y="482"/>
                                  <a:pt x="1296" y="488"/>
                                  <a:pt x="1293" y="493"/>
                                </a:cubicBezTo>
                                <a:cubicBezTo>
                                  <a:pt x="1304" y="519"/>
                                  <a:pt x="1316" y="539"/>
                                  <a:pt x="1326" y="555"/>
                                </a:cubicBezTo>
                                <a:cubicBezTo>
                                  <a:pt x="1337" y="570"/>
                                  <a:pt x="1347" y="582"/>
                                  <a:pt x="1358" y="589"/>
                                </a:cubicBezTo>
                                <a:cubicBezTo>
                                  <a:pt x="1368" y="596"/>
                                  <a:pt x="1378" y="600"/>
                                  <a:pt x="1388" y="600"/>
                                </a:cubicBezTo>
                                <a:cubicBezTo>
                                  <a:pt x="1399" y="601"/>
                                  <a:pt x="1409" y="598"/>
                                  <a:pt x="1420" y="593"/>
                                </a:cubicBezTo>
                                <a:cubicBezTo>
                                  <a:pt x="1431" y="588"/>
                                  <a:pt x="1440" y="581"/>
                                  <a:pt x="1446" y="574"/>
                                </a:cubicBezTo>
                                <a:cubicBezTo>
                                  <a:pt x="1452" y="566"/>
                                  <a:pt x="1457" y="557"/>
                                  <a:pt x="1459" y="547"/>
                                </a:cubicBezTo>
                                <a:cubicBezTo>
                                  <a:pt x="1461" y="537"/>
                                  <a:pt x="1461" y="527"/>
                                  <a:pt x="1459" y="516"/>
                                </a:cubicBezTo>
                                <a:cubicBezTo>
                                  <a:pt x="1457" y="505"/>
                                  <a:pt x="1454" y="493"/>
                                  <a:pt x="1448" y="482"/>
                                </a:cubicBezTo>
                                <a:close/>
                                <a:moveTo>
                                  <a:pt x="1905" y="281"/>
                                </a:moveTo>
                                <a:cubicBezTo>
                                  <a:pt x="1915" y="304"/>
                                  <a:pt x="1921" y="326"/>
                                  <a:pt x="1920" y="348"/>
                                </a:cubicBezTo>
                                <a:cubicBezTo>
                                  <a:pt x="1920" y="370"/>
                                  <a:pt x="1914" y="390"/>
                                  <a:pt x="1904" y="409"/>
                                </a:cubicBezTo>
                                <a:cubicBezTo>
                                  <a:pt x="1894" y="429"/>
                                  <a:pt x="1880" y="447"/>
                                  <a:pt x="1861" y="463"/>
                                </a:cubicBezTo>
                                <a:cubicBezTo>
                                  <a:pt x="1843" y="479"/>
                                  <a:pt x="1820" y="494"/>
                                  <a:pt x="1795" y="506"/>
                                </a:cubicBezTo>
                                <a:cubicBezTo>
                                  <a:pt x="1779" y="513"/>
                                  <a:pt x="1764" y="518"/>
                                  <a:pt x="1749" y="523"/>
                                </a:cubicBezTo>
                                <a:cubicBezTo>
                                  <a:pt x="1734" y="527"/>
                                  <a:pt x="1721" y="530"/>
                                  <a:pt x="1709" y="531"/>
                                </a:cubicBezTo>
                                <a:cubicBezTo>
                                  <a:pt x="1697" y="533"/>
                                  <a:pt x="1687" y="533"/>
                                  <a:pt x="1678" y="533"/>
                                </a:cubicBezTo>
                                <a:cubicBezTo>
                                  <a:pt x="1670" y="533"/>
                                  <a:pt x="1664" y="532"/>
                                  <a:pt x="1661" y="531"/>
                                </a:cubicBezTo>
                                <a:cubicBezTo>
                                  <a:pt x="1658" y="530"/>
                                  <a:pt x="1655" y="529"/>
                                  <a:pt x="1653" y="527"/>
                                </a:cubicBezTo>
                                <a:cubicBezTo>
                                  <a:pt x="1651" y="525"/>
                                  <a:pt x="1649" y="523"/>
                                  <a:pt x="1646" y="520"/>
                                </a:cubicBezTo>
                                <a:cubicBezTo>
                                  <a:pt x="1644" y="517"/>
                                  <a:pt x="1642" y="514"/>
                                  <a:pt x="1639" y="509"/>
                                </a:cubicBezTo>
                                <a:cubicBezTo>
                                  <a:pt x="1636" y="504"/>
                                  <a:pt x="1633" y="498"/>
                                  <a:pt x="1630" y="492"/>
                                </a:cubicBezTo>
                                <a:cubicBezTo>
                                  <a:pt x="1625" y="480"/>
                                  <a:pt x="1622" y="472"/>
                                  <a:pt x="1622" y="467"/>
                                </a:cubicBezTo>
                                <a:cubicBezTo>
                                  <a:pt x="1622" y="461"/>
                                  <a:pt x="1624" y="458"/>
                                  <a:pt x="1628" y="456"/>
                                </a:cubicBezTo>
                                <a:cubicBezTo>
                                  <a:pt x="1630" y="455"/>
                                  <a:pt x="1635" y="455"/>
                                  <a:pt x="1642" y="455"/>
                                </a:cubicBezTo>
                                <a:cubicBezTo>
                                  <a:pt x="1649" y="456"/>
                                  <a:pt x="1658" y="456"/>
                                  <a:pt x="1669" y="455"/>
                                </a:cubicBezTo>
                                <a:cubicBezTo>
                                  <a:pt x="1680" y="455"/>
                                  <a:pt x="1692" y="453"/>
                                  <a:pt x="1705" y="451"/>
                                </a:cubicBezTo>
                                <a:cubicBezTo>
                                  <a:pt x="1719" y="448"/>
                                  <a:pt x="1733" y="444"/>
                                  <a:pt x="1749" y="436"/>
                                </a:cubicBezTo>
                                <a:cubicBezTo>
                                  <a:pt x="1761" y="430"/>
                                  <a:pt x="1772" y="424"/>
                                  <a:pt x="1781" y="416"/>
                                </a:cubicBezTo>
                                <a:cubicBezTo>
                                  <a:pt x="1789" y="408"/>
                                  <a:pt x="1796" y="400"/>
                                  <a:pt x="1800" y="391"/>
                                </a:cubicBezTo>
                                <a:cubicBezTo>
                                  <a:pt x="1804" y="382"/>
                                  <a:pt x="1806" y="373"/>
                                  <a:pt x="1806" y="364"/>
                                </a:cubicBezTo>
                                <a:cubicBezTo>
                                  <a:pt x="1806" y="354"/>
                                  <a:pt x="1804" y="345"/>
                                  <a:pt x="1799" y="335"/>
                                </a:cubicBezTo>
                                <a:cubicBezTo>
                                  <a:pt x="1794" y="324"/>
                                  <a:pt x="1788" y="316"/>
                                  <a:pt x="1779" y="309"/>
                                </a:cubicBezTo>
                                <a:cubicBezTo>
                                  <a:pt x="1771" y="303"/>
                                  <a:pt x="1762" y="298"/>
                                  <a:pt x="1751" y="296"/>
                                </a:cubicBezTo>
                                <a:cubicBezTo>
                                  <a:pt x="1740" y="294"/>
                                  <a:pt x="1727" y="294"/>
                                  <a:pt x="1714" y="296"/>
                                </a:cubicBezTo>
                                <a:cubicBezTo>
                                  <a:pt x="1700" y="299"/>
                                  <a:pt x="1684" y="304"/>
                                  <a:pt x="1668" y="312"/>
                                </a:cubicBezTo>
                                <a:lnTo>
                                  <a:pt x="1628" y="330"/>
                                </a:lnTo>
                                <a:cubicBezTo>
                                  <a:pt x="1625" y="332"/>
                                  <a:pt x="1622" y="332"/>
                                  <a:pt x="1619" y="333"/>
                                </a:cubicBezTo>
                                <a:cubicBezTo>
                                  <a:pt x="1617" y="333"/>
                                  <a:pt x="1614" y="332"/>
                                  <a:pt x="1612" y="330"/>
                                </a:cubicBezTo>
                                <a:cubicBezTo>
                                  <a:pt x="1609" y="328"/>
                                  <a:pt x="1606" y="325"/>
                                  <a:pt x="1604" y="321"/>
                                </a:cubicBezTo>
                                <a:cubicBezTo>
                                  <a:pt x="1601" y="316"/>
                                  <a:pt x="1598" y="310"/>
                                  <a:pt x="1595" y="303"/>
                                </a:cubicBezTo>
                                <a:cubicBezTo>
                                  <a:pt x="1591" y="296"/>
                                  <a:pt x="1589" y="291"/>
                                  <a:pt x="1588" y="286"/>
                                </a:cubicBezTo>
                                <a:cubicBezTo>
                                  <a:pt x="1586" y="281"/>
                                  <a:pt x="1586" y="277"/>
                                  <a:pt x="1586" y="274"/>
                                </a:cubicBezTo>
                                <a:cubicBezTo>
                                  <a:pt x="1586" y="271"/>
                                  <a:pt x="1587" y="269"/>
                                  <a:pt x="1588" y="267"/>
                                </a:cubicBezTo>
                                <a:cubicBezTo>
                                  <a:pt x="1590" y="265"/>
                                  <a:pt x="1592" y="264"/>
                                  <a:pt x="1595" y="262"/>
                                </a:cubicBezTo>
                                <a:lnTo>
                                  <a:pt x="1635" y="244"/>
                                </a:lnTo>
                                <a:cubicBezTo>
                                  <a:pt x="1649" y="237"/>
                                  <a:pt x="1660" y="230"/>
                                  <a:pt x="1669" y="222"/>
                                </a:cubicBezTo>
                                <a:cubicBezTo>
                                  <a:pt x="1678" y="214"/>
                                  <a:pt x="1685" y="205"/>
                                  <a:pt x="1690" y="196"/>
                                </a:cubicBezTo>
                                <a:cubicBezTo>
                                  <a:pt x="1694" y="187"/>
                                  <a:pt x="1696" y="177"/>
                                  <a:pt x="1696" y="167"/>
                                </a:cubicBezTo>
                                <a:cubicBezTo>
                                  <a:pt x="1696" y="157"/>
                                  <a:pt x="1693" y="146"/>
                                  <a:pt x="1689" y="136"/>
                                </a:cubicBezTo>
                                <a:cubicBezTo>
                                  <a:pt x="1685" y="129"/>
                                  <a:pt x="1680" y="122"/>
                                  <a:pt x="1675" y="116"/>
                                </a:cubicBezTo>
                                <a:cubicBezTo>
                                  <a:pt x="1669" y="110"/>
                                  <a:pt x="1662" y="106"/>
                                  <a:pt x="1655" y="103"/>
                                </a:cubicBezTo>
                                <a:cubicBezTo>
                                  <a:pt x="1647" y="101"/>
                                  <a:pt x="1639" y="100"/>
                                  <a:pt x="1629" y="100"/>
                                </a:cubicBezTo>
                                <a:cubicBezTo>
                                  <a:pt x="1620" y="101"/>
                                  <a:pt x="1610" y="104"/>
                                  <a:pt x="1599" y="109"/>
                                </a:cubicBezTo>
                                <a:cubicBezTo>
                                  <a:pt x="1587" y="115"/>
                                  <a:pt x="1576" y="122"/>
                                  <a:pt x="1567" y="131"/>
                                </a:cubicBezTo>
                                <a:cubicBezTo>
                                  <a:pt x="1558" y="140"/>
                                  <a:pt x="1550" y="148"/>
                                  <a:pt x="1543" y="157"/>
                                </a:cubicBezTo>
                                <a:cubicBezTo>
                                  <a:pt x="1537" y="165"/>
                                  <a:pt x="1531" y="172"/>
                                  <a:pt x="1527" y="179"/>
                                </a:cubicBezTo>
                                <a:cubicBezTo>
                                  <a:pt x="1523" y="186"/>
                                  <a:pt x="1519" y="190"/>
                                  <a:pt x="1516" y="191"/>
                                </a:cubicBezTo>
                                <a:cubicBezTo>
                                  <a:pt x="1514" y="192"/>
                                  <a:pt x="1513" y="192"/>
                                  <a:pt x="1511" y="192"/>
                                </a:cubicBezTo>
                                <a:cubicBezTo>
                                  <a:pt x="1509" y="192"/>
                                  <a:pt x="1507" y="191"/>
                                  <a:pt x="1505" y="189"/>
                                </a:cubicBezTo>
                                <a:cubicBezTo>
                                  <a:pt x="1503" y="187"/>
                                  <a:pt x="1501" y="184"/>
                                  <a:pt x="1498" y="180"/>
                                </a:cubicBezTo>
                                <a:cubicBezTo>
                                  <a:pt x="1496" y="175"/>
                                  <a:pt x="1493" y="170"/>
                                  <a:pt x="1489" y="163"/>
                                </a:cubicBezTo>
                                <a:cubicBezTo>
                                  <a:pt x="1487" y="157"/>
                                  <a:pt x="1484" y="152"/>
                                  <a:pt x="1483" y="148"/>
                                </a:cubicBezTo>
                                <a:cubicBezTo>
                                  <a:pt x="1481" y="144"/>
                                  <a:pt x="1480" y="140"/>
                                  <a:pt x="1480" y="137"/>
                                </a:cubicBezTo>
                                <a:cubicBezTo>
                                  <a:pt x="1479" y="134"/>
                                  <a:pt x="1479" y="132"/>
                                  <a:pt x="1479" y="129"/>
                                </a:cubicBezTo>
                                <a:cubicBezTo>
                                  <a:pt x="1479" y="127"/>
                                  <a:pt x="1480" y="124"/>
                                  <a:pt x="1481" y="121"/>
                                </a:cubicBezTo>
                                <a:cubicBezTo>
                                  <a:pt x="1483" y="117"/>
                                  <a:pt x="1486" y="112"/>
                                  <a:pt x="1491" y="104"/>
                                </a:cubicBezTo>
                                <a:cubicBezTo>
                                  <a:pt x="1496" y="96"/>
                                  <a:pt x="1504" y="87"/>
                                  <a:pt x="1513" y="78"/>
                                </a:cubicBezTo>
                                <a:cubicBezTo>
                                  <a:pt x="1522" y="68"/>
                                  <a:pt x="1533" y="59"/>
                                  <a:pt x="1546" y="49"/>
                                </a:cubicBezTo>
                                <a:cubicBezTo>
                                  <a:pt x="1559" y="39"/>
                                  <a:pt x="1574" y="31"/>
                                  <a:pt x="1591" y="23"/>
                                </a:cubicBezTo>
                                <a:cubicBezTo>
                                  <a:pt x="1614" y="12"/>
                                  <a:pt x="1634" y="6"/>
                                  <a:pt x="1654" y="3"/>
                                </a:cubicBezTo>
                                <a:cubicBezTo>
                                  <a:pt x="1673" y="0"/>
                                  <a:pt x="1691" y="1"/>
                                  <a:pt x="1708" y="5"/>
                                </a:cubicBezTo>
                                <a:cubicBezTo>
                                  <a:pt x="1724" y="10"/>
                                  <a:pt x="1738" y="18"/>
                                  <a:pt x="1751" y="29"/>
                                </a:cubicBezTo>
                                <a:cubicBezTo>
                                  <a:pt x="1764" y="41"/>
                                  <a:pt x="1774" y="55"/>
                                  <a:pt x="1783" y="73"/>
                                </a:cubicBezTo>
                                <a:cubicBezTo>
                                  <a:pt x="1789" y="87"/>
                                  <a:pt x="1793" y="101"/>
                                  <a:pt x="1795" y="115"/>
                                </a:cubicBezTo>
                                <a:cubicBezTo>
                                  <a:pt x="1797" y="128"/>
                                  <a:pt x="1797" y="141"/>
                                  <a:pt x="1795" y="154"/>
                                </a:cubicBezTo>
                                <a:cubicBezTo>
                                  <a:pt x="1792" y="167"/>
                                  <a:pt x="1788" y="179"/>
                                  <a:pt x="1780" y="190"/>
                                </a:cubicBezTo>
                                <a:cubicBezTo>
                                  <a:pt x="1773" y="202"/>
                                  <a:pt x="1764" y="212"/>
                                  <a:pt x="1752" y="222"/>
                                </a:cubicBezTo>
                                <a:lnTo>
                                  <a:pt x="1752" y="223"/>
                                </a:lnTo>
                                <a:cubicBezTo>
                                  <a:pt x="1769" y="217"/>
                                  <a:pt x="1785" y="214"/>
                                  <a:pt x="1801" y="215"/>
                                </a:cubicBezTo>
                                <a:cubicBezTo>
                                  <a:pt x="1817" y="215"/>
                                  <a:pt x="1831" y="218"/>
                                  <a:pt x="1845" y="223"/>
                                </a:cubicBezTo>
                                <a:cubicBezTo>
                                  <a:pt x="1858" y="228"/>
                                  <a:pt x="1870" y="236"/>
                                  <a:pt x="1880" y="246"/>
                                </a:cubicBezTo>
                                <a:cubicBezTo>
                                  <a:pt x="1890" y="255"/>
                                  <a:pt x="1898" y="267"/>
                                  <a:pt x="1905" y="28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 name="Freeform 81"/>
                        <wps:cNvSpPr>
                          <a:spLocks noEditPoints="1"/>
                        </wps:cNvSpPr>
                        <wps:spPr bwMode="auto">
                          <a:xfrm>
                            <a:off x="834390" y="3818890"/>
                            <a:ext cx="318770" cy="194310"/>
                          </a:xfrm>
                          <a:custGeom>
                            <a:avLst/>
                            <a:gdLst>
                              <a:gd name="T0" fmla="*/ 212 w 2489"/>
                              <a:gd name="T1" fmla="*/ 1511 h 1517"/>
                              <a:gd name="T2" fmla="*/ 153 w 2489"/>
                              <a:gd name="T3" fmla="*/ 1449 h 1517"/>
                              <a:gd name="T4" fmla="*/ 218 w 2489"/>
                              <a:gd name="T5" fmla="*/ 1145 h 1517"/>
                              <a:gd name="T6" fmla="*/ 89 w 2489"/>
                              <a:gd name="T7" fmla="*/ 1110 h 1517"/>
                              <a:gd name="T8" fmla="*/ 19 w 2489"/>
                              <a:gd name="T9" fmla="*/ 1151 h 1517"/>
                              <a:gd name="T10" fmla="*/ 14 w 2489"/>
                              <a:gd name="T11" fmla="*/ 1069 h 1517"/>
                              <a:gd name="T12" fmla="*/ 279 w 2489"/>
                              <a:gd name="T13" fmla="*/ 1001 h 1517"/>
                              <a:gd name="T14" fmla="*/ 258 w 2489"/>
                              <a:gd name="T15" fmla="*/ 1398 h 1517"/>
                              <a:gd name="T16" fmla="*/ 744 w 2489"/>
                              <a:gd name="T17" fmla="*/ 959 h 1517"/>
                              <a:gd name="T18" fmla="*/ 664 w 2489"/>
                              <a:gd name="T19" fmla="*/ 1310 h 1517"/>
                              <a:gd name="T20" fmla="*/ 541 w 2489"/>
                              <a:gd name="T21" fmla="*/ 1304 h 1517"/>
                              <a:gd name="T22" fmla="*/ 571 w 2489"/>
                              <a:gd name="T23" fmla="*/ 1256 h 1517"/>
                              <a:gd name="T24" fmla="*/ 680 w 2489"/>
                              <a:gd name="T25" fmla="*/ 1056 h 1517"/>
                              <a:gd name="T26" fmla="*/ 401 w 2489"/>
                              <a:gd name="T27" fmla="*/ 1048 h 1517"/>
                              <a:gd name="T28" fmla="*/ 598 w 2489"/>
                              <a:gd name="T29" fmla="*/ 799 h 1517"/>
                              <a:gd name="T30" fmla="*/ 612 w 2489"/>
                              <a:gd name="T31" fmla="*/ 928 h 1517"/>
                              <a:gd name="T32" fmla="*/ 478 w 2489"/>
                              <a:gd name="T33" fmla="*/ 965 h 1517"/>
                              <a:gd name="T34" fmla="*/ 621 w 2489"/>
                              <a:gd name="T35" fmla="*/ 1021 h 1517"/>
                              <a:gd name="T36" fmla="*/ 1143 w 2489"/>
                              <a:gd name="T37" fmla="*/ 1036 h 1517"/>
                              <a:gd name="T38" fmla="*/ 933 w 2489"/>
                              <a:gd name="T39" fmla="*/ 1159 h 1517"/>
                              <a:gd name="T40" fmla="*/ 906 w 2489"/>
                              <a:gd name="T41" fmla="*/ 1090 h 1517"/>
                              <a:gd name="T42" fmla="*/ 1067 w 2489"/>
                              <a:gd name="T43" fmla="*/ 987 h 1517"/>
                              <a:gd name="T44" fmla="*/ 849 w 2489"/>
                              <a:gd name="T45" fmla="*/ 963 h 1517"/>
                              <a:gd name="T46" fmla="*/ 858 w 2489"/>
                              <a:gd name="T47" fmla="*/ 643 h 1517"/>
                              <a:gd name="T48" fmla="*/ 1114 w 2489"/>
                              <a:gd name="T49" fmla="*/ 786 h 1517"/>
                              <a:gd name="T50" fmla="*/ 860 w 2489"/>
                              <a:gd name="T51" fmla="*/ 736 h 1517"/>
                              <a:gd name="T52" fmla="*/ 925 w 2489"/>
                              <a:gd name="T53" fmla="*/ 881 h 1517"/>
                              <a:gd name="T54" fmla="*/ 1534 w 2489"/>
                              <a:gd name="T55" fmla="*/ 860 h 1517"/>
                              <a:gd name="T56" fmla="*/ 1290 w 2489"/>
                              <a:gd name="T57" fmla="*/ 982 h 1517"/>
                              <a:gd name="T58" fmla="*/ 1257 w 2489"/>
                              <a:gd name="T59" fmla="*/ 907 h 1517"/>
                              <a:gd name="T60" fmla="*/ 1430 w 2489"/>
                              <a:gd name="T61" fmla="*/ 842 h 1517"/>
                              <a:gd name="T62" fmla="*/ 1297 w 2489"/>
                              <a:gd name="T63" fmla="*/ 762 h 1517"/>
                              <a:gd name="T64" fmla="*/ 1217 w 2489"/>
                              <a:gd name="T65" fmla="*/ 736 h 1517"/>
                              <a:gd name="T66" fmla="*/ 1319 w 2489"/>
                              <a:gd name="T67" fmla="*/ 646 h 1517"/>
                              <a:gd name="T68" fmla="*/ 1229 w 2489"/>
                              <a:gd name="T69" fmla="*/ 560 h 1517"/>
                              <a:gd name="T70" fmla="*/ 1135 w 2489"/>
                              <a:gd name="T71" fmla="*/ 639 h 1517"/>
                              <a:gd name="T72" fmla="*/ 1111 w 2489"/>
                              <a:gd name="T73" fmla="*/ 571 h 1517"/>
                              <a:gd name="T74" fmla="*/ 1337 w 2489"/>
                              <a:gd name="T75" fmla="*/ 456 h 1517"/>
                              <a:gd name="T76" fmla="*/ 1381 w 2489"/>
                              <a:gd name="T77" fmla="*/ 672 h 1517"/>
                              <a:gd name="T78" fmla="*/ 1948 w 2489"/>
                              <a:gd name="T79" fmla="*/ 659 h 1517"/>
                              <a:gd name="T80" fmla="*/ 1692 w 2489"/>
                              <a:gd name="T81" fmla="*/ 819 h 1517"/>
                              <a:gd name="T82" fmla="*/ 1659 w 2489"/>
                              <a:gd name="T83" fmla="*/ 751 h 1517"/>
                              <a:gd name="T84" fmla="*/ 1536 w 2489"/>
                              <a:gd name="T85" fmla="*/ 496 h 1517"/>
                              <a:gd name="T86" fmla="*/ 1512 w 2489"/>
                              <a:gd name="T87" fmla="*/ 427 h 1517"/>
                              <a:gd name="T88" fmla="*/ 1641 w 2489"/>
                              <a:gd name="T89" fmla="*/ 284 h 1517"/>
                              <a:gd name="T90" fmla="*/ 1924 w 2489"/>
                              <a:gd name="T91" fmla="*/ 628 h 1517"/>
                              <a:gd name="T92" fmla="*/ 2135 w 2489"/>
                              <a:gd name="T93" fmla="*/ 593 h 1517"/>
                              <a:gd name="T94" fmla="*/ 2100 w 2489"/>
                              <a:gd name="T95" fmla="*/ 755 h 1517"/>
                              <a:gd name="T96" fmla="*/ 2049 w 2489"/>
                              <a:gd name="T97" fmla="*/ 643 h 1517"/>
                              <a:gd name="T98" fmla="*/ 2077 w 2489"/>
                              <a:gd name="T99" fmla="*/ 519 h 1517"/>
                              <a:gd name="T100" fmla="*/ 2483 w 2489"/>
                              <a:gd name="T101" fmla="*/ 337 h 1517"/>
                              <a:gd name="T102" fmla="*/ 2443 w 2489"/>
                              <a:gd name="T103" fmla="*/ 474 h 1517"/>
                              <a:gd name="T104" fmla="*/ 2178 w 2489"/>
                              <a:gd name="T105" fmla="*/ 479 h 1517"/>
                              <a:gd name="T106" fmla="*/ 2124 w 2489"/>
                              <a:gd name="T107" fmla="*/ 411 h 1517"/>
                              <a:gd name="T108" fmla="*/ 2178 w 2489"/>
                              <a:gd name="T109" fmla="*/ 35 h 1517"/>
                              <a:gd name="T110" fmla="*/ 2408 w 2489"/>
                              <a:gd name="T111" fmla="*/ 281 h 1517"/>
                              <a:gd name="T112" fmla="*/ 2197 w 2489"/>
                              <a:gd name="T113" fmla="*/ 380 h 1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89" h="1517">
                                <a:moveTo>
                                  <a:pt x="472" y="1344"/>
                                </a:moveTo>
                                <a:cubicBezTo>
                                  <a:pt x="475" y="1351"/>
                                  <a:pt x="478" y="1357"/>
                                  <a:pt x="479" y="1362"/>
                                </a:cubicBezTo>
                                <a:cubicBezTo>
                                  <a:pt x="481" y="1367"/>
                                  <a:pt x="482" y="1371"/>
                                  <a:pt x="482" y="1375"/>
                                </a:cubicBezTo>
                                <a:cubicBezTo>
                                  <a:pt x="483" y="1379"/>
                                  <a:pt x="482" y="1381"/>
                                  <a:pt x="481" y="1384"/>
                                </a:cubicBezTo>
                                <a:cubicBezTo>
                                  <a:pt x="480" y="1386"/>
                                  <a:pt x="478" y="1387"/>
                                  <a:pt x="475" y="1389"/>
                                </a:cubicBezTo>
                                <a:lnTo>
                                  <a:pt x="212" y="1511"/>
                                </a:lnTo>
                                <a:cubicBezTo>
                                  <a:pt x="207" y="1514"/>
                                  <a:pt x="202" y="1515"/>
                                  <a:pt x="198" y="1516"/>
                                </a:cubicBezTo>
                                <a:cubicBezTo>
                                  <a:pt x="194" y="1517"/>
                                  <a:pt x="190" y="1517"/>
                                  <a:pt x="186" y="1515"/>
                                </a:cubicBezTo>
                                <a:cubicBezTo>
                                  <a:pt x="182" y="1513"/>
                                  <a:pt x="179" y="1510"/>
                                  <a:pt x="175" y="1506"/>
                                </a:cubicBezTo>
                                <a:cubicBezTo>
                                  <a:pt x="172" y="1501"/>
                                  <a:pt x="168" y="1494"/>
                                  <a:pt x="164" y="1486"/>
                                </a:cubicBezTo>
                                <a:cubicBezTo>
                                  <a:pt x="161" y="1478"/>
                                  <a:pt x="158" y="1471"/>
                                  <a:pt x="156" y="1466"/>
                                </a:cubicBezTo>
                                <a:cubicBezTo>
                                  <a:pt x="154" y="1460"/>
                                  <a:pt x="153" y="1454"/>
                                  <a:pt x="153" y="1449"/>
                                </a:cubicBezTo>
                                <a:cubicBezTo>
                                  <a:pt x="153" y="1444"/>
                                  <a:pt x="153" y="1438"/>
                                  <a:pt x="154" y="1433"/>
                                </a:cubicBezTo>
                                <a:cubicBezTo>
                                  <a:pt x="155" y="1427"/>
                                  <a:pt x="157" y="1421"/>
                                  <a:pt x="160" y="1414"/>
                                </a:cubicBezTo>
                                <a:lnTo>
                                  <a:pt x="199" y="1292"/>
                                </a:lnTo>
                                <a:cubicBezTo>
                                  <a:pt x="207" y="1268"/>
                                  <a:pt x="213" y="1247"/>
                                  <a:pt x="216" y="1229"/>
                                </a:cubicBezTo>
                                <a:cubicBezTo>
                                  <a:pt x="220" y="1211"/>
                                  <a:pt x="222" y="1195"/>
                                  <a:pt x="222" y="1181"/>
                                </a:cubicBezTo>
                                <a:cubicBezTo>
                                  <a:pt x="222" y="1167"/>
                                  <a:pt x="221" y="1155"/>
                                  <a:pt x="218" y="1145"/>
                                </a:cubicBezTo>
                                <a:cubicBezTo>
                                  <a:pt x="216" y="1135"/>
                                  <a:pt x="213" y="1125"/>
                                  <a:pt x="209" y="1117"/>
                                </a:cubicBezTo>
                                <a:cubicBezTo>
                                  <a:pt x="205" y="1109"/>
                                  <a:pt x="201" y="1102"/>
                                  <a:pt x="195" y="1096"/>
                                </a:cubicBezTo>
                                <a:cubicBezTo>
                                  <a:pt x="189" y="1090"/>
                                  <a:pt x="183" y="1086"/>
                                  <a:pt x="175" y="1083"/>
                                </a:cubicBezTo>
                                <a:cubicBezTo>
                                  <a:pt x="168" y="1080"/>
                                  <a:pt x="160" y="1079"/>
                                  <a:pt x="151" y="1079"/>
                                </a:cubicBezTo>
                                <a:cubicBezTo>
                                  <a:pt x="143" y="1080"/>
                                  <a:pt x="133" y="1082"/>
                                  <a:pt x="124" y="1087"/>
                                </a:cubicBezTo>
                                <a:cubicBezTo>
                                  <a:pt x="110" y="1094"/>
                                  <a:pt x="98" y="1101"/>
                                  <a:pt x="89" y="1110"/>
                                </a:cubicBezTo>
                                <a:cubicBezTo>
                                  <a:pt x="80" y="1118"/>
                                  <a:pt x="72" y="1127"/>
                                  <a:pt x="66" y="1135"/>
                                </a:cubicBezTo>
                                <a:cubicBezTo>
                                  <a:pt x="60" y="1143"/>
                                  <a:pt x="55" y="1150"/>
                                  <a:pt x="52" y="1156"/>
                                </a:cubicBezTo>
                                <a:cubicBezTo>
                                  <a:pt x="48" y="1162"/>
                                  <a:pt x="44" y="1166"/>
                                  <a:pt x="41" y="1168"/>
                                </a:cubicBezTo>
                                <a:cubicBezTo>
                                  <a:pt x="39" y="1169"/>
                                  <a:pt x="37" y="1169"/>
                                  <a:pt x="35" y="1168"/>
                                </a:cubicBezTo>
                                <a:cubicBezTo>
                                  <a:pt x="33" y="1167"/>
                                  <a:pt x="30" y="1166"/>
                                  <a:pt x="28" y="1163"/>
                                </a:cubicBezTo>
                                <a:cubicBezTo>
                                  <a:pt x="25" y="1160"/>
                                  <a:pt x="23" y="1156"/>
                                  <a:pt x="19" y="1151"/>
                                </a:cubicBezTo>
                                <a:cubicBezTo>
                                  <a:pt x="16" y="1145"/>
                                  <a:pt x="13" y="1139"/>
                                  <a:pt x="9" y="1131"/>
                                </a:cubicBezTo>
                                <a:cubicBezTo>
                                  <a:pt x="6" y="1125"/>
                                  <a:pt x="4" y="1121"/>
                                  <a:pt x="3" y="1117"/>
                                </a:cubicBezTo>
                                <a:cubicBezTo>
                                  <a:pt x="2" y="1113"/>
                                  <a:pt x="1" y="1109"/>
                                  <a:pt x="0" y="1106"/>
                                </a:cubicBezTo>
                                <a:cubicBezTo>
                                  <a:pt x="0" y="1103"/>
                                  <a:pt x="0" y="1101"/>
                                  <a:pt x="0" y="1098"/>
                                </a:cubicBezTo>
                                <a:cubicBezTo>
                                  <a:pt x="0" y="1095"/>
                                  <a:pt x="1" y="1092"/>
                                  <a:pt x="3" y="1088"/>
                                </a:cubicBezTo>
                                <a:cubicBezTo>
                                  <a:pt x="4" y="1084"/>
                                  <a:pt x="8" y="1078"/>
                                  <a:pt x="14" y="1069"/>
                                </a:cubicBezTo>
                                <a:cubicBezTo>
                                  <a:pt x="20" y="1061"/>
                                  <a:pt x="27" y="1053"/>
                                  <a:pt x="37" y="1043"/>
                                </a:cubicBezTo>
                                <a:cubicBezTo>
                                  <a:pt x="47" y="1034"/>
                                  <a:pt x="58" y="1024"/>
                                  <a:pt x="70" y="1015"/>
                                </a:cubicBezTo>
                                <a:cubicBezTo>
                                  <a:pt x="83" y="1006"/>
                                  <a:pt x="97" y="997"/>
                                  <a:pt x="112" y="990"/>
                                </a:cubicBezTo>
                                <a:cubicBezTo>
                                  <a:pt x="136" y="979"/>
                                  <a:pt x="158" y="972"/>
                                  <a:pt x="179" y="970"/>
                                </a:cubicBezTo>
                                <a:cubicBezTo>
                                  <a:pt x="199" y="968"/>
                                  <a:pt x="218" y="969"/>
                                  <a:pt x="235" y="975"/>
                                </a:cubicBezTo>
                                <a:cubicBezTo>
                                  <a:pt x="252" y="980"/>
                                  <a:pt x="266" y="988"/>
                                  <a:pt x="279" y="1001"/>
                                </a:cubicBezTo>
                                <a:cubicBezTo>
                                  <a:pt x="292" y="1013"/>
                                  <a:pt x="302" y="1027"/>
                                  <a:pt x="310" y="1044"/>
                                </a:cubicBezTo>
                                <a:cubicBezTo>
                                  <a:pt x="317" y="1059"/>
                                  <a:pt x="322" y="1074"/>
                                  <a:pt x="326" y="1090"/>
                                </a:cubicBezTo>
                                <a:cubicBezTo>
                                  <a:pt x="330" y="1106"/>
                                  <a:pt x="331" y="1124"/>
                                  <a:pt x="330" y="1145"/>
                                </a:cubicBezTo>
                                <a:cubicBezTo>
                                  <a:pt x="329" y="1166"/>
                                  <a:pt x="325" y="1190"/>
                                  <a:pt x="318" y="1218"/>
                                </a:cubicBezTo>
                                <a:cubicBezTo>
                                  <a:pt x="311" y="1245"/>
                                  <a:pt x="301" y="1279"/>
                                  <a:pt x="286" y="1318"/>
                                </a:cubicBezTo>
                                <a:lnTo>
                                  <a:pt x="258" y="1398"/>
                                </a:lnTo>
                                <a:lnTo>
                                  <a:pt x="439" y="1314"/>
                                </a:lnTo>
                                <a:cubicBezTo>
                                  <a:pt x="441" y="1313"/>
                                  <a:pt x="444" y="1312"/>
                                  <a:pt x="446" y="1313"/>
                                </a:cubicBezTo>
                                <a:cubicBezTo>
                                  <a:pt x="449" y="1313"/>
                                  <a:pt x="452" y="1315"/>
                                  <a:pt x="454" y="1317"/>
                                </a:cubicBezTo>
                                <a:cubicBezTo>
                                  <a:pt x="457" y="1319"/>
                                  <a:pt x="460" y="1323"/>
                                  <a:pt x="463" y="1327"/>
                                </a:cubicBezTo>
                                <a:cubicBezTo>
                                  <a:pt x="466" y="1332"/>
                                  <a:pt x="469" y="1337"/>
                                  <a:pt x="472" y="1344"/>
                                </a:cubicBezTo>
                                <a:close/>
                                <a:moveTo>
                                  <a:pt x="744" y="959"/>
                                </a:moveTo>
                                <a:cubicBezTo>
                                  <a:pt x="753" y="978"/>
                                  <a:pt x="761" y="997"/>
                                  <a:pt x="768" y="1018"/>
                                </a:cubicBezTo>
                                <a:cubicBezTo>
                                  <a:pt x="776" y="1039"/>
                                  <a:pt x="781" y="1060"/>
                                  <a:pt x="785" y="1082"/>
                                </a:cubicBezTo>
                                <a:cubicBezTo>
                                  <a:pt x="788" y="1103"/>
                                  <a:pt x="790" y="1125"/>
                                  <a:pt x="788" y="1146"/>
                                </a:cubicBezTo>
                                <a:cubicBezTo>
                                  <a:pt x="787" y="1168"/>
                                  <a:pt x="782" y="1189"/>
                                  <a:pt x="773" y="1208"/>
                                </a:cubicBezTo>
                                <a:cubicBezTo>
                                  <a:pt x="764" y="1228"/>
                                  <a:pt x="751" y="1247"/>
                                  <a:pt x="734" y="1264"/>
                                </a:cubicBezTo>
                                <a:cubicBezTo>
                                  <a:pt x="716" y="1282"/>
                                  <a:pt x="693" y="1297"/>
                                  <a:pt x="664" y="1310"/>
                                </a:cubicBezTo>
                                <a:cubicBezTo>
                                  <a:pt x="654" y="1315"/>
                                  <a:pt x="644" y="1319"/>
                                  <a:pt x="633" y="1322"/>
                                </a:cubicBezTo>
                                <a:cubicBezTo>
                                  <a:pt x="622" y="1326"/>
                                  <a:pt x="612" y="1328"/>
                                  <a:pt x="603" y="1330"/>
                                </a:cubicBezTo>
                                <a:cubicBezTo>
                                  <a:pt x="594" y="1332"/>
                                  <a:pt x="586" y="1333"/>
                                  <a:pt x="579" y="1333"/>
                                </a:cubicBezTo>
                                <a:cubicBezTo>
                                  <a:pt x="572" y="1333"/>
                                  <a:pt x="567" y="1333"/>
                                  <a:pt x="563" y="1332"/>
                                </a:cubicBezTo>
                                <a:cubicBezTo>
                                  <a:pt x="559" y="1330"/>
                                  <a:pt x="555" y="1328"/>
                                  <a:pt x="552" y="1323"/>
                                </a:cubicBezTo>
                                <a:cubicBezTo>
                                  <a:pt x="549" y="1319"/>
                                  <a:pt x="545" y="1313"/>
                                  <a:pt x="541" y="1304"/>
                                </a:cubicBezTo>
                                <a:cubicBezTo>
                                  <a:pt x="537" y="1297"/>
                                  <a:pt x="535" y="1290"/>
                                  <a:pt x="533" y="1285"/>
                                </a:cubicBezTo>
                                <a:cubicBezTo>
                                  <a:pt x="531" y="1281"/>
                                  <a:pt x="530" y="1277"/>
                                  <a:pt x="530" y="1273"/>
                                </a:cubicBezTo>
                                <a:cubicBezTo>
                                  <a:pt x="530" y="1270"/>
                                  <a:pt x="530" y="1268"/>
                                  <a:pt x="531" y="1266"/>
                                </a:cubicBezTo>
                                <a:cubicBezTo>
                                  <a:pt x="532" y="1265"/>
                                  <a:pt x="534" y="1264"/>
                                  <a:pt x="536" y="1263"/>
                                </a:cubicBezTo>
                                <a:cubicBezTo>
                                  <a:pt x="539" y="1261"/>
                                  <a:pt x="543" y="1260"/>
                                  <a:pt x="549" y="1260"/>
                                </a:cubicBezTo>
                                <a:cubicBezTo>
                                  <a:pt x="555" y="1259"/>
                                  <a:pt x="563" y="1258"/>
                                  <a:pt x="571" y="1256"/>
                                </a:cubicBezTo>
                                <a:cubicBezTo>
                                  <a:pt x="579" y="1255"/>
                                  <a:pt x="589" y="1253"/>
                                  <a:pt x="599" y="1250"/>
                                </a:cubicBezTo>
                                <a:cubicBezTo>
                                  <a:pt x="609" y="1248"/>
                                  <a:pt x="620" y="1243"/>
                                  <a:pt x="632" y="1238"/>
                                </a:cubicBezTo>
                                <a:cubicBezTo>
                                  <a:pt x="651" y="1229"/>
                                  <a:pt x="667" y="1217"/>
                                  <a:pt x="677" y="1204"/>
                                </a:cubicBezTo>
                                <a:cubicBezTo>
                                  <a:pt x="687" y="1191"/>
                                  <a:pt x="694" y="1176"/>
                                  <a:pt x="697" y="1160"/>
                                </a:cubicBezTo>
                                <a:cubicBezTo>
                                  <a:pt x="700" y="1144"/>
                                  <a:pt x="700" y="1127"/>
                                  <a:pt x="696" y="1109"/>
                                </a:cubicBezTo>
                                <a:cubicBezTo>
                                  <a:pt x="693" y="1092"/>
                                  <a:pt x="687" y="1074"/>
                                  <a:pt x="680" y="1056"/>
                                </a:cubicBezTo>
                                <a:cubicBezTo>
                                  <a:pt x="672" y="1068"/>
                                  <a:pt x="662" y="1080"/>
                                  <a:pt x="649" y="1092"/>
                                </a:cubicBezTo>
                                <a:cubicBezTo>
                                  <a:pt x="636" y="1105"/>
                                  <a:pt x="619" y="1115"/>
                                  <a:pt x="599" y="1125"/>
                                </a:cubicBezTo>
                                <a:cubicBezTo>
                                  <a:pt x="575" y="1136"/>
                                  <a:pt x="553" y="1142"/>
                                  <a:pt x="533" y="1144"/>
                                </a:cubicBezTo>
                                <a:cubicBezTo>
                                  <a:pt x="513" y="1146"/>
                                  <a:pt x="495" y="1143"/>
                                  <a:pt x="479" y="1136"/>
                                </a:cubicBezTo>
                                <a:cubicBezTo>
                                  <a:pt x="463" y="1129"/>
                                  <a:pt x="448" y="1118"/>
                                  <a:pt x="435" y="1103"/>
                                </a:cubicBezTo>
                                <a:cubicBezTo>
                                  <a:pt x="422" y="1088"/>
                                  <a:pt x="411" y="1069"/>
                                  <a:pt x="401" y="1048"/>
                                </a:cubicBezTo>
                                <a:cubicBezTo>
                                  <a:pt x="390" y="1025"/>
                                  <a:pt x="384" y="1002"/>
                                  <a:pt x="381" y="980"/>
                                </a:cubicBezTo>
                                <a:cubicBezTo>
                                  <a:pt x="379" y="957"/>
                                  <a:pt x="382" y="936"/>
                                  <a:pt x="389" y="915"/>
                                </a:cubicBezTo>
                                <a:cubicBezTo>
                                  <a:pt x="395" y="895"/>
                                  <a:pt x="407" y="876"/>
                                  <a:pt x="424" y="859"/>
                                </a:cubicBezTo>
                                <a:cubicBezTo>
                                  <a:pt x="440" y="842"/>
                                  <a:pt x="461" y="827"/>
                                  <a:pt x="488" y="815"/>
                                </a:cubicBezTo>
                                <a:cubicBezTo>
                                  <a:pt x="509" y="805"/>
                                  <a:pt x="529" y="799"/>
                                  <a:pt x="547" y="796"/>
                                </a:cubicBezTo>
                                <a:cubicBezTo>
                                  <a:pt x="565" y="794"/>
                                  <a:pt x="582" y="795"/>
                                  <a:pt x="598" y="799"/>
                                </a:cubicBezTo>
                                <a:cubicBezTo>
                                  <a:pt x="614" y="802"/>
                                  <a:pt x="629" y="809"/>
                                  <a:pt x="642" y="819"/>
                                </a:cubicBezTo>
                                <a:cubicBezTo>
                                  <a:pt x="656" y="828"/>
                                  <a:pt x="669" y="840"/>
                                  <a:pt x="681" y="854"/>
                                </a:cubicBezTo>
                                <a:cubicBezTo>
                                  <a:pt x="693" y="868"/>
                                  <a:pt x="704" y="884"/>
                                  <a:pt x="714" y="902"/>
                                </a:cubicBezTo>
                                <a:cubicBezTo>
                                  <a:pt x="725" y="920"/>
                                  <a:pt x="735" y="939"/>
                                  <a:pt x="744" y="959"/>
                                </a:cubicBezTo>
                                <a:close/>
                                <a:moveTo>
                                  <a:pt x="646" y="989"/>
                                </a:moveTo>
                                <a:cubicBezTo>
                                  <a:pt x="634" y="964"/>
                                  <a:pt x="623" y="944"/>
                                  <a:pt x="612" y="928"/>
                                </a:cubicBezTo>
                                <a:cubicBezTo>
                                  <a:pt x="601" y="912"/>
                                  <a:pt x="591" y="901"/>
                                  <a:pt x="580" y="893"/>
                                </a:cubicBezTo>
                                <a:cubicBezTo>
                                  <a:pt x="570" y="886"/>
                                  <a:pt x="559" y="882"/>
                                  <a:pt x="549" y="881"/>
                                </a:cubicBezTo>
                                <a:cubicBezTo>
                                  <a:pt x="538" y="881"/>
                                  <a:pt x="528" y="884"/>
                                  <a:pt x="516" y="889"/>
                                </a:cubicBezTo>
                                <a:cubicBezTo>
                                  <a:pt x="505" y="894"/>
                                  <a:pt x="496" y="900"/>
                                  <a:pt x="490" y="908"/>
                                </a:cubicBezTo>
                                <a:cubicBezTo>
                                  <a:pt x="484" y="916"/>
                                  <a:pt x="480" y="924"/>
                                  <a:pt x="478" y="934"/>
                                </a:cubicBezTo>
                                <a:cubicBezTo>
                                  <a:pt x="476" y="943"/>
                                  <a:pt x="476" y="954"/>
                                  <a:pt x="478" y="965"/>
                                </a:cubicBezTo>
                                <a:cubicBezTo>
                                  <a:pt x="480" y="975"/>
                                  <a:pt x="483" y="987"/>
                                  <a:pt x="489" y="998"/>
                                </a:cubicBezTo>
                                <a:cubicBezTo>
                                  <a:pt x="495" y="1011"/>
                                  <a:pt x="501" y="1021"/>
                                  <a:pt x="508" y="1030"/>
                                </a:cubicBezTo>
                                <a:cubicBezTo>
                                  <a:pt x="514" y="1038"/>
                                  <a:pt x="522" y="1045"/>
                                  <a:pt x="529" y="1049"/>
                                </a:cubicBezTo>
                                <a:cubicBezTo>
                                  <a:pt x="537" y="1053"/>
                                  <a:pt x="546" y="1054"/>
                                  <a:pt x="555" y="1054"/>
                                </a:cubicBezTo>
                                <a:cubicBezTo>
                                  <a:pt x="564" y="1053"/>
                                  <a:pt x="574" y="1050"/>
                                  <a:pt x="585" y="1045"/>
                                </a:cubicBezTo>
                                <a:cubicBezTo>
                                  <a:pt x="599" y="1039"/>
                                  <a:pt x="611" y="1031"/>
                                  <a:pt x="621" y="1021"/>
                                </a:cubicBezTo>
                                <a:cubicBezTo>
                                  <a:pt x="631" y="1011"/>
                                  <a:pt x="640" y="1000"/>
                                  <a:pt x="646" y="989"/>
                                </a:cubicBezTo>
                                <a:close/>
                                <a:moveTo>
                                  <a:pt x="1114" y="786"/>
                                </a:moveTo>
                                <a:cubicBezTo>
                                  <a:pt x="1123" y="805"/>
                                  <a:pt x="1131" y="825"/>
                                  <a:pt x="1138" y="846"/>
                                </a:cubicBezTo>
                                <a:cubicBezTo>
                                  <a:pt x="1145" y="866"/>
                                  <a:pt x="1151" y="888"/>
                                  <a:pt x="1155" y="909"/>
                                </a:cubicBezTo>
                                <a:cubicBezTo>
                                  <a:pt x="1158" y="931"/>
                                  <a:pt x="1159" y="952"/>
                                  <a:pt x="1158" y="974"/>
                                </a:cubicBezTo>
                                <a:cubicBezTo>
                                  <a:pt x="1157" y="996"/>
                                  <a:pt x="1152" y="1016"/>
                                  <a:pt x="1143" y="1036"/>
                                </a:cubicBezTo>
                                <a:cubicBezTo>
                                  <a:pt x="1134" y="1056"/>
                                  <a:pt x="1121" y="1074"/>
                                  <a:pt x="1103" y="1092"/>
                                </a:cubicBezTo>
                                <a:cubicBezTo>
                                  <a:pt x="1086" y="1109"/>
                                  <a:pt x="1063" y="1125"/>
                                  <a:pt x="1034" y="1138"/>
                                </a:cubicBezTo>
                                <a:cubicBezTo>
                                  <a:pt x="1024" y="1143"/>
                                  <a:pt x="1013" y="1147"/>
                                  <a:pt x="1003" y="1150"/>
                                </a:cubicBezTo>
                                <a:cubicBezTo>
                                  <a:pt x="992" y="1153"/>
                                  <a:pt x="982" y="1156"/>
                                  <a:pt x="973" y="1157"/>
                                </a:cubicBezTo>
                                <a:cubicBezTo>
                                  <a:pt x="963" y="1159"/>
                                  <a:pt x="955" y="1160"/>
                                  <a:pt x="949" y="1161"/>
                                </a:cubicBezTo>
                                <a:cubicBezTo>
                                  <a:pt x="942" y="1161"/>
                                  <a:pt x="936" y="1160"/>
                                  <a:pt x="933" y="1159"/>
                                </a:cubicBezTo>
                                <a:cubicBezTo>
                                  <a:pt x="929" y="1158"/>
                                  <a:pt x="925" y="1155"/>
                                  <a:pt x="922" y="1151"/>
                                </a:cubicBezTo>
                                <a:cubicBezTo>
                                  <a:pt x="918" y="1147"/>
                                  <a:pt x="915" y="1140"/>
                                  <a:pt x="911" y="1132"/>
                                </a:cubicBezTo>
                                <a:cubicBezTo>
                                  <a:pt x="907" y="1124"/>
                                  <a:pt x="904" y="1118"/>
                                  <a:pt x="903" y="1113"/>
                                </a:cubicBezTo>
                                <a:cubicBezTo>
                                  <a:pt x="901" y="1108"/>
                                  <a:pt x="900" y="1104"/>
                                  <a:pt x="900" y="1101"/>
                                </a:cubicBezTo>
                                <a:cubicBezTo>
                                  <a:pt x="899" y="1098"/>
                                  <a:pt x="900" y="1096"/>
                                  <a:pt x="901" y="1094"/>
                                </a:cubicBezTo>
                                <a:cubicBezTo>
                                  <a:pt x="902" y="1093"/>
                                  <a:pt x="904" y="1091"/>
                                  <a:pt x="906" y="1090"/>
                                </a:cubicBezTo>
                                <a:cubicBezTo>
                                  <a:pt x="909" y="1089"/>
                                  <a:pt x="913" y="1088"/>
                                  <a:pt x="919" y="1087"/>
                                </a:cubicBezTo>
                                <a:cubicBezTo>
                                  <a:pt x="925" y="1086"/>
                                  <a:pt x="932" y="1085"/>
                                  <a:pt x="941" y="1084"/>
                                </a:cubicBezTo>
                                <a:cubicBezTo>
                                  <a:pt x="949" y="1083"/>
                                  <a:pt x="959" y="1081"/>
                                  <a:pt x="969" y="1078"/>
                                </a:cubicBezTo>
                                <a:cubicBezTo>
                                  <a:pt x="979" y="1075"/>
                                  <a:pt x="990" y="1071"/>
                                  <a:pt x="1001" y="1066"/>
                                </a:cubicBezTo>
                                <a:cubicBezTo>
                                  <a:pt x="1021" y="1056"/>
                                  <a:pt x="1036" y="1045"/>
                                  <a:pt x="1047" y="1032"/>
                                </a:cubicBezTo>
                                <a:cubicBezTo>
                                  <a:pt x="1057" y="1018"/>
                                  <a:pt x="1064" y="1003"/>
                                  <a:pt x="1067" y="987"/>
                                </a:cubicBezTo>
                                <a:cubicBezTo>
                                  <a:pt x="1070" y="971"/>
                                  <a:pt x="1069" y="955"/>
                                  <a:pt x="1066" y="937"/>
                                </a:cubicBezTo>
                                <a:cubicBezTo>
                                  <a:pt x="1063" y="919"/>
                                  <a:pt x="1057" y="901"/>
                                  <a:pt x="1049" y="884"/>
                                </a:cubicBezTo>
                                <a:cubicBezTo>
                                  <a:pt x="1042" y="896"/>
                                  <a:pt x="1031" y="908"/>
                                  <a:pt x="1018" y="920"/>
                                </a:cubicBezTo>
                                <a:cubicBezTo>
                                  <a:pt x="1005" y="932"/>
                                  <a:pt x="989" y="943"/>
                                  <a:pt x="969" y="952"/>
                                </a:cubicBezTo>
                                <a:cubicBezTo>
                                  <a:pt x="945" y="964"/>
                                  <a:pt x="923" y="970"/>
                                  <a:pt x="903" y="972"/>
                                </a:cubicBezTo>
                                <a:cubicBezTo>
                                  <a:pt x="883" y="973"/>
                                  <a:pt x="865" y="970"/>
                                  <a:pt x="849" y="963"/>
                                </a:cubicBezTo>
                                <a:cubicBezTo>
                                  <a:pt x="832" y="956"/>
                                  <a:pt x="818" y="945"/>
                                  <a:pt x="805" y="930"/>
                                </a:cubicBezTo>
                                <a:cubicBezTo>
                                  <a:pt x="792" y="915"/>
                                  <a:pt x="780" y="897"/>
                                  <a:pt x="770" y="875"/>
                                </a:cubicBezTo>
                                <a:cubicBezTo>
                                  <a:pt x="760" y="852"/>
                                  <a:pt x="753" y="830"/>
                                  <a:pt x="751" y="807"/>
                                </a:cubicBezTo>
                                <a:cubicBezTo>
                                  <a:pt x="749" y="785"/>
                                  <a:pt x="751" y="763"/>
                                  <a:pt x="758" y="743"/>
                                </a:cubicBezTo>
                                <a:cubicBezTo>
                                  <a:pt x="765" y="723"/>
                                  <a:pt x="777" y="704"/>
                                  <a:pt x="793" y="687"/>
                                </a:cubicBezTo>
                                <a:cubicBezTo>
                                  <a:pt x="810" y="670"/>
                                  <a:pt x="831" y="655"/>
                                  <a:pt x="858" y="643"/>
                                </a:cubicBezTo>
                                <a:cubicBezTo>
                                  <a:pt x="879" y="633"/>
                                  <a:pt x="899" y="627"/>
                                  <a:pt x="917" y="624"/>
                                </a:cubicBezTo>
                                <a:cubicBezTo>
                                  <a:pt x="935" y="622"/>
                                  <a:pt x="952" y="622"/>
                                  <a:pt x="968" y="626"/>
                                </a:cubicBezTo>
                                <a:cubicBezTo>
                                  <a:pt x="984" y="630"/>
                                  <a:pt x="998" y="637"/>
                                  <a:pt x="1012" y="646"/>
                                </a:cubicBezTo>
                                <a:cubicBezTo>
                                  <a:pt x="1026" y="656"/>
                                  <a:pt x="1039" y="668"/>
                                  <a:pt x="1051" y="682"/>
                                </a:cubicBezTo>
                                <a:cubicBezTo>
                                  <a:pt x="1062" y="696"/>
                                  <a:pt x="1074" y="711"/>
                                  <a:pt x="1084" y="729"/>
                                </a:cubicBezTo>
                                <a:cubicBezTo>
                                  <a:pt x="1094" y="747"/>
                                  <a:pt x="1104" y="766"/>
                                  <a:pt x="1114" y="786"/>
                                </a:cubicBezTo>
                                <a:close/>
                                <a:moveTo>
                                  <a:pt x="1016" y="817"/>
                                </a:moveTo>
                                <a:cubicBezTo>
                                  <a:pt x="1004" y="792"/>
                                  <a:pt x="993" y="771"/>
                                  <a:pt x="982" y="755"/>
                                </a:cubicBezTo>
                                <a:cubicBezTo>
                                  <a:pt x="971" y="740"/>
                                  <a:pt x="960" y="728"/>
                                  <a:pt x="950" y="721"/>
                                </a:cubicBezTo>
                                <a:cubicBezTo>
                                  <a:pt x="940" y="713"/>
                                  <a:pt x="929" y="709"/>
                                  <a:pt x="919" y="709"/>
                                </a:cubicBezTo>
                                <a:cubicBezTo>
                                  <a:pt x="908" y="709"/>
                                  <a:pt x="897" y="711"/>
                                  <a:pt x="886" y="716"/>
                                </a:cubicBezTo>
                                <a:cubicBezTo>
                                  <a:pt x="875" y="722"/>
                                  <a:pt x="866" y="728"/>
                                  <a:pt x="860" y="736"/>
                                </a:cubicBezTo>
                                <a:cubicBezTo>
                                  <a:pt x="854" y="743"/>
                                  <a:pt x="850" y="752"/>
                                  <a:pt x="848" y="761"/>
                                </a:cubicBezTo>
                                <a:cubicBezTo>
                                  <a:pt x="846" y="771"/>
                                  <a:pt x="846" y="781"/>
                                  <a:pt x="848" y="792"/>
                                </a:cubicBezTo>
                                <a:cubicBezTo>
                                  <a:pt x="850" y="803"/>
                                  <a:pt x="853" y="814"/>
                                  <a:pt x="859" y="826"/>
                                </a:cubicBezTo>
                                <a:cubicBezTo>
                                  <a:pt x="864" y="838"/>
                                  <a:pt x="871" y="849"/>
                                  <a:pt x="877" y="857"/>
                                </a:cubicBezTo>
                                <a:cubicBezTo>
                                  <a:pt x="884" y="866"/>
                                  <a:pt x="891" y="872"/>
                                  <a:pt x="899" y="876"/>
                                </a:cubicBezTo>
                                <a:cubicBezTo>
                                  <a:pt x="907" y="880"/>
                                  <a:pt x="915" y="882"/>
                                  <a:pt x="925" y="881"/>
                                </a:cubicBezTo>
                                <a:cubicBezTo>
                                  <a:pt x="934" y="881"/>
                                  <a:pt x="944" y="878"/>
                                  <a:pt x="955" y="873"/>
                                </a:cubicBezTo>
                                <a:cubicBezTo>
                                  <a:pt x="969" y="866"/>
                                  <a:pt x="981" y="858"/>
                                  <a:pt x="991" y="848"/>
                                </a:cubicBezTo>
                                <a:cubicBezTo>
                                  <a:pt x="1001" y="839"/>
                                  <a:pt x="1009" y="828"/>
                                  <a:pt x="1016" y="817"/>
                                </a:cubicBezTo>
                                <a:close/>
                                <a:moveTo>
                                  <a:pt x="1534" y="731"/>
                                </a:moveTo>
                                <a:cubicBezTo>
                                  <a:pt x="1545" y="754"/>
                                  <a:pt x="1550" y="777"/>
                                  <a:pt x="1550" y="798"/>
                                </a:cubicBezTo>
                                <a:cubicBezTo>
                                  <a:pt x="1549" y="820"/>
                                  <a:pt x="1544" y="841"/>
                                  <a:pt x="1534" y="860"/>
                                </a:cubicBezTo>
                                <a:cubicBezTo>
                                  <a:pt x="1524" y="879"/>
                                  <a:pt x="1510" y="897"/>
                                  <a:pt x="1491" y="913"/>
                                </a:cubicBezTo>
                                <a:cubicBezTo>
                                  <a:pt x="1472" y="930"/>
                                  <a:pt x="1450" y="944"/>
                                  <a:pt x="1424" y="956"/>
                                </a:cubicBezTo>
                                <a:cubicBezTo>
                                  <a:pt x="1409" y="963"/>
                                  <a:pt x="1393" y="969"/>
                                  <a:pt x="1379" y="973"/>
                                </a:cubicBezTo>
                                <a:cubicBezTo>
                                  <a:pt x="1364" y="977"/>
                                  <a:pt x="1351" y="980"/>
                                  <a:pt x="1339" y="982"/>
                                </a:cubicBezTo>
                                <a:cubicBezTo>
                                  <a:pt x="1327" y="983"/>
                                  <a:pt x="1316" y="984"/>
                                  <a:pt x="1308" y="984"/>
                                </a:cubicBezTo>
                                <a:cubicBezTo>
                                  <a:pt x="1299" y="983"/>
                                  <a:pt x="1293" y="983"/>
                                  <a:pt x="1290" y="982"/>
                                </a:cubicBezTo>
                                <a:cubicBezTo>
                                  <a:pt x="1287" y="981"/>
                                  <a:pt x="1285" y="979"/>
                                  <a:pt x="1283" y="978"/>
                                </a:cubicBezTo>
                                <a:cubicBezTo>
                                  <a:pt x="1281" y="976"/>
                                  <a:pt x="1278" y="973"/>
                                  <a:pt x="1276" y="971"/>
                                </a:cubicBezTo>
                                <a:cubicBezTo>
                                  <a:pt x="1274" y="968"/>
                                  <a:pt x="1271" y="964"/>
                                  <a:pt x="1269" y="959"/>
                                </a:cubicBezTo>
                                <a:cubicBezTo>
                                  <a:pt x="1266" y="955"/>
                                  <a:pt x="1263" y="949"/>
                                  <a:pt x="1260" y="942"/>
                                </a:cubicBezTo>
                                <a:cubicBezTo>
                                  <a:pt x="1255" y="931"/>
                                  <a:pt x="1252" y="922"/>
                                  <a:pt x="1252" y="917"/>
                                </a:cubicBezTo>
                                <a:cubicBezTo>
                                  <a:pt x="1252" y="912"/>
                                  <a:pt x="1253" y="908"/>
                                  <a:pt x="1257" y="907"/>
                                </a:cubicBezTo>
                                <a:cubicBezTo>
                                  <a:pt x="1260" y="906"/>
                                  <a:pt x="1264" y="905"/>
                                  <a:pt x="1272" y="906"/>
                                </a:cubicBezTo>
                                <a:cubicBezTo>
                                  <a:pt x="1279" y="906"/>
                                  <a:pt x="1288" y="906"/>
                                  <a:pt x="1299" y="906"/>
                                </a:cubicBezTo>
                                <a:cubicBezTo>
                                  <a:pt x="1309" y="905"/>
                                  <a:pt x="1321" y="904"/>
                                  <a:pt x="1335" y="901"/>
                                </a:cubicBezTo>
                                <a:cubicBezTo>
                                  <a:pt x="1348" y="899"/>
                                  <a:pt x="1363" y="894"/>
                                  <a:pt x="1378" y="887"/>
                                </a:cubicBezTo>
                                <a:cubicBezTo>
                                  <a:pt x="1391" y="881"/>
                                  <a:pt x="1402" y="874"/>
                                  <a:pt x="1410" y="866"/>
                                </a:cubicBezTo>
                                <a:cubicBezTo>
                                  <a:pt x="1419" y="859"/>
                                  <a:pt x="1425" y="850"/>
                                  <a:pt x="1430" y="842"/>
                                </a:cubicBezTo>
                                <a:cubicBezTo>
                                  <a:pt x="1434" y="833"/>
                                  <a:pt x="1436" y="824"/>
                                  <a:pt x="1436" y="814"/>
                                </a:cubicBezTo>
                                <a:cubicBezTo>
                                  <a:pt x="1436" y="805"/>
                                  <a:pt x="1433" y="795"/>
                                  <a:pt x="1429" y="785"/>
                                </a:cubicBezTo>
                                <a:cubicBezTo>
                                  <a:pt x="1424" y="775"/>
                                  <a:pt x="1417" y="766"/>
                                  <a:pt x="1409" y="760"/>
                                </a:cubicBezTo>
                                <a:cubicBezTo>
                                  <a:pt x="1401" y="753"/>
                                  <a:pt x="1391" y="749"/>
                                  <a:pt x="1381" y="746"/>
                                </a:cubicBezTo>
                                <a:cubicBezTo>
                                  <a:pt x="1370" y="744"/>
                                  <a:pt x="1357" y="744"/>
                                  <a:pt x="1343" y="747"/>
                                </a:cubicBezTo>
                                <a:cubicBezTo>
                                  <a:pt x="1329" y="749"/>
                                  <a:pt x="1314" y="754"/>
                                  <a:pt x="1297" y="762"/>
                                </a:cubicBezTo>
                                <a:lnTo>
                                  <a:pt x="1258" y="781"/>
                                </a:lnTo>
                                <a:cubicBezTo>
                                  <a:pt x="1254" y="782"/>
                                  <a:pt x="1252" y="783"/>
                                  <a:pt x="1249" y="783"/>
                                </a:cubicBezTo>
                                <a:cubicBezTo>
                                  <a:pt x="1247" y="783"/>
                                  <a:pt x="1244" y="782"/>
                                  <a:pt x="1241" y="780"/>
                                </a:cubicBezTo>
                                <a:cubicBezTo>
                                  <a:pt x="1239" y="778"/>
                                  <a:pt x="1236" y="775"/>
                                  <a:pt x="1233" y="771"/>
                                </a:cubicBezTo>
                                <a:cubicBezTo>
                                  <a:pt x="1231" y="767"/>
                                  <a:pt x="1228" y="761"/>
                                  <a:pt x="1224" y="754"/>
                                </a:cubicBezTo>
                                <a:cubicBezTo>
                                  <a:pt x="1221" y="747"/>
                                  <a:pt x="1219" y="741"/>
                                  <a:pt x="1217" y="736"/>
                                </a:cubicBezTo>
                                <a:cubicBezTo>
                                  <a:pt x="1216" y="732"/>
                                  <a:pt x="1215" y="728"/>
                                  <a:pt x="1215" y="725"/>
                                </a:cubicBezTo>
                                <a:cubicBezTo>
                                  <a:pt x="1216" y="722"/>
                                  <a:pt x="1216" y="720"/>
                                  <a:pt x="1218" y="718"/>
                                </a:cubicBezTo>
                                <a:cubicBezTo>
                                  <a:pt x="1220" y="716"/>
                                  <a:pt x="1222" y="714"/>
                                  <a:pt x="1225" y="713"/>
                                </a:cubicBezTo>
                                <a:lnTo>
                                  <a:pt x="1265" y="694"/>
                                </a:lnTo>
                                <a:cubicBezTo>
                                  <a:pt x="1278" y="688"/>
                                  <a:pt x="1290" y="681"/>
                                  <a:pt x="1299" y="672"/>
                                </a:cubicBezTo>
                                <a:cubicBezTo>
                                  <a:pt x="1308" y="664"/>
                                  <a:pt x="1315" y="656"/>
                                  <a:pt x="1319" y="646"/>
                                </a:cubicBezTo>
                                <a:cubicBezTo>
                                  <a:pt x="1324" y="637"/>
                                  <a:pt x="1326" y="627"/>
                                  <a:pt x="1326" y="617"/>
                                </a:cubicBezTo>
                                <a:cubicBezTo>
                                  <a:pt x="1326" y="607"/>
                                  <a:pt x="1323" y="597"/>
                                  <a:pt x="1318" y="587"/>
                                </a:cubicBezTo>
                                <a:cubicBezTo>
                                  <a:pt x="1315" y="579"/>
                                  <a:pt x="1310" y="572"/>
                                  <a:pt x="1304" y="566"/>
                                </a:cubicBezTo>
                                <a:cubicBezTo>
                                  <a:pt x="1298" y="561"/>
                                  <a:pt x="1292" y="556"/>
                                  <a:pt x="1284" y="554"/>
                                </a:cubicBezTo>
                                <a:cubicBezTo>
                                  <a:pt x="1277" y="551"/>
                                  <a:pt x="1268" y="550"/>
                                  <a:pt x="1259" y="551"/>
                                </a:cubicBezTo>
                                <a:cubicBezTo>
                                  <a:pt x="1250" y="552"/>
                                  <a:pt x="1239" y="555"/>
                                  <a:pt x="1229" y="560"/>
                                </a:cubicBezTo>
                                <a:cubicBezTo>
                                  <a:pt x="1216" y="565"/>
                                  <a:pt x="1206" y="573"/>
                                  <a:pt x="1196" y="581"/>
                                </a:cubicBezTo>
                                <a:cubicBezTo>
                                  <a:pt x="1187" y="590"/>
                                  <a:pt x="1179" y="599"/>
                                  <a:pt x="1173" y="607"/>
                                </a:cubicBezTo>
                                <a:cubicBezTo>
                                  <a:pt x="1166" y="615"/>
                                  <a:pt x="1161" y="623"/>
                                  <a:pt x="1157" y="629"/>
                                </a:cubicBezTo>
                                <a:cubicBezTo>
                                  <a:pt x="1152" y="636"/>
                                  <a:pt x="1149" y="640"/>
                                  <a:pt x="1146" y="641"/>
                                </a:cubicBezTo>
                                <a:cubicBezTo>
                                  <a:pt x="1144" y="642"/>
                                  <a:pt x="1142" y="643"/>
                                  <a:pt x="1140" y="642"/>
                                </a:cubicBezTo>
                                <a:cubicBezTo>
                                  <a:pt x="1139" y="642"/>
                                  <a:pt x="1137" y="641"/>
                                  <a:pt x="1135" y="639"/>
                                </a:cubicBezTo>
                                <a:cubicBezTo>
                                  <a:pt x="1133" y="637"/>
                                  <a:pt x="1130" y="634"/>
                                  <a:pt x="1128" y="630"/>
                                </a:cubicBezTo>
                                <a:cubicBezTo>
                                  <a:pt x="1125" y="626"/>
                                  <a:pt x="1122" y="620"/>
                                  <a:pt x="1119" y="613"/>
                                </a:cubicBezTo>
                                <a:cubicBezTo>
                                  <a:pt x="1116" y="607"/>
                                  <a:pt x="1114" y="602"/>
                                  <a:pt x="1112" y="598"/>
                                </a:cubicBezTo>
                                <a:cubicBezTo>
                                  <a:pt x="1111" y="594"/>
                                  <a:pt x="1110" y="591"/>
                                  <a:pt x="1109" y="588"/>
                                </a:cubicBezTo>
                                <a:cubicBezTo>
                                  <a:pt x="1109" y="585"/>
                                  <a:pt x="1109" y="582"/>
                                  <a:pt x="1109" y="580"/>
                                </a:cubicBezTo>
                                <a:cubicBezTo>
                                  <a:pt x="1109" y="577"/>
                                  <a:pt x="1110" y="575"/>
                                  <a:pt x="1111" y="571"/>
                                </a:cubicBezTo>
                                <a:cubicBezTo>
                                  <a:pt x="1112" y="568"/>
                                  <a:pt x="1116" y="562"/>
                                  <a:pt x="1121" y="554"/>
                                </a:cubicBezTo>
                                <a:cubicBezTo>
                                  <a:pt x="1126" y="546"/>
                                  <a:pt x="1133" y="538"/>
                                  <a:pt x="1142" y="528"/>
                                </a:cubicBezTo>
                                <a:cubicBezTo>
                                  <a:pt x="1152" y="519"/>
                                  <a:pt x="1163" y="509"/>
                                  <a:pt x="1176" y="500"/>
                                </a:cubicBezTo>
                                <a:cubicBezTo>
                                  <a:pt x="1189" y="490"/>
                                  <a:pt x="1204" y="481"/>
                                  <a:pt x="1221" y="473"/>
                                </a:cubicBezTo>
                                <a:cubicBezTo>
                                  <a:pt x="1243" y="463"/>
                                  <a:pt x="1264" y="456"/>
                                  <a:pt x="1284" y="453"/>
                                </a:cubicBezTo>
                                <a:cubicBezTo>
                                  <a:pt x="1303" y="451"/>
                                  <a:pt x="1321" y="451"/>
                                  <a:pt x="1337" y="456"/>
                                </a:cubicBezTo>
                                <a:cubicBezTo>
                                  <a:pt x="1354" y="460"/>
                                  <a:pt x="1368" y="468"/>
                                  <a:pt x="1381" y="480"/>
                                </a:cubicBezTo>
                                <a:cubicBezTo>
                                  <a:pt x="1393" y="491"/>
                                  <a:pt x="1404" y="506"/>
                                  <a:pt x="1412" y="524"/>
                                </a:cubicBezTo>
                                <a:cubicBezTo>
                                  <a:pt x="1419" y="538"/>
                                  <a:pt x="1423" y="551"/>
                                  <a:pt x="1425" y="565"/>
                                </a:cubicBezTo>
                                <a:cubicBezTo>
                                  <a:pt x="1427" y="579"/>
                                  <a:pt x="1427" y="592"/>
                                  <a:pt x="1425" y="605"/>
                                </a:cubicBezTo>
                                <a:cubicBezTo>
                                  <a:pt x="1422" y="617"/>
                                  <a:pt x="1417" y="629"/>
                                  <a:pt x="1410" y="641"/>
                                </a:cubicBezTo>
                                <a:cubicBezTo>
                                  <a:pt x="1403" y="652"/>
                                  <a:pt x="1393" y="662"/>
                                  <a:pt x="1381" y="672"/>
                                </a:cubicBezTo>
                                <a:lnTo>
                                  <a:pt x="1382" y="673"/>
                                </a:lnTo>
                                <a:cubicBezTo>
                                  <a:pt x="1399" y="668"/>
                                  <a:pt x="1415" y="665"/>
                                  <a:pt x="1431" y="665"/>
                                </a:cubicBezTo>
                                <a:cubicBezTo>
                                  <a:pt x="1446" y="665"/>
                                  <a:pt x="1461" y="668"/>
                                  <a:pt x="1474" y="674"/>
                                </a:cubicBezTo>
                                <a:cubicBezTo>
                                  <a:pt x="1487" y="679"/>
                                  <a:pt x="1499" y="686"/>
                                  <a:pt x="1509" y="696"/>
                                </a:cubicBezTo>
                                <a:cubicBezTo>
                                  <a:pt x="1520" y="706"/>
                                  <a:pt x="1528" y="718"/>
                                  <a:pt x="1534" y="731"/>
                                </a:cubicBezTo>
                                <a:close/>
                                <a:moveTo>
                                  <a:pt x="1948" y="659"/>
                                </a:moveTo>
                                <a:cubicBezTo>
                                  <a:pt x="1951" y="665"/>
                                  <a:pt x="1954" y="671"/>
                                  <a:pt x="1955" y="676"/>
                                </a:cubicBezTo>
                                <a:cubicBezTo>
                                  <a:pt x="1956" y="681"/>
                                  <a:pt x="1957" y="685"/>
                                  <a:pt x="1957" y="688"/>
                                </a:cubicBezTo>
                                <a:cubicBezTo>
                                  <a:pt x="1957" y="692"/>
                                  <a:pt x="1956" y="694"/>
                                  <a:pt x="1955" y="696"/>
                                </a:cubicBezTo>
                                <a:cubicBezTo>
                                  <a:pt x="1954" y="698"/>
                                  <a:pt x="1953" y="700"/>
                                  <a:pt x="1951" y="701"/>
                                </a:cubicBezTo>
                                <a:lnTo>
                                  <a:pt x="1698" y="818"/>
                                </a:lnTo>
                                <a:cubicBezTo>
                                  <a:pt x="1696" y="819"/>
                                  <a:pt x="1694" y="820"/>
                                  <a:pt x="1692" y="819"/>
                                </a:cubicBezTo>
                                <a:cubicBezTo>
                                  <a:pt x="1689" y="819"/>
                                  <a:pt x="1687" y="818"/>
                                  <a:pt x="1684" y="815"/>
                                </a:cubicBezTo>
                                <a:cubicBezTo>
                                  <a:pt x="1682" y="813"/>
                                  <a:pt x="1679" y="810"/>
                                  <a:pt x="1676" y="806"/>
                                </a:cubicBezTo>
                                <a:cubicBezTo>
                                  <a:pt x="1673" y="802"/>
                                  <a:pt x="1671" y="796"/>
                                  <a:pt x="1667" y="790"/>
                                </a:cubicBezTo>
                                <a:cubicBezTo>
                                  <a:pt x="1664" y="783"/>
                                  <a:pt x="1662" y="777"/>
                                  <a:pt x="1660" y="772"/>
                                </a:cubicBezTo>
                                <a:cubicBezTo>
                                  <a:pt x="1659" y="767"/>
                                  <a:pt x="1658" y="763"/>
                                  <a:pt x="1658" y="759"/>
                                </a:cubicBezTo>
                                <a:cubicBezTo>
                                  <a:pt x="1658" y="756"/>
                                  <a:pt x="1658" y="753"/>
                                  <a:pt x="1659" y="751"/>
                                </a:cubicBezTo>
                                <a:cubicBezTo>
                                  <a:pt x="1661" y="749"/>
                                  <a:pt x="1662" y="748"/>
                                  <a:pt x="1664" y="747"/>
                                </a:cubicBezTo>
                                <a:lnTo>
                                  <a:pt x="1750" y="707"/>
                                </a:lnTo>
                                <a:lnTo>
                                  <a:pt x="1611" y="409"/>
                                </a:lnTo>
                                <a:lnTo>
                                  <a:pt x="1556" y="484"/>
                                </a:lnTo>
                                <a:cubicBezTo>
                                  <a:pt x="1552" y="489"/>
                                  <a:pt x="1548" y="493"/>
                                  <a:pt x="1545" y="495"/>
                                </a:cubicBezTo>
                                <a:cubicBezTo>
                                  <a:pt x="1542" y="497"/>
                                  <a:pt x="1539" y="498"/>
                                  <a:pt x="1536" y="496"/>
                                </a:cubicBezTo>
                                <a:cubicBezTo>
                                  <a:pt x="1533" y="495"/>
                                  <a:pt x="1530" y="493"/>
                                  <a:pt x="1527" y="488"/>
                                </a:cubicBezTo>
                                <a:cubicBezTo>
                                  <a:pt x="1524" y="483"/>
                                  <a:pt x="1520" y="476"/>
                                  <a:pt x="1516" y="468"/>
                                </a:cubicBezTo>
                                <a:cubicBezTo>
                                  <a:pt x="1513" y="462"/>
                                  <a:pt x="1511" y="457"/>
                                  <a:pt x="1510" y="453"/>
                                </a:cubicBezTo>
                                <a:cubicBezTo>
                                  <a:pt x="1508" y="450"/>
                                  <a:pt x="1507" y="446"/>
                                  <a:pt x="1507" y="443"/>
                                </a:cubicBezTo>
                                <a:cubicBezTo>
                                  <a:pt x="1507" y="440"/>
                                  <a:pt x="1507" y="437"/>
                                  <a:pt x="1508" y="435"/>
                                </a:cubicBezTo>
                                <a:cubicBezTo>
                                  <a:pt x="1509" y="433"/>
                                  <a:pt x="1510" y="430"/>
                                  <a:pt x="1512" y="427"/>
                                </a:cubicBezTo>
                                <a:lnTo>
                                  <a:pt x="1581" y="317"/>
                                </a:lnTo>
                                <a:cubicBezTo>
                                  <a:pt x="1582" y="315"/>
                                  <a:pt x="1583" y="314"/>
                                  <a:pt x="1584" y="313"/>
                                </a:cubicBezTo>
                                <a:cubicBezTo>
                                  <a:pt x="1586" y="311"/>
                                  <a:pt x="1588" y="310"/>
                                  <a:pt x="1591" y="308"/>
                                </a:cubicBezTo>
                                <a:cubicBezTo>
                                  <a:pt x="1593" y="306"/>
                                  <a:pt x="1597" y="304"/>
                                  <a:pt x="1602" y="302"/>
                                </a:cubicBezTo>
                                <a:cubicBezTo>
                                  <a:pt x="1606" y="300"/>
                                  <a:pt x="1612" y="297"/>
                                  <a:pt x="1619" y="293"/>
                                </a:cubicBezTo>
                                <a:cubicBezTo>
                                  <a:pt x="1628" y="289"/>
                                  <a:pt x="1636" y="286"/>
                                  <a:pt x="1641" y="284"/>
                                </a:cubicBezTo>
                                <a:cubicBezTo>
                                  <a:pt x="1647" y="282"/>
                                  <a:pt x="1652" y="280"/>
                                  <a:pt x="1655" y="280"/>
                                </a:cubicBezTo>
                                <a:cubicBezTo>
                                  <a:pt x="1658" y="279"/>
                                  <a:pt x="1660" y="280"/>
                                  <a:pt x="1662" y="280"/>
                                </a:cubicBezTo>
                                <a:cubicBezTo>
                                  <a:pt x="1664" y="281"/>
                                  <a:pt x="1665" y="283"/>
                                  <a:pt x="1666" y="285"/>
                                </a:cubicBezTo>
                                <a:lnTo>
                                  <a:pt x="1842" y="664"/>
                                </a:lnTo>
                                <a:lnTo>
                                  <a:pt x="1917" y="629"/>
                                </a:lnTo>
                                <a:cubicBezTo>
                                  <a:pt x="1919" y="628"/>
                                  <a:pt x="1921" y="628"/>
                                  <a:pt x="1924" y="628"/>
                                </a:cubicBezTo>
                                <a:cubicBezTo>
                                  <a:pt x="1926" y="628"/>
                                  <a:pt x="1929" y="630"/>
                                  <a:pt x="1931" y="632"/>
                                </a:cubicBezTo>
                                <a:cubicBezTo>
                                  <a:pt x="1934" y="634"/>
                                  <a:pt x="1937" y="638"/>
                                  <a:pt x="1939" y="642"/>
                                </a:cubicBezTo>
                                <a:cubicBezTo>
                                  <a:pt x="1942" y="646"/>
                                  <a:pt x="1945" y="652"/>
                                  <a:pt x="1948" y="659"/>
                                </a:cubicBezTo>
                                <a:close/>
                                <a:moveTo>
                                  <a:pt x="2119" y="543"/>
                                </a:moveTo>
                                <a:cubicBezTo>
                                  <a:pt x="2124" y="552"/>
                                  <a:pt x="2127" y="561"/>
                                  <a:pt x="2130" y="569"/>
                                </a:cubicBezTo>
                                <a:cubicBezTo>
                                  <a:pt x="2132" y="577"/>
                                  <a:pt x="2134" y="585"/>
                                  <a:pt x="2135" y="593"/>
                                </a:cubicBezTo>
                                <a:cubicBezTo>
                                  <a:pt x="2136" y="601"/>
                                  <a:pt x="2137" y="609"/>
                                  <a:pt x="2137" y="617"/>
                                </a:cubicBezTo>
                                <a:cubicBezTo>
                                  <a:pt x="2136" y="625"/>
                                  <a:pt x="2135" y="633"/>
                                  <a:pt x="2134" y="642"/>
                                </a:cubicBezTo>
                                <a:lnTo>
                                  <a:pt x="2118" y="733"/>
                                </a:lnTo>
                                <a:cubicBezTo>
                                  <a:pt x="2117" y="736"/>
                                  <a:pt x="2116" y="739"/>
                                  <a:pt x="2115" y="741"/>
                                </a:cubicBezTo>
                                <a:cubicBezTo>
                                  <a:pt x="2114" y="744"/>
                                  <a:pt x="2112" y="746"/>
                                  <a:pt x="2110" y="748"/>
                                </a:cubicBezTo>
                                <a:cubicBezTo>
                                  <a:pt x="2107" y="751"/>
                                  <a:pt x="2104" y="753"/>
                                  <a:pt x="2100" y="755"/>
                                </a:cubicBezTo>
                                <a:cubicBezTo>
                                  <a:pt x="2097" y="758"/>
                                  <a:pt x="2092" y="761"/>
                                  <a:pt x="2086" y="763"/>
                                </a:cubicBezTo>
                                <a:cubicBezTo>
                                  <a:pt x="2079" y="767"/>
                                  <a:pt x="2073" y="769"/>
                                  <a:pt x="2069" y="770"/>
                                </a:cubicBezTo>
                                <a:cubicBezTo>
                                  <a:pt x="2064" y="772"/>
                                  <a:pt x="2061" y="772"/>
                                  <a:pt x="2058" y="772"/>
                                </a:cubicBezTo>
                                <a:cubicBezTo>
                                  <a:pt x="2056" y="772"/>
                                  <a:pt x="2054" y="771"/>
                                  <a:pt x="2053" y="769"/>
                                </a:cubicBezTo>
                                <a:cubicBezTo>
                                  <a:pt x="2052" y="767"/>
                                  <a:pt x="2051" y="764"/>
                                  <a:pt x="2051" y="761"/>
                                </a:cubicBezTo>
                                <a:lnTo>
                                  <a:pt x="2049" y="643"/>
                                </a:lnTo>
                                <a:lnTo>
                                  <a:pt x="2023" y="588"/>
                                </a:lnTo>
                                <a:cubicBezTo>
                                  <a:pt x="2019" y="580"/>
                                  <a:pt x="2017" y="573"/>
                                  <a:pt x="2017" y="567"/>
                                </a:cubicBezTo>
                                <a:cubicBezTo>
                                  <a:pt x="2016" y="561"/>
                                  <a:pt x="2018" y="556"/>
                                  <a:pt x="2020" y="551"/>
                                </a:cubicBezTo>
                                <a:cubicBezTo>
                                  <a:pt x="2023" y="547"/>
                                  <a:pt x="2027" y="543"/>
                                  <a:pt x="2033" y="539"/>
                                </a:cubicBezTo>
                                <a:cubicBezTo>
                                  <a:pt x="2039" y="535"/>
                                  <a:pt x="2046" y="531"/>
                                  <a:pt x="2055" y="527"/>
                                </a:cubicBezTo>
                                <a:cubicBezTo>
                                  <a:pt x="2063" y="524"/>
                                  <a:pt x="2070" y="521"/>
                                  <a:pt x="2077" y="519"/>
                                </a:cubicBezTo>
                                <a:cubicBezTo>
                                  <a:pt x="2083" y="517"/>
                                  <a:pt x="2089" y="516"/>
                                  <a:pt x="2094" y="517"/>
                                </a:cubicBezTo>
                                <a:cubicBezTo>
                                  <a:pt x="2099" y="518"/>
                                  <a:pt x="2103" y="520"/>
                                  <a:pt x="2108" y="524"/>
                                </a:cubicBezTo>
                                <a:cubicBezTo>
                                  <a:pt x="2112" y="529"/>
                                  <a:pt x="2116" y="535"/>
                                  <a:pt x="2119" y="543"/>
                                </a:cubicBezTo>
                                <a:close/>
                                <a:moveTo>
                                  <a:pt x="2480" y="293"/>
                                </a:moveTo>
                                <a:cubicBezTo>
                                  <a:pt x="2486" y="305"/>
                                  <a:pt x="2489" y="315"/>
                                  <a:pt x="2489" y="323"/>
                                </a:cubicBezTo>
                                <a:cubicBezTo>
                                  <a:pt x="2489" y="330"/>
                                  <a:pt x="2488" y="335"/>
                                  <a:pt x="2483" y="337"/>
                                </a:cubicBezTo>
                                <a:lnTo>
                                  <a:pt x="2443" y="356"/>
                                </a:lnTo>
                                <a:lnTo>
                                  <a:pt x="2481" y="438"/>
                                </a:lnTo>
                                <a:cubicBezTo>
                                  <a:pt x="2482" y="441"/>
                                  <a:pt x="2483" y="443"/>
                                  <a:pt x="2482" y="446"/>
                                </a:cubicBezTo>
                                <a:cubicBezTo>
                                  <a:pt x="2481" y="448"/>
                                  <a:pt x="2480" y="451"/>
                                  <a:pt x="2477" y="454"/>
                                </a:cubicBezTo>
                                <a:cubicBezTo>
                                  <a:pt x="2474" y="456"/>
                                  <a:pt x="2469" y="459"/>
                                  <a:pt x="2464" y="463"/>
                                </a:cubicBezTo>
                                <a:cubicBezTo>
                                  <a:pt x="2459" y="466"/>
                                  <a:pt x="2452" y="470"/>
                                  <a:pt x="2443" y="474"/>
                                </a:cubicBezTo>
                                <a:cubicBezTo>
                                  <a:pt x="2434" y="478"/>
                                  <a:pt x="2427" y="481"/>
                                  <a:pt x="2421" y="483"/>
                                </a:cubicBezTo>
                                <a:cubicBezTo>
                                  <a:pt x="2415" y="485"/>
                                  <a:pt x="2410" y="486"/>
                                  <a:pt x="2406" y="487"/>
                                </a:cubicBezTo>
                                <a:cubicBezTo>
                                  <a:pt x="2402" y="487"/>
                                  <a:pt x="2399" y="487"/>
                                  <a:pt x="2397" y="486"/>
                                </a:cubicBezTo>
                                <a:cubicBezTo>
                                  <a:pt x="2394" y="484"/>
                                  <a:pt x="2393" y="483"/>
                                  <a:pt x="2392" y="480"/>
                                </a:cubicBezTo>
                                <a:lnTo>
                                  <a:pt x="2353" y="397"/>
                                </a:lnTo>
                                <a:lnTo>
                                  <a:pt x="2178" y="479"/>
                                </a:lnTo>
                                <a:cubicBezTo>
                                  <a:pt x="2175" y="481"/>
                                  <a:pt x="2171" y="482"/>
                                  <a:pt x="2168" y="482"/>
                                </a:cubicBezTo>
                                <a:cubicBezTo>
                                  <a:pt x="2165" y="482"/>
                                  <a:pt x="2162" y="482"/>
                                  <a:pt x="2159" y="479"/>
                                </a:cubicBezTo>
                                <a:cubicBezTo>
                                  <a:pt x="2156" y="477"/>
                                  <a:pt x="2153" y="474"/>
                                  <a:pt x="2149" y="468"/>
                                </a:cubicBezTo>
                                <a:cubicBezTo>
                                  <a:pt x="2146" y="463"/>
                                  <a:pt x="2142" y="456"/>
                                  <a:pt x="2138" y="447"/>
                                </a:cubicBezTo>
                                <a:cubicBezTo>
                                  <a:pt x="2134" y="439"/>
                                  <a:pt x="2131" y="433"/>
                                  <a:pt x="2129" y="427"/>
                                </a:cubicBezTo>
                                <a:cubicBezTo>
                                  <a:pt x="2127" y="421"/>
                                  <a:pt x="2125" y="416"/>
                                  <a:pt x="2124" y="411"/>
                                </a:cubicBezTo>
                                <a:cubicBezTo>
                                  <a:pt x="2123" y="406"/>
                                  <a:pt x="2122" y="401"/>
                                  <a:pt x="2122" y="397"/>
                                </a:cubicBezTo>
                                <a:cubicBezTo>
                                  <a:pt x="2121" y="392"/>
                                  <a:pt x="2121" y="387"/>
                                  <a:pt x="2121" y="381"/>
                                </a:cubicBezTo>
                                <a:lnTo>
                                  <a:pt x="2147" y="64"/>
                                </a:lnTo>
                                <a:cubicBezTo>
                                  <a:pt x="2147" y="61"/>
                                  <a:pt x="2148" y="58"/>
                                  <a:pt x="2150" y="56"/>
                                </a:cubicBezTo>
                                <a:cubicBezTo>
                                  <a:pt x="2152" y="53"/>
                                  <a:pt x="2156" y="50"/>
                                  <a:pt x="2160" y="46"/>
                                </a:cubicBezTo>
                                <a:cubicBezTo>
                                  <a:pt x="2165" y="43"/>
                                  <a:pt x="2171" y="39"/>
                                  <a:pt x="2178" y="35"/>
                                </a:cubicBezTo>
                                <a:cubicBezTo>
                                  <a:pt x="2186" y="31"/>
                                  <a:pt x="2195" y="26"/>
                                  <a:pt x="2206" y="21"/>
                                </a:cubicBezTo>
                                <a:cubicBezTo>
                                  <a:pt x="2218" y="15"/>
                                  <a:pt x="2229" y="11"/>
                                  <a:pt x="2238" y="8"/>
                                </a:cubicBezTo>
                                <a:cubicBezTo>
                                  <a:pt x="2246" y="4"/>
                                  <a:pt x="2254" y="2"/>
                                  <a:pt x="2259" y="1"/>
                                </a:cubicBezTo>
                                <a:cubicBezTo>
                                  <a:pt x="2265" y="0"/>
                                  <a:pt x="2269" y="0"/>
                                  <a:pt x="2273" y="0"/>
                                </a:cubicBezTo>
                                <a:cubicBezTo>
                                  <a:pt x="2276" y="1"/>
                                  <a:pt x="2278" y="3"/>
                                  <a:pt x="2279" y="6"/>
                                </a:cubicBezTo>
                                <a:lnTo>
                                  <a:pt x="2408" y="281"/>
                                </a:lnTo>
                                <a:lnTo>
                                  <a:pt x="2449" y="262"/>
                                </a:lnTo>
                                <a:cubicBezTo>
                                  <a:pt x="2452" y="261"/>
                                  <a:pt x="2457" y="262"/>
                                  <a:pt x="2462" y="266"/>
                                </a:cubicBezTo>
                                <a:cubicBezTo>
                                  <a:pt x="2468" y="271"/>
                                  <a:pt x="2474" y="280"/>
                                  <a:pt x="2480" y="293"/>
                                </a:cubicBezTo>
                                <a:close/>
                                <a:moveTo>
                                  <a:pt x="2220" y="112"/>
                                </a:moveTo>
                                <a:lnTo>
                                  <a:pt x="2219" y="113"/>
                                </a:lnTo>
                                <a:lnTo>
                                  <a:pt x="2197" y="380"/>
                                </a:lnTo>
                                <a:lnTo>
                                  <a:pt x="2318" y="323"/>
                                </a:lnTo>
                                <a:lnTo>
                                  <a:pt x="2220" y="11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 name="Freeform 82"/>
                        <wps:cNvSpPr>
                          <a:spLocks noEditPoints="1"/>
                        </wps:cNvSpPr>
                        <wps:spPr bwMode="auto">
                          <a:xfrm>
                            <a:off x="1301750" y="3731895"/>
                            <a:ext cx="318135" cy="192405"/>
                          </a:xfrm>
                          <a:custGeom>
                            <a:avLst/>
                            <a:gdLst>
                              <a:gd name="T0" fmla="*/ 270 w 2485"/>
                              <a:gd name="T1" fmla="*/ 1494 h 1505"/>
                              <a:gd name="T2" fmla="*/ 160 w 2485"/>
                              <a:gd name="T3" fmla="*/ 1481 h 1505"/>
                              <a:gd name="T4" fmla="*/ 226 w 2485"/>
                              <a:gd name="T5" fmla="*/ 1423 h 1505"/>
                              <a:gd name="T6" fmla="*/ 300 w 2485"/>
                              <a:gd name="T7" fmla="*/ 1281 h 1505"/>
                              <a:gd name="T8" fmla="*/ 133 w 2485"/>
                              <a:gd name="T9" fmla="*/ 1302 h 1505"/>
                              <a:gd name="T10" fmla="*/ 116 w 2485"/>
                              <a:gd name="T11" fmla="*/ 1234 h 1505"/>
                              <a:gd name="T12" fmla="*/ 195 w 2485"/>
                              <a:gd name="T13" fmla="*/ 1088 h 1505"/>
                              <a:gd name="T14" fmla="*/ 48 w 2485"/>
                              <a:gd name="T15" fmla="*/ 1151 h 1505"/>
                              <a:gd name="T16" fmla="*/ 4 w 2485"/>
                              <a:gd name="T17" fmla="*/ 1119 h 1505"/>
                              <a:gd name="T18" fmla="*/ 67 w 2485"/>
                              <a:gd name="T19" fmla="*/ 1021 h 1505"/>
                              <a:gd name="T20" fmla="*/ 316 w 2485"/>
                              <a:gd name="T21" fmla="*/ 1086 h 1505"/>
                              <a:gd name="T22" fmla="*/ 365 w 2485"/>
                              <a:gd name="T23" fmla="*/ 1195 h 1505"/>
                              <a:gd name="T24" fmla="*/ 847 w 2485"/>
                              <a:gd name="T25" fmla="*/ 1218 h 1505"/>
                              <a:gd name="T26" fmla="*/ 559 w 2485"/>
                              <a:gd name="T27" fmla="*/ 1311 h 1505"/>
                              <a:gd name="T28" fmla="*/ 502 w 2485"/>
                              <a:gd name="T29" fmla="*/ 930 h 1505"/>
                              <a:gd name="T30" fmla="*/ 401 w 2485"/>
                              <a:gd name="T31" fmla="*/ 975 h 1505"/>
                              <a:gd name="T32" fmla="*/ 482 w 2485"/>
                              <a:gd name="T33" fmla="*/ 829 h 1505"/>
                              <a:gd name="T34" fmla="*/ 557 w 2485"/>
                              <a:gd name="T35" fmla="*/ 806 h 1505"/>
                              <a:gd name="T36" fmla="*/ 839 w 2485"/>
                              <a:gd name="T37" fmla="*/ 1180 h 1505"/>
                              <a:gd name="T38" fmla="*/ 952 w 2485"/>
                              <a:gd name="T39" fmla="*/ 1171 h 1505"/>
                              <a:gd name="T40" fmla="*/ 893 w 2485"/>
                              <a:gd name="T41" fmla="*/ 1108 h 1505"/>
                              <a:gd name="T42" fmla="*/ 959 w 2485"/>
                              <a:gd name="T43" fmla="*/ 804 h 1505"/>
                              <a:gd name="T44" fmla="*/ 829 w 2485"/>
                              <a:gd name="T45" fmla="*/ 769 h 1505"/>
                              <a:gd name="T46" fmla="*/ 759 w 2485"/>
                              <a:gd name="T47" fmla="*/ 810 h 1505"/>
                              <a:gd name="T48" fmla="*/ 754 w 2485"/>
                              <a:gd name="T49" fmla="*/ 729 h 1505"/>
                              <a:gd name="T50" fmla="*/ 1019 w 2485"/>
                              <a:gd name="T51" fmla="*/ 660 h 1505"/>
                              <a:gd name="T52" fmla="*/ 998 w 2485"/>
                              <a:gd name="T53" fmla="*/ 1057 h 1505"/>
                              <a:gd name="T54" fmla="*/ 1484 w 2485"/>
                              <a:gd name="T55" fmla="*/ 618 h 1505"/>
                              <a:gd name="T56" fmla="*/ 1404 w 2485"/>
                              <a:gd name="T57" fmla="*/ 970 h 1505"/>
                              <a:gd name="T58" fmla="*/ 1281 w 2485"/>
                              <a:gd name="T59" fmla="*/ 964 h 1505"/>
                              <a:gd name="T60" fmla="*/ 1311 w 2485"/>
                              <a:gd name="T61" fmla="*/ 916 h 1505"/>
                              <a:gd name="T62" fmla="*/ 1420 w 2485"/>
                              <a:gd name="T63" fmla="*/ 715 h 1505"/>
                              <a:gd name="T64" fmla="*/ 1141 w 2485"/>
                              <a:gd name="T65" fmla="*/ 707 h 1505"/>
                              <a:gd name="T66" fmla="*/ 1338 w 2485"/>
                              <a:gd name="T67" fmla="*/ 458 h 1505"/>
                              <a:gd name="T68" fmla="*/ 1352 w 2485"/>
                              <a:gd name="T69" fmla="*/ 587 h 1505"/>
                              <a:gd name="T70" fmla="*/ 1218 w 2485"/>
                              <a:gd name="T71" fmla="*/ 624 h 1505"/>
                              <a:gd name="T72" fmla="*/ 1361 w 2485"/>
                              <a:gd name="T73" fmla="*/ 680 h 1505"/>
                              <a:gd name="T74" fmla="*/ 1819 w 2485"/>
                              <a:gd name="T75" fmla="*/ 776 h 1505"/>
                              <a:gd name="T76" fmla="*/ 1562 w 2485"/>
                              <a:gd name="T77" fmla="*/ 629 h 1505"/>
                              <a:gd name="T78" fmla="*/ 1640 w 2485"/>
                              <a:gd name="T79" fmla="*/ 283 h 1505"/>
                              <a:gd name="T80" fmla="*/ 1742 w 2485"/>
                              <a:gd name="T81" fmla="*/ 269 h 1505"/>
                              <a:gd name="T82" fmla="*/ 1758 w 2485"/>
                              <a:gd name="T83" fmla="*/ 332 h 1505"/>
                              <a:gd name="T84" fmla="*/ 1609 w 2485"/>
                              <a:gd name="T85" fmla="*/ 431 h 1505"/>
                              <a:gd name="T86" fmla="*/ 1711 w 2485"/>
                              <a:gd name="T87" fmla="*/ 465 h 1505"/>
                              <a:gd name="T88" fmla="*/ 1800 w 2485"/>
                              <a:gd name="T89" fmla="*/ 561 h 1505"/>
                              <a:gd name="T90" fmla="*/ 1674 w 2485"/>
                              <a:gd name="T91" fmla="*/ 586 h 1505"/>
                              <a:gd name="T92" fmla="*/ 1816 w 2485"/>
                              <a:gd name="T93" fmla="*/ 683 h 1505"/>
                              <a:gd name="T94" fmla="*/ 2136 w 2485"/>
                              <a:gd name="T95" fmla="*/ 597 h 1505"/>
                              <a:gd name="T96" fmla="*/ 2101 w 2485"/>
                              <a:gd name="T97" fmla="*/ 760 h 1505"/>
                              <a:gd name="T98" fmla="*/ 2050 w 2485"/>
                              <a:gd name="T99" fmla="*/ 648 h 1505"/>
                              <a:gd name="T100" fmla="*/ 2077 w 2485"/>
                              <a:gd name="T101" fmla="*/ 523 h 1505"/>
                              <a:gd name="T102" fmla="*/ 2476 w 2485"/>
                              <a:gd name="T103" fmla="*/ 414 h 1505"/>
                              <a:gd name="T104" fmla="*/ 2185 w 2485"/>
                              <a:gd name="T105" fmla="*/ 477 h 1505"/>
                              <a:gd name="T106" fmla="*/ 2091 w 2485"/>
                              <a:gd name="T107" fmla="*/ 123 h 1505"/>
                              <a:gd name="T108" fmla="*/ 2289 w 2485"/>
                              <a:gd name="T109" fmla="*/ 0 h 1505"/>
                              <a:gd name="T110" fmla="*/ 2323 w 2485"/>
                              <a:gd name="T111" fmla="*/ 59 h 1505"/>
                              <a:gd name="T112" fmla="*/ 2230 w 2485"/>
                              <a:gd name="T113" fmla="*/ 94 h 1505"/>
                              <a:gd name="T114" fmla="*/ 2218 w 2485"/>
                              <a:gd name="T115" fmla="*/ 239 h 1505"/>
                              <a:gd name="T116" fmla="*/ 2464 w 2485"/>
                              <a:gd name="T117" fmla="*/ 280 h 1505"/>
                              <a:gd name="T118" fmla="*/ 2263 w 2485"/>
                              <a:gd name="T119" fmla="*/ 296 h 1505"/>
                              <a:gd name="T120" fmla="*/ 2316 w 2485"/>
                              <a:gd name="T121" fmla="*/ 450 h 1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85" h="1505">
                                <a:moveTo>
                                  <a:pt x="426" y="1253"/>
                                </a:moveTo>
                                <a:cubicBezTo>
                                  <a:pt x="436" y="1276"/>
                                  <a:pt x="441" y="1298"/>
                                  <a:pt x="441" y="1320"/>
                                </a:cubicBezTo>
                                <a:cubicBezTo>
                                  <a:pt x="441" y="1341"/>
                                  <a:pt x="435" y="1362"/>
                                  <a:pt x="425" y="1381"/>
                                </a:cubicBezTo>
                                <a:cubicBezTo>
                                  <a:pt x="415" y="1401"/>
                                  <a:pt x="401" y="1418"/>
                                  <a:pt x="382" y="1435"/>
                                </a:cubicBezTo>
                                <a:cubicBezTo>
                                  <a:pt x="363" y="1451"/>
                                  <a:pt x="341" y="1465"/>
                                  <a:pt x="315" y="1477"/>
                                </a:cubicBezTo>
                                <a:cubicBezTo>
                                  <a:pt x="300" y="1485"/>
                                  <a:pt x="285" y="1490"/>
                                  <a:pt x="270" y="1494"/>
                                </a:cubicBezTo>
                                <a:cubicBezTo>
                                  <a:pt x="255" y="1499"/>
                                  <a:pt x="242" y="1501"/>
                                  <a:pt x="230" y="1503"/>
                                </a:cubicBezTo>
                                <a:cubicBezTo>
                                  <a:pt x="218" y="1505"/>
                                  <a:pt x="207" y="1505"/>
                                  <a:pt x="199" y="1505"/>
                                </a:cubicBezTo>
                                <a:cubicBezTo>
                                  <a:pt x="190" y="1505"/>
                                  <a:pt x="185" y="1504"/>
                                  <a:pt x="182" y="1503"/>
                                </a:cubicBezTo>
                                <a:cubicBezTo>
                                  <a:pt x="179" y="1502"/>
                                  <a:pt x="176" y="1501"/>
                                  <a:pt x="174" y="1499"/>
                                </a:cubicBezTo>
                                <a:cubicBezTo>
                                  <a:pt x="172" y="1497"/>
                                  <a:pt x="170" y="1495"/>
                                  <a:pt x="167" y="1492"/>
                                </a:cubicBezTo>
                                <a:cubicBezTo>
                                  <a:pt x="165" y="1489"/>
                                  <a:pt x="162" y="1485"/>
                                  <a:pt x="160" y="1481"/>
                                </a:cubicBezTo>
                                <a:cubicBezTo>
                                  <a:pt x="157" y="1476"/>
                                  <a:pt x="154" y="1470"/>
                                  <a:pt x="151" y="1463"/>
                                </a:cubicBezTo>
                                <a:cubicBezTo>
                                  <a:pt x="146" y="1452"/>
                                  <a:pt x="143" y="1444"/>
                                  <a:pt x="143" y="1439"/>
                                </a:cubicBezTo>
                                <a:cubicBezTo>
                                  <a:pt x="143" y="1433"/>
                                  <a:pt x="145" y="1430"/>
                                  <a:pt x="148" y="1428"/>
                                </a:cubicBezTo>
                                <a:cubicBezTo>
                                  <a:pt x="151" y="1427"/>
                                  <a:pt x="156" y="1427"/>
                                  <a:pt x="163" y="1427"/>
                                </a:cubicBezTo>
                                <a:cubicBezTo>
                                  <a:pt x="170" y="1428"/>
                                  <a:pt x="179" y="1428"/>
                                  <a:pt x="190" y="1427"/>
                                </a:cubicBezTo>
                                <a:cubicBezTo>
                                  <a:pt x="200" y="1427"/>
                                  <a:pt x="213" y="1425"/>
                                  <a:pt x="226" y="1423"/>
                                </a:cubicBezTo>
                                <a:cubicBezTo>
                                  <a:pt x="240" y="1420"/>
                                  <a:pt x="254" y="1415"/>
                                  <a:pt x="269" y="1408"/>
                                </a:cubicBezTo>
                                <a:cubicBezTo>
                                  <a:pt x="282" y="1402"/>
                                  <a:pt x="293" y="1395"/>
                                  <a:pt x="302" y="1388"/>
                                </a:cubicBezTo>
                                <a:cubicBezTo>
                                  <a:pt x="310" y="1380"/>
                                  <a:pt x="317" y="1372"/>
                                  <a:pt x="321" y="1363"/>
                                </a:cubicBezTo>
                                <a:cubicBezTo>
                                  <a:pt x="325" y="1354"/>
                                  <a:pt x="327" y="1345"/>
                                  <a:pt x="327" y="1335"/>
                                </a:cubicBezTo>
                                <a:cubicBezTo>
                                  <a:pt x="327" y="1326"/>
                                  <a:pt x="324" y="1316"/>
                                  <a:pt x="320" y="1307"/>
                                </a:cubicBezTo>
                                <a:cubicBezTo>
                                  <a:pt x="315" y="1296"/>
                                  <a:pt x="308" y="1288"/>
                                  <a:pt x="300" y="1281"/>
                                </a:cubicBezTo>
                                <a:cubicBezTo>
                                  <a:pt x="292" y="1274"/>
                                  <a:pt x="283" y="1270"/>
                                  <a:pt x="272" y="1268"/>
                                </a:cubicBezTo>
                                <a:cubicBezTo>
                                  <a:pt x="261" y="1266"/>
                                  <a:pt x="248" y="1266"/>
                                  <a:pt x="234" y="1268"/>
                                </a:cubicBezTo>
                                <a:cubicBezTo>
                                  <a:pt x="221" y="1271"/>
                                  <a:pt x="205" y="1276"/>
                                  <a:pt x="188" y="1284"/>
                                </a:cubicBezTo>
                                <a:lnTo>
                                  <a:pt x="149" y="1302"/>
                                </a:lnTo>
                                <a:cubicBezTo>
                                  <a:pt x="146" y="1303"/>
                                  <a:pt x="143" y="1304"/>
                                  <a:pt x="140" y="1304"/>
                                </a:cubicBezTo>
                                <a:cubicBezTo>
                                  <a:pt x="138" y="1305"/>
                                  <a:pt x="135" y="1304"/>
                                  <a:pt x="133" y="1302"/>
                                </a:cubicBezTo>
                                <a:cubicBezTo>
                                  <a:pt x="130" y="1300"/>
                                  <a:pt x="127" y="1297"/>
                                  <a:pt x="125" y="1292"/>
                                </a:cubicBezTo>
                                <a:cubicBezTo>
                                  <a:pt x="122" y="1288"/>
                                  <a:pt x="119" y="1282"/>
                                  <a:pt x="115" y="1275"/>
                                </a:cubicBezTo>
                                <a:cubicBezTo>
                                  <a:pt x="112" y="1268"/>
                                  <a:pt x="110" y="1262"/>
                                  <a:pt x="108" y="1258"/>
                                </a:cubicBezTo>
                                <a:cubicBezTo>
                                  <a:pt x="107" y="1253"/>
                                  <a:pt x="106" y="1249"/>
                                  <a:pt x="107" y="1246"/>
                                </a:cubicBezTo>
                                <a:cubicBezTo>
                                  <a:pt x="107" y="1243"/>
                                  <a:pt x="108" y="1241"/>
                                  <a:pt x="109" y="1239"/>
                                </a:cubicBezTo>
                                <a:cubicBezTo>
                                  <a:pt x="111" y="1237"/>
                                  <a:pt x="113" y="1236"/>
                                  <a:pt x="116" y="1234"/>
                                </a:cubicBezTo>
                                <a:lnTo>
                                  <a:pt x="156" y="1216"/>
                                </a:lnTo>
                                <a:cubicBezTo>
                                  <a:pt x="170" y="1209"/>
                                  <a:pt x="181" y="1202"/>
                                  <a:pt x="190" y="1194"/>
                                </a:cubicBezTo>
                                <a:cubicBezTo>
                                  <a:pt x="199" y="1186"/>
                                  <a:pt x="206" y="1177"/>
                                  <a:pt x="210" y="1168"/>
                                </a:cubicBezTo>
                                <a:cubicBezTo>
                                  <a:pt x="215" y="1158"/>
                                  <a:pt x="217" y="1149"/>
                                  <a:pt x="217" y="1139"/>
                                </a:cubicBezTo>
                                <a:cubicBezTo>
                                  <a:pt x="217" y="1128"/>
                                  <a:pt x="214" y="1118"/>
                                  <a:pt x="210" y="1108"/>
                                </a:cubicBezTo>
                                <a:cubicBezTo>
                                  <a:pt x="206" y="1100"/>
                                  <a:pt x="201" y="1094"/>
                                  <a:pt x="195" y="1088"/>
                                </a:cubicBezTo>
                                <a:cubicBezTo>
                                  <a:pt x="190" y="1082"/>
                                  <a:pt x="183" y="1078"/>
                                  <a:pt x="175" y="1075"/>
                                </a:cubicBezTo>
                                <a:cubicBezTo>
                                  <a:pt x="168" y="1072"/>
                                  <a:pt x="160" y="1071"/>
                                  <a:pt x="150" y="1072"/>
                                </a:cubicBezTo>
                                <a:cubicBezTo>
                                  <a:pt x="141" y="1073"/>
                                  <a:pt x="131" y="1076"/>
                                  <a:pt x="120" y="1081"/>
                                </a:cubicBezTo>
                                <a:cubicBezTo>
                                  <a:pt x="108" y="1087"/>
                                  <a:pt x="97" y="1094"/>
                                  <a:pt x="88" y="1103"/>
                                </a:cubicBezTo>
                                <a:cubicBezTo>
                                  <a:pt x="79" y="1111"/>
                                  <a:pt x="71" y="1120"/>
                                  <a:pt x="64" y="1128"/>
                                </a:cubicBezTo>
                                <a:cubicBezTo>
                                  <a:pt x="58" y="1137"/>
                                  <a:pt x="52" y="1144"/>
                                  <a:pt x="48" y="1151"/>
                                </a:cubicBezTo>
                                <a:cubicBezTo>
                                  <a:pt x="44" y="1157"/>
                                  <a:pt x="40" y="1161"/>
                                  <a:pt x="37" y="1163"/>
                                </a:cubicBezTo>
                                <a:cubicBezTo>
                                  <a:pt x="35" y="1164"/>
                                  <a:pt x="33" y="1164"/>
                                  <a:pt x="32" y="1164"/>
                                </a:cubicBezTo>
                                <a:cubicBezTo>
                                  <a:pt x="30" y="1164"/>
                                  <a:pt x="28" y="1163"/>
                                  <a:pt x="26" y="1161"/>
                                </a:cubicBezTo>
                                <a:cubicBezTo>
                                  <a:pt x="24" y="1159"/>
                                  <a:pt x="22" y="1156"/>
                                  <a:pt x="19" y="1151"/>
                                </a:cubicBezTo>
                                <a:cubicBezTo>
                                  <a:pt x="16" y="1147"/>
                                  <a:pt x="14" y="1141"/>
                                  <a:pt x="10" y="1134"/>
                                </a:cubicBezTo>
                                <a:cubicBezTo>
                                  <a:pt x="7" y="1128"/>
                                  <a:pt x="5" y="1123"/>
                                  <a:pt x="4" y="1119"/>
                                </a:cubicBezTo>
                                <a:cubicBezTo>
                                  <a:pt x="2" y="1115"/>
                                  <a:pt x="1" y="1112"/>
                                  <a:pt x="1" y="1109"/>
                                </a:cubicBezTo>
                                <a:cubicBezTo>
                                  <a:pt x="0" y="1106"/>
                                  <a:pt x="0" y="1104"/>
                                  <a:pt x="0" y="1101"/>
                                </a:cubicBezTo>
                                <a:cubicBezTo>
                                  <a:pt x="0" y="1099"/>
                                  <a:pt x="1" y="1096"/>
                                  <a:pt x="2" y="1093"/>
                                </a:cubicBezTo>
                                <a:cubicBezTo>
                                  <a:pt x="4" y="1089"/>
                                  <a:pt x="7" y="1084"/>
                                  <a:pt x="12" y="1076"/>
                                </a:cubicBezTo>
                                <a:cubicBezTo>
                                  <a:pt x="17" y="1068"/>
                                  <a:pt x="25" y="1059"/>
                                  <a:pt x="34" y="1050"/>
                                </a:cubicBezTo>
                                <a:cubicBezTo>
                                  <a:pt x="43" y="1040"/>
                                  <a:pt x="54" y="1031"/>
                                  <a:pt x="67" y="1021"/>
                                </a:cubicBezTo>
                                <a:cubicBezTo>
                                  <a:pt x="80" y="1011"/>
                                  <a:pt x="95" y="1002"/>
                                  <a:pt x="112" y="995"/>
                                </a:cubicBezTo>
                                <a:cubicBezTo>
                                  <a:pt x="134" y="984"/>
                                  <a:pt x="155" y="978"/>
                                  <a:pt x="175" y="975"/>
                                </a:cubicBezTo>
                                <a:cubicBezTo>
                                  <a:pt x="194" y="972"/>
                                  <a:pt x="212" y="973"/>
                                  <a:pt x="229" y="977"/>
                                </a:cubicBezTo>
                                <a:cubicBezTo>
                                  <a:pt x="245" y="982"/>
                                  <a:pt x="259" y="989"/>
                                  <a:pt x="272" y="1001"/>
                                </a:cubicBezTo>
                                <a:cubicBezTo>
                                  <a:pt x="285" y="1012"/>
                                  <a:pt x="295" y="1027"/>
                                  <a:pt x="303" y="1045"/>
                                </a:cubicBezTo>
                                <a:cubicBezTo>
                                  <a:pt x="310" y="1059"/>
                                  <a:pt x="314" y="1073"/>
                                  <a:pt x="316" y="1086"/>
                                </a:cubicBezTo>
                                <a:cubicBezTo>
                                  <a:pt x="318" y="1100"/>
                                  <a:pt x="318" y="1113"/>
                                  <a:pt x="316" y="1126"/>
                                </a:cubicBezTo>
                                <a:cubicBezTo>
                                  <a:pt x="313" y="1139"/>
                                  <a:pt x="308" y="1151"/>
                                  <a:pt x="301" y="1162"/>
                                </a:cubicBezTo>
                                <a:cubicBezTo>
                                  <a:pt x="294" y="1173"/>
                                  <a:pt x="285" y="1184"/>
                                  <a:pt x="273" y="1193"/>
                                </a:cubicBezTo>
                                <a:lnTo>
                                  <a:pt x="273" y="1194"/>
                                </a:lnTo>
                                <a:cubicBezTo>
                                  <a:pt x="290" y="1189"/>
                                  <a:pt x="306" y="1186"/>
                                  <a:pt x="322" y="1187"/>
                                </a:cubicBezTo>
                                <a:cubicBezTo>
                                  <a:pt x="338" y="1187"/>
                                  <a:pt x="352" y="1190"/>
                                  <a:pt x="365" y="1195"/>
                                </a:cubicBezTo>
                                <a:cubicBezTo>
                                  <a:pt x="379" y="1200"/>
                                  <a:pt x="390" y="1208"/>
                                  <a:pt x="401" y="1218"/>
                                </a:cubicBezTo>
                                <a:cubicBezTo>
                                  <a:pt x="411" y="1227"/>
                                  <a:pt x="419" y="1239"/>
                                  <a:pt x="426" y="1253"/>
                                </a:cubicBezTo>
                                <a:close/>
                                <a:moveTo>
                                  <a:pt x="839" y="1180"/>
                                </a:moveTo>
                                <a:cubicBezTo>
                                  <a:pt x="842" y="1187"/>
                                  <a:pt x="845" y="1192"/>
                                  <a:pt x="846" y="1197"/>
                                </a:cubicBezTo>
                                <a:cubicBezTo>
                                  <a:pt x="848" y="1202"/>
                                  <a:pt x="848" y="1206"/>
                                  <a:pt x="848" y="1210"/>
                                </a:cubicBezTo>
                                <a:cubicBezTo>
                                  <a:pt x="848" y="1213"/>
                                  <a:pt x="848" y="1216"/>
                                  <a:pt x="847" y="1218"/>
                                </a:cubicBezTo>
                                <a:cubicBezTo>
                                  <a:pt x="845" y="1220"/>
                                  <a:pt x="844" y="1221"/>
                                  <a:pt x="842" y="1222"/>
                                </a:cubicBezTo>
                                <a:lnTo>
                                  <a:pt x="589" y="1340"/>
                                </a:lnTo>
                                <a:cubicBezTo>
                                  <a:pt x="587" y="1341"/>
                                  <a:pt x="585" y="1341"/>
                                  <a:pt x="583" y="1341"/>
                                </a:cubicBezTo>
                                <a:cubicBezTo>
                                  <a:pt x="581" y="1340"/>
                                  <a:pt x="578" y="1339"/>
                                  <a:pt x="576" y="1337"/>
                                </a:cubicBezTo>
                                <a:cubicBezTo>
                                  <a:pt x="573" y="1335"/>
                                  <a:pt x="570" y="1331"/>
                                  <a:pt x="568" y="1327"/>
                                </a:cubicBezTo>
                                <a:cubicBezTo>
                                  <a:pt x="565" y="1323"/>
                                  <a:pt x="562" y="1318"/>
                                  <a:pt x="559" y="1311"/>
                                </a:cubicBezTo>
                                <a:cubicBezTo>
                                  <a:pt x="555" y="1304"/>
                                  <a:pt x="553" y="1298"/>
                                  <a:pt x="552" y="1293"/>
                                </a:cubicBezTo>
                                <a:cubicBezTo>
                                  <a:pt x="550" y="1288"/>
                                  <a:pt x="549" y="1284"/>
                                  <a:pt x="549" y="1281"/>
                                </a:cubicBezTo>
                                <a:cubicBezTo>
                                  <a:pt x="549" y="1277"/>
                                  <a:pt x="550" y="1275"/>
                                  <a:pt x="551" y="1273"/>
                                </a:cubicBezTo>
                                <a:cubicBezTo>
                                  <a:pt x="552" y="1271"/>
                                  <a:pt x="553" y="1269"/>
                                  <a:pt x="555" y="1268"/>
                                </a:cubicBezTo>
                                <a:lnTo>
                                  <a:pt x="641" y="1228"/>
                                </a:lnTo>
                                <a:lnTo>
                                  <a:pt x="502" y="930"/>
                                </a:lnTo>
                                <a:lnTo>
                                  <a:pt x="447" y="1005"/>
                                </a:lnTo>
                                <a:cubicBezTo>
                                  <a:pt x="443" y="1010"/>
                                  <a:pt x="439" y="1014"/>
                                  <a:pt x="436" y="1016"/>
                                </a:cubicBezTo>
                                <a:cubicBezTo>
                                  <a:pt x="433" y="1018"/>
                                  <a:pt x="430" y="1019"/>
                                  <a:pt x="427" y="1018"/>
                                </a:cubicBezTo>
                                <a:cubicBezTo>
                                  <a:pt x="424" y="1017"/>
                                  <a:pt x="421" y="1014"/>
                                  <a:pt x="418" y="1009"/>
                                </a:cubicBezTo>
                                <a:cubicBezTo>
                                  <a:pt x="415" y="1005"/>
                                  <a:pt x="411" y="998"/>
                                  <a:pt x="407" y="989"/>
                                </a:cubicBezTo>
                                <a:cubicBezTo>
                                  <a:pt x="405" y="983"/>
                                  <a:pt x="403" y="978"/>
                                  <a:pt x="401" y="975"/>
                                </a:cubicBezTo>
                                <a:cubicBezTo>
                                  <a:pt x="400" y="971"/>
                                  <a:pt x="399" y="968"/>
                                  <a:pt x="398" y="965"/>
                                </a:cubicBezTo>
                                <a:cubicBezTo>
                                  <a:pt x="398" y="961"/>
                                  <a:pt x="398" y="959"/>
                                  <a:pt x="399" y="956"/>
                                </a:cubicBezTo>
                                <a:cubicBezTo>
                                  <a:pt x="400" y="954"/>
                                  <a:pt x="402" y="951"/>
                                  <a:pt x="404" y="948"/>
                                </a:cubicBezTo>
                                <a:lnTo>
                                  <a:pt x="472" y="838"/>
                                </a:lnTo>
                                <a:cubicBezTo>
                                  <a:pt x="473" y="837"/>
                                  <a:pt x="474" y="835"/>
                                  <a:pt x="476" y="834"/>
                                </a:cubicBezTo>
                                <a:cubicBezTo>
                                  <a:pt x="477" y="832"/>
                                  <a:pt x="479" y="831"/>
                                  <a:pt x="482" y="829"/>
                                </a:cubicBezTo>
                                <a:cubicBezTo>
                                  <a:pt x="485" y="828"/>
                                  <a:pt x="488" y="826"/>
                                  <a:pt x="493" y="823"/>
                                </a:cubicBezTo>
                                <a:cubicBezTo>
                                  <a:pt x="497" y="821"/>
                                  <a:pt x="503" y="818"/>
                                  <a:pt x="511" y="815"/>
                                </a:cubicBezTo>
                                <a:cubicBezTo>
                                  <a:pt x="520" y="811"/>
                                  <a:pt x="527" y="807"/>
                                  <a:pt x="533" y="805"/>
                                </a:cubicBezTo>
                                <a:cubicBezTo>
                                  <a:pt x="538" y="803"/>
                                  <a:pt x="543" y="802"/>
                                  <a:pt x="546" y="801"/>
                                </a:cubicBezTo>
                                <a:cubicBezTo>
                                  <a:pt x="549" y="801"/>
                                  <a:pt x="552" y="801"/>
                                  <a:pt x="553" y="802"/>
                                </a:cubicBezTo>
                                <a:cubicBezTo>
                                  <a:pt x="555" y="803"/>
                                  <a:pt x="556" y="804"/>
                                  <a:pt x="557" y="806"/>
                                </a:cubicBezTo>
                                <a:lnTo>
                                  <a:pt x="734" y="1185"/>
                                </a:lnTo>
                                <a:lnTo>
                                  <a:pt x="808" y="1150"/>
                                </a:lnTo>
                                <a:cubicBezTo>
                                  <a:pt x="810" y="1149"/>
                                  <a:pt x="813" y="1149"/>
                                  <a:pt x="815" y="1149"/>
                                </a:cubicBezTo>
                                <a:cubicBezTo>
                                  <a:pt x="817" y="1150"/>
                                  <a:pt x="820" y="1151"/>
                                  <a:pt x="822" y="1153"/>
                                </a:cubicBezTo>
                                <a:cubicBezTo>
                                  <a:pt x="825" y="1156"/>
                                  <a:pt x="828" y="1159"/>
                                  <a:pt x="831" y="1163"/>
                                </a:cubicBezTo>
                                <a:cubicBezTo>
                                  <a:pt x="833" y="1168"/>
                                  <a:pt x="836" y="1173"/>
                                  <a:pt x="839" y="1180"/>
                                </a:cubicBezTo>
                                <a:close/>
                                <a:moveTo>
                                  <a:pt x="1212" y="1003"/>
                                </a:moveTo>
                                <a:cubicBezTo>
                                  <a:pt x="1215" y="1010"/>
                                  <a:pt x="1218" y="1016"/>
                                  <a:pt x="1220" y="1021"/>
                                </a:cubicBezTo>
                                <a:cubicBezTo>
                                  <a:pt x="1221" y="1026"/>
                                  <a:pt x="1222" y="1031"/>
                                  <a:pt x="1222" y="1034"/>
                                </a:cubicBezTo>
                                <a:cubicBezTo>
                                  <a:pt x="1223" y="1038"/>
                                  <a:pt x="1222" y="1041"/>
                                  <a:pt x="1221" y="1043"/>
                                </a:cubicBezTo>
                                <a:cubicBezTo>
                                  <a:pt x="1220" y="1045"/>
                                  <a:pt x="1218" y="1047"/>
                                  <a:pt x="1215" y="1048"/>
                                </a:cubicBezTo>
                                <a:lnTo>
                                  <a:pt x="952" y="1171"/>
                                </a:lnTo>
                                <a:cubicBezTo>
                                  <a:pt x="947" y="1173"/>
                                  <a:pt x="942" y="1175"/>
                                  <a:pt x="938" y="1175"/>
                                </a:cubicBezTo>
                                <a:cubicBezTo>
                                  <a:pt x="934" y="1176"/>
                                  <a:pt x="930" y="1176"/>
                                  <a:pt x="926" y="1174"/>
                                </a:cubicBezTo>
                                <a:cubicBezTo>
                                  <a:pt x="923" y="1173"/>
                                  <a:pt x="919" y="1169"/>
                                  <a:pt x="915" y="1165"/>
                                </a:cubicBezTo>
                                <a:cubicBezTo>
                                  <a:pt x="912" y="1160"/>
                                  <a:pt x="908" y="1154"/>
                                  <a:pt x="904" y="1145"/>
                                </a:cubicBezTo>
                                <a:cubicBezTo>
                                  <a:pt x="901" y="1138"/>
                                  <a:pt x="898" y="1131"/>
                                  <a:pt x="896" y="1125"/>
                                </a:cubicBezTo>
                                <a:cubicBezTo>
                                  <a:pt x="894" y="1119"/>
                                  <a:pt x="893" y="1113"/>
                                  <a:pt x="893" y="1108"/>
                                </a:cubicBezTo>
                                <a:cubicBezTo>
                                  <a:pt x="893" y="1103"/>
                                  <a:pt x="893" y="1098"/>
                                  <a:pt x="894" y="1092"/>
                                </a:cubicBezTo>
                                <a:cubicBezTo>
                                  <a:pt x="896" y="1087"/>
                                  <a:pt x="897" y="1080"/>
                                  <a:pt x="900" y="1073"/>
                                </a:cubicBezTo>
                                <a:lnTo>
                                  <a:pt x="939" y="951"/>
                                </a:lnTo>
                                <a:cubicBezTo>
                                  <a:pt x="947" y="927"/>
                                  <a:pt x="953" y="906"/>
                                  <a:pt x="957" y="888"/>
                                </a:cubicBezTo>
                                <a:cubicBezTo>
                                  <a:pt x="960" y="870"/>
                                  <a:pt x="962" y="854"/>
                                  <a:pt x="962" y="840"/>
                                </a:cubicBezTo>
                                <a:cubicBezTo>
                                  <a:pt x="962" y="827"/>
                                  <a:pt x="961" y="815"/>
                                  <a:pt x="959" y="804"/>
                                </a:cubicBezTo>
                                <a:cubicBezTo>
                                  <a:pt x="956" y="794"/>
                                  <a:pt x="953" y="784"/>
                                  <a:pt x="949" y="776"/>
                                </a:cubicBezTo>
                                <a:cubicBezTo>
                                  <a:pt x="945" y="768"/>
                                  <a:pt x="941" y="761"/>
                                  <a:pt x="935" y="755"/>
                                </a:cubicBezTo>
                                <a:cubicBezTo>
                                  <a:pt x="929" y="750"/>
                                  <a:pt x="923" y="745"/>
                                  <a:pt x="915" y="742"/>
                                </a:cubicBezTo>
                                <a:cubicBezTo>
                                  <a:pt x="908" y="739"/>
                                  <a:pt x="900" y="738"/>
                                  <a:pt x="892" y="739"/>
                                </a:cubicBezTo>
                                <a:cubicBezTo>
                                  <a:pt x="883" y="739"/>
                                  <a:pt x="874" y="742"/>
                                  <a:pt x="864" y="746"/>
                                </a:cubicBezTo>
                                <a:cubicBezTo>
                                  <a:pt x="850" y="753"/>
                                  <a:pt x="838" y="760"/>
                                  <a:pt x="829" y="769"/>
                                </a:cubicBezTo>
                                <a:cubicBezTo>
                                  <a:pt x="820" y="777"/>
                                  <a:pt x="812" y="786"/>
                                  <a:pt x="806" y="794"/>
                                </a:cubicBezTo>
                                <a:cubicBezTo>
                                  <a:pt x="800" y="802"/>
                                  <a:pt x="795" y="809"/>
                                  <a:pt x="792" y="815"/>
                                </a:cubicBezTo>
                                <a:cubicBezTo>
                                  <a:pt x="788" y="822"/>
                                  <a:pt x="784" y="825"/>
                                  <a:pt x="781" y="827"/>
                                </a:cubicBezTo>
                                <a:cubicBezTo>
                                  <a:pt x="779" y="828"/>
                                  <a:pt x="777" y="828"/>
                                  <a:pt x="775" y="827"/>
                                </a:cubicBezTo>
                                <a:cubicBezTo>
                                  <a:pt x="773" y="827"/>
                                  <a:pt x="770" y="825"/>
                                  <a:pt x="768" y="822"/>
                                </a:cubicBezTo>
                                <a:cubicBezTo>
                                  <a:pt x="765" y="819"/>
                                  <a:pt x="763" y="815"/>
                                  <a:pt x="759" y="810"/>
                                </a:cubicBezTo>
                                <a:cubicBezTo>
                                  <a:pt x="756" y="804"/>
                                  <a:pt x="753" y="798"/>
                                  <a:pt x="749" y="790"/>
                                </a:cubicBezTo>
                                <a:cubicBezTo>
                                  <a:pt x="747" y="784"/>
                                  <a:pt x="745" y="780"/>
                                  <a:pt x="743" y="776"/>
                                </a:cubicBezTo>
                                <a:cubicBezTo>
                                  <a:pt x="742" y="772"/>
                                  <a:pt x="741" y="769"/>
                                  <a:pt x="740" y="766"/>
                                </a:cubicBezTo>
                                <a:cubicBezTo>
                                  <a:pt x="740" y="763"/>
                                  <a:pt x="740" y="760"/>
                                  <a:pt x="740" y="757"/>
                                </a:cubicBezTo>
                                <a:cubicBezTo>
                                  <a:pt x="740" y="755"/>
                                  <a:pt x="741" y="751"/>
                                  <a:pt x="743" y="747"/>
                                </a:cubicBezTo>
                                <a:cubicBezTo>
                                  <a:pt x="744" y="743"/>
                                  <a:pt x="748" y="737"/>
                                  <a:pt x="754" y="729"/>
                                </a:cubicBezTo>
                                <a:cubicBezTo>
                                  <a:pt x="760" y="721"/>
                                  <a:pt x="768" y="712"/>
                                  <a:pt x="777" y="702"/>
                                </a:cubicBezTo>
                                <a:cubicBezTo>
                                  <a:pt x="787" y="693"/>
                                  <a:pt x="798" y="683"/>
                                  <a:pt x="811" y="674"/>
                                </a:cubicBezTo>
                                <a:cubicBezTo>
                                  <a:pt x="823" y="665"/>
                                  <a:pt x="837" y="657"/>
                                  <a:pt x="852" y="650"/>
                                </a:cubicBezTo>
                                <a:cubicBezTo>
                                  <a:pt x="876" y="638"/>
                                  <a:pt x="898" y="632"/>
                                  <a:pt x="919" y="629"/>
                                </a:cubicBezTo>
                                <a:cubicBezTo>
                                  <a:pt x="939" y="627"/>
                                  <a:pt x="958" y="629"/>
                                  <a:pt x="975" y="634"/>
                                </a:cubicBezTo>
                                <a:cubicBezTo>
                                  <a:pt x="992" y="639"/>
                                  <a:pt x="1007" y="648"/>
                                  <a:pt x="1019" y="660"/>
                                </a:cubicBezTo>
                                <a:cubicBezTo>
                                  <a:pt x="1032" y="672"/>
                                  <a:pt x="1042" y="686"/>
                                  <a:pt x="1050" y="703"/>
                                </a:cubicBezTo>
                                <a:cubicBezTo>
                                  <a:pt x="1057" y="718"/>
                                  <a:pt x="1062" y="733"/>
                                  <a:pt x="1066" y="749"/>
                                </a:cubicBezTo>
                                <a:cubicBezTo>
                                  <a:pt x="1070" y="765"/>
                                  <a:pt x="1072" y="783"/>
                                  <a:pt x="1070" y="804"/>
                                </a:cubicBezTo>
                                <a:cubicBezTo>
                                  <a:pt x="1069" y="825"/>
                                  <a:pt x="1065" y="849"/>
                                  <a:pt x="1058" y="877"/>
                                </a:cubicBezTo>
                                <a:cubicBezTo>
                                  <a:pt x="1051" y="905"/>
                                  <a:pt x="1041" y="938"/>
                                  <a:pt x="1026" y="977"/>
                                </a:cubicBezTo>
                                <a:lnTo>
                                  <a:pt x="998" y="1057"/>
                                </a:lnTo>
                                <a:lnTo>
                                  <a:pt x="1179" y="973"/>
                                </a:lnTo>
                                <a:cubicBezTo>
                                  <a:pt x="1181" y="972"/>
                                  <a:pt x="1184" y="972"/>
                                  <a:pt x="1186" y="972"/>
                                </a:cubicBezTo>
                                <a:cubicBezTo>
                                  <a:pt x="1189" y="973"/>
                                  <a:pt x="1192" y="974"/>
                                  <a:pt x="1195" y="976"/>
                                </a:cubicBezTo>
                                <a:cubicBezTo>
                                  <a:pt x="1197" y="979"/>
                                  <a:pt x="1200" y="982"/>
                                  <a:pt x="1203" y="986"/>
                                </a:cubicBezTo>
                                <a:cubicBezTo>
                                  <a:pt x="1206" y="991"/>
                                  <a:pt x="1209" y="996"/>
                                  <a:pt x="1212" y="1003"/>
                                </a:cubicBezTo>
                                <a:close/>
                                <a:moveTo>
                                  <a:pt x="1484" y="618"/>
                                </a:moveTo>
                                <a:cubicBezTo>
                                  <a:pt x="1493" y="637"/>
                                  <a:pt x="1501" y="656"/>
                                  <a:pt x="1508" y="677"/>
                                </a:cubicBezTo>
                                <a:cubicBezTo>
                                  <a:pt x="1516" y="698"/>
                                  <a:pt x="1521" y="719"/>
                                  <a:pt x="1525" y="741"/>
                                </a:cubicBezTo>
                                <a:cubicBezTo>
                                  <a:pt x="1529" y="763"/>
                                  <a:pt x="1530" y="784"/>
                                  <a:pt x="1528" y="806"/>
                                </a:cubicBezTo>
                                <a:cubicBezTo>
                                  <a:pt x="1527" y="827"/>
                                  <a:pt x="1522" y="848"/>
                                  <a:pt x="1513" y="868"/>
                                </a:cubicBezTo>
                                <a:cubicBezTo>
                                  <a:pt x="1505" y="887"/>
                                  <a:pt x="1491" y="906"/>
                                  <a:pt x="1474" y="923"/>
                                </a:cubicBezTo>
                                <a:cubicBezTo>
                                  <a:pt x="1456" y="941"/>
                                  <a:pt x="1433" y="956"/>
                                  <a:pt x="1404" y="970"/>
                                </a:cubicBezTo>
                                <a:cubicBezTo>
                                  <a:pt x="1394" y="974"/>
                                  <a:pt x="1384" y="978"/>
                                  <a:pt x="1373" y="982"/>
                                </a:cubicBezTo>
                                <a:cubicBezTo>
                                  <a:pt x="1362" y="985"/>
                                  <a:pt x="1352" y="987"/>
                                  <a:pt x="1343" y="989"/>
                                </a:cubicBezTo>
                                <a:cubicBezTo>
                                  <a:pt x="1334" y="991"/>
                                  <a:pt x="1326" y="992"/>
                                  <a:pt x="1319" y="992"/>
                                </a:cubicBezTo>
                                <a:cubicBezTo>
                                  <a:pt x="1312" y="993"/>
                                  <a:pt x="1307" y="992"/>
                                  <a:pt x="1303" y="991"/>
                                </a:cubicBezTo>
                                <a:cubicBezTo>
                                  <a:pt x="1299" y="990"/>
                                  <a:pt x="1296" y="987"/>
                                  <a:pt x="1292" y="983"/>
                                </a:cubicBezTo>
                                <a:cubicBezTo>
                                  <a:pt x="1289" y="978"/>
                                  <a:pt x="1285" y="972"/>
                                  <a:pt x="1281" y="964"/>
                                </a:cubicBezTo>
                                <a:cubicBezTo>
                                  <a:pt x="1278" y="956"/>
                                  <a:pt x="1275" y="950"/>
                                  <a:pt x="1273" y="945"/>
                                </a:cubicBezTo>
                                <a:cubicBezTo>
                                  <a:pt x="1271" y="940"/>
                                  <a:pt x="1270" y="936"/>
                                  <a:pt x="1270" y="933"/>
                                </a:cubicBezTo>
                                <a:cubicBezTo>
                                  <a:pt x="1270" y="930"/>
                                  <a:pt x="1270" y="927"/>
                                  <a:pt x="1271" y="926"/>
                                </a:cubicBezTo>
                                <a:cubicBezTo>
                                  <a:pt x="1273" y="924"/>
                                  <a:pt x="1274" y="923"/>
                                  <a:pt x="1276" y="922"/>
                                </a:cubicBezTo>
                                <a:cubicBezTo>
                                  <a:pt x="1279" y="921"/>
                                  <a:pt x="1284" y="920"/>
                                  <a:pt x="1290" y="919"/>
                                </a:cubicBezTo>
                                <a:cubicBezTo>
                                  <a:pt x="1296" y="918"/>
                                  <a:pt x="1303" y="917"/>
                                  <a:pt x="1311" y="916"/>
                                </a:cubicBezTo>
                                <a:cubicBezTo>
                                  <a:pt x="1320" y="914"/>
                                  <a:pt x="1329" y="912"/>
                                  <a:pt x="1339" y="909"/>
                                </a:cubicBezTo>
                                <a:cubicBezTo>
                                  <a:pt x="1349" y="907"/>
                                  <a:pt x="1360" y="903"/>
                                  <a:pt x="1372" y="897"/>
                                </a:cubicBezTo>
                                <a:cubicBezTo>
                                  <a:pt x="1392" y="888"/>
                                  <a:pt x="1407" y="877"/>
                                  <a:pt x="1417" y="863"/>
                                </a:cubicBezTo>
                                <a:cubicBezTo>
                                  <a:pt x="1427" y="850"/>
                                  <a:pt x="1434" y="835"/>
                                  <a:pt x="1437" y="819"/>
                                </a:cubicBezTo>
                                <a:cubicBezTo>
                                  <a:pt x="1440" y="803"/>
                                  <a:pt x="1440" y="786"/>
                                  <a:pt x="1436" y="768"/>
                                </a:cubicBezTo>
                                <a:cubicBezTo>
                                  <a:pt x="1433" y="751"/>
                                  <a:pt x="1427" y="733"/>
                                  <a:pt x="1420" y="715"/>
                                </a:cubicBezTo>
                                <a:cubicBezTo>
                                  <a:pt x="1412" y="727"/>
                                  <a:pt x="1402" y="739"/>
                                  <a:pt x="1389" y="752"/>
                                </a:cubicBezTo>
                                <a:cubicBezTo>
                                  <a:pt x="1376" y="764"/>
                                  <a:pt x="1359" y="775"/>
                                  <a:pt x="1340" y="784"/>
                                </a:cubicBezTo>
                                <a:cubicBezTo>
                                  <a:pt x="1315" y="795"/>
                                  <a:pt x="1293" y="802"/>
                                  <a:pt x="1273" y="803"/>
                                </a:cubicBezTo>
                                <a:cubicBezTo>
                                  <a:pt x="1253" y="805"/>
                                  <a:pt x="1235" y="802"/>
                                  <a:pt x="1219" y="795"/>
                                </a:cubicBezTo>
                                <a:cubicBezTo>
                                  <a:pt x="1203" y="788"/>
                                  <a:pt x="1188" y="777"/>
                                  <a:pt x="1175" y="762"/>
                                </a:cubicBezTo>
                                <a:cubicBezTo>
                                  <a:pt x="1162" y="747"/>
                                  <a:pt x="1151" y="728"/>
                                  <a:pt x="1141" y="707"/>
                                </a:cubicBezTo>
                                <a:cubicBezTo>
                                  <a:pt x="1130" y="684"/>
                                  <a:pt x="1124" y="661"/>
                                  <a:pt x="1121" y="639"/>
                                </a:cubicBezTo>
                                <a:cubicBezTo>
                                  <a:pt x="1119" y="616"/>
                                  <a:pt x="1122" y="595"/>
                                  <a:pt x="1129" y="575"/>
                                </a:cubicBezTo>
                                <a:cubicBezTo>
                                  <a:pt x="1136" y="554"/>
                                  <a:pt x="1147" y="536"/>
                                  <a:pt x="1164" y="518"/>
                                </a:cubicBezTo>
                                <a:cubicBezTo>
                                  <a:pt x="1180" y="501"/>
                                  <a:pt x="1202" y="487"/>
                                  <a:pt x="1228" y="474"/>
                                </a:cubicBezTo>
                                <a:cubicBezTo>
                                  <a:pt x="1249" y="464"/>
                                  <a:pt x="1269" y="458"/>
                                  <a:pt x="1287" y="456"/>
                                </a:cubicBezTo>
                                <a:cubicBezTo>
                                  <a:pt x="1305" y="453"/>
                                  <a:pt x="1322" y="454"/>
                                  <a:pt x="1338" y="458"/>
                                </a:cubicBezTo>
                                <a:cubicBezTo>
                                  <a:pt x="1354" y="462"/>
                                  <a:pt x="1369" y="468"/>
                                  <a:pt x="1382" y="478"/>
                                </a:cubicBezTo>
                                <a:cubicBezTo>
                                  <a:pt x="1396" y="487"/>
                                  <a:pt x="1409" y="499"/>
                                  <a:pt x="1421" y="513"/>
                                </a:cubicBezTo>
                                <a:cubicBezTo>
                                  <a:pt x="1433" y="527"/>
                                  <a:pt x="1444" y="543"/>
                                  <a:pt x="1454" y="561"/>
                                </a:cubicBezTo>
                                <a:cubicBezTo>
                                  <a:pt x="1465" y="579"/>
                                  <a:pt x="1475" y="598"/>
                                  <a:pt x="1484" y="618"/>
                                </a:cubicBezTo>
                                <a:close/>
                                <a:moveTo>
                                  <a:pt x="1386" y="648"/>
                                </a:moveTo>
                                <a:cubicBezTo>
                                  <a:pt x="1374" y="623"/>
                                  <a:pt x="1363" y="603"/>
                                  <a:pt x="1352" y="587"/>
                                </a:cubicBezTo>
                                <a:cubicBezTo>
                                  <a:pt x="1341" y="571"/>
                                  <a:pt x="1331" y="560"/>
                                  <a:pt x="1320" y="552"/>
                                </a:cubicBezTo>
                                <a:cubicBezTo>
                                  <a:pt x="1310" y="545"/>
                                  <a:pt x="1300" y="541"/>
                                  <a:pt x="1289" y="541"/>
                                </a:cubicBezTo>
                                <a:cubicBezTo>
                                  <a:pt x="1279" y="540"/>
                                  <a:pt x="1268" y="543"/>
                                  <a:pt x="1256" y="548"/>
                                </a:cubicBezTo>
                                <a:cubicBezTo>
                                  <a:pt x="1245" y="553"/>
                                  <a:pt x="1237" y="560"/>
                                  <a:pt x="1230" y="567"/>
                                </a:cubicBezTo>
                                <a:cubicBezTo>
                                  <a:pt x="1224" y="575"/>
                                  <a:pt x="1220" y="584"/>
                                  <a:pt x="1218" y="593"/>
                                </a:cubicBezTo>
                                <a:cubicBezTo>
                                  <a:pt x="1216" y="603"/>
                                  <a:pt x="1216" y="613"/>
                                  <a:pt x="1218" y="624"/>
                                </a:cubicBezTo>
                                <a:cubicBezTo>
                                  <a:pt x="1220" y="635"/>
                                  <a:pt x="1223" y="646"/>
                                  <a:pt x="1229" y="657"/>
                                </a:cubicBezTo>
                                <a:cubicBezTo>
                                  <a:pt x="1235" y="670"/>
                                  <a:pt x="1241" y="680"/>
                                  <a:pt x="1248" y="689"/>
                                </a:cubicBezTo>
                                <a:cubicBezTo>
                                  <a:pt x="1254" y="697"/>
                                  <a:pt x="1262" y="704"/>
                                  <a:pt x="1269" y="708"/>
                                </a:cubicBezTo>
                                <a:cubicBezTo>
                                  <a:pt x="1277" y="712"/>
                                  <a:pt x="1286" y="713"/>
                                  <a:pt x="1295" y="713"/>
                                </a:cubicBezTo>
                                <a:cubicBezTo>
                                  <a:pt x="1304" y="712"/>
                                  <a:pt x="1314" y="709"/>
                                  <a:pt x="1325" y="704"/>
                                </a:cubicBezTo>
                                <a:cubicBezTo>
                                  <a:pt x="1339" y="698"/>
                                  <a:pt x="1351" y="690"/>
                                  <a:pt x="1361" y="680"/>
                                </a:cubicBezTo>
                                <a:cubicBezTo>
                                  <a:pt x="1371" y="670"/>
                                  <a:pt x="1380" y="660"/>
                                  <a:pt x="1386" y="648"/>
                                </a:cubicBezTo>
                                <a:close/>
                                <a:moveTo>
                                  <a:pt x="1905" y="540"/>
                                </a:moveTo>
                                <a:cubicBezTo>
                                  <a:pt x="1916" y="563"/>
                                  <a:pt x="1922" y="586"/>
                                  <a:pt x="1925" y="609"/>
                                </a:cubicBezTo>
                                <a:cubicBezTo>
                                  <a:pt x="1927" y="632"/>
                                  <a:pt x="1924" y="654"/>
                                  <a:pt x="1917" y="675"/>
                                </a:cubicBezTo>
                                <a:cubicBezTo>
                                  <a:pt x="1910" y="695"/>
                                  <a:pt x="1899" y="714"/>
                                  <a:pt x="1882" y="732"/>
                                </a:cubicBezTo>
                                <a:cubicBezTo>
                                  <a:pt x="1866" y="749"/>
                                  <a:pt x="1845" y="764"/>
                                  <a:pt x="1819" y="776"/>
                                </a:cubicBezTo>
                                <a:cubicBezTo>
                                  <a:pt x="1797" y="786"/>
                                  <a:pt x="1778" y="793"/>
                                  <a:pt x="1760" y="795"/>
                                </a:cubicBezTo>
                                <a:cubicBezTo>
                                  <a:pt x="1742" y="798"/>
                                  <a:pt x="1725" y="797"/>
                                  <a:pt x="1709" y="793"/>
                                </a:cubicBezTo>
                                <a:cubicBezTo>
                                  <a:pt x="1693" y="790"/>
                                  <a:pt x="1678" y="783"/>
                                  <a:pt x="1665" y="773"/>
                                </a:cubicBezTo>
                                <a:cubicBezTo>
                                  <a:pt x="1652" y="764"/>
                                  <a:pt x="1639" y="752"/>
                                  <a:pt x="1627" y="738"/>
                                </a:cubicBezTo>
                                <a:cubicBezTo>
                                  <a:pt x="1615" y="723"/>
                                  <a:pt x="1604" y="707"/>
                                  <a:pt x="1593" y="689"/>
                                </a:cubicBezTo>
                                <a:cubicBezTo>
                                  <a:pt x="1583" y="670"/>
                                  <a:pt x="1572" y="651"/>
                                  <a:pt x="1562" y="629"/>
                                </a:cubicBezTo>
                                <a:cubicBezTo>
                                  <a:pt x="1554" y="611"/>
                                  <a:pt x="1546" y="592"/>
                                  <a:pt x="1539" y="572"/>
                                </a:cubicBezTo>
                                <a:cubicBezTo>
                                  <a:pt x="1531" y="551"/>
                                  <a:pt x="1526" y="530"/>
                                  <a:pt x="1522" y="509"/>
                                </a:cubicBezTo>
                                <a:cubicBezTo>
                                  <a:pt x="1518" y="488"/>
                                  <a:pt x="1517" y="466"/>
                                  <a:pt x="1518" y="445"/>
                                </a:cubicBezTo>
                                <a:cubicBezTo>
                                  <a:pt x="1520" y="424"/>
                                  <a:pt x="1524" y="403"/>
                                  <a:pt x="1533" y="384"/>
                                </a:cubicBezTo>
                                <a:cubicBezTo>
                                  <a:pt x="1542" y="364"/>
                                  <a:pt x="1554" y="345"/>
                                  <a:pt x="1571" y="328"/>
                                </a:cubicBezTo>
                                <a:cubicBezTo>
                                  <a:pt x="1589" y="311"/>
                                  <a:pt x="1611" y="296"/>
                                  <a:pt x="1640" y="283"/>
                                </a:cubicBezTo>
                                <a:cubicBezTo>
                                  <a:pt x="1649" y="279"/>
                                  <a:pt x="1658" y="275"/>
                                  <a:pt x="1667" y="272"/>
                                </a:cubicBezTo>
                                <a:cubicBezTo>
                                  <a:pt x="1677" y="269"/>
                                  <a:pt x="1686" y="266"/>
                                  <a:pt x="1695" y="264"/>
                                </a:cubicBezTo>
                                <a:cubicBezTo>
                                  <a:pt x="1703" y="262"/>
                                  <a:pt x="1711" y="261"/>
                                  <a:pt x="1717" y="260"/>
                                </a:cubicBezTo>
                                <a:cubicBezTo>
                                  <a:pt x="1724" y="260"/>
                                  <a:pt x="1728" y="260"/>
                                  <a:pt x="1731" y="261"/>
                                </a:cubicBezTo>
                                <a:cubicBezTo>
                                  <a:pt x="1733" y="262"/>
                                  <a:pt x="1735" y="263"/>
                                  <a:pt x="1737" y="264"/>
                                </a:cubicBezTo>
                                <a:cubicBezTo>
                                  <a:pt x="1739" y="266"/>
                                  <a:pt x="1741" y="267"/>
                                  <a:pt x="1742" y="269"/>
                                </a:cubicBezTo>
                                <a:cubicBezTo>
                                  <a:pt x="1744" y="271"/>
                                  <a:pt x="1746" y="274"/>
                                  <a:pt x="1747" y="277"/>
                                </a:cubicBezTo>
                                <a:cubicBezTo>
                                  <a:pt x="1749" y="280"/>
                                  <a:pt x="1751" y="284"/>
                                  <a:pt x="1753" y="289"/>
                                </a:cubicBezTo>
                                <a:cubicBezTo>
                                  <a:pt x="1757" y="296"/>
                                  <a:pt x="1759" y="302"/>
                                  <a:pt x="1761" y="307"/>
                                </a:cubicBezTo>
                                <a:cubicBezTo>
                                  <a:pt x="1763" y="312"/>
                                  <a:pt x="1764" y="316"/>
                                  <a:pt x="1765" y="320"/>
                                </a:cubicBezTo>
                                <a:cubicBezTo>
                                  <a:pt x="1765" y="323"/>
                                  <a:pt x="1764" y="325"/>
                                  <a:pt x="1763" y="327"/>
                                </a:cubicBezTo>
                                <a:cubicBezTo>
                                  <a:pt x="1762" y="329"/>
                                  <a:pt x="1761" y="331"/>
                                  <a:pt x="1758" y="332"/>
                                </a:cubicBezTo>
                                <a:cubicBezTo>
                                  <a:pt x="1755" y="333"/>
                                  <a:pt x="1751" y="334"/>
                                  <a:pt x="1746" y="335"/>
                                </a:cubicBezTo>
                                <a:cubicBezTo>
                                  <a:pt x="1741" y="335"/>
                                  <a:pt x="1735" y="336"/>
                                  <a:pt x="1727" y="337"/>
                                </a:cubicBezTo>
                                <a:cubicBezTo>
                                  <a:pt x="1720" y="338"/>
                                  <a:pt x="1712" y="340"/>
                                  <a:pt x="1703" y="343"/>
                                </a:cubicBezTo>
                                <a:cubicBezTo>
                                  <a:pt x="1693" y="345"/>
                                  <a:pt x="1683" y="349"/>
                                  <a:pt x="1672" y="354"/>
                                </a:cubicBezTo>
                                <a:cubicBezTo>
                                  <a:pt x="1653" y="363"/>
                                  <a:pt x="1638" y="374"/>
                                  <a:pt x="1628" y="388"/>
                                </a:cubicBezTo>
                                <a:cubicBezTo>
                                  <a:pt x="1618" y="401"/>
                                  <a:pt x="1612" y="415"/>
                                  <a:pt x="1609" y="431"/>
                                </a:cubicBezTo>
                                <a:cubicBezTo>
                                  <a:pt x="1607" y="447"/>
                                  <a:pt x="1607" y="464"/>
                                  <a:pt x="1611" y="482"/>
                                </a:cubicBezTo>
                                <a:cubicBezTo>
                                  <a:pt x="1615" y="500"/>
                                  <a:pt x="1621" y="518"/>
                                  <a:pt x="1629" y="536"/>
                                </a:cubicBezTo>
                                <a:cubicBezTo>
                                  <a:pt x="1633" y="530"/>
                                  <a:pt x="1637" y="524"/>
                                  <a:pt x="1642" y="518"/>
                                </a:cubicBezTo>
                                <a:cubicBezTo>
                                  <a:pt x="1647" y="511"/>
                                  <a:pt x="1653" y="505"/>
                                  <a:pt x="1660" y="499"/>
                                </a:cubicBezTo>
                                <a:cubicBezTo>
                                  <a:pt x="1667" y="493"/>
                                  <a:pt x="1675" y="487"/>
                                  <a:pt x="1683" y="481"/>
                                </a:cubicBezTo>
                                <a:cubicBezTo>
                                  <a:pt x="1692" y="475"/>
                                  <a:pt x="1701" y="470"/>
                                  <a:pt x="1711" y="465"/>
                                </a:cubicBezTo>
                                <a:cubicBezTo>
                                  <a:pt x="1735" y="454"/>
                                  <a:pt x="1756" y="448"/>
                                  <a:pt x="1775" y="447"/>
                                </a:cubicBezTo>
                                <a:cubicBezTo>
                                  <a:pt x="1795" y="446"/>
                                  <a:pt x="1813" y="448"/>
                                  <a:pt x="1829" y="455"/>
                                </a:cubicBezTo>
                                <a:cubicBezTo>
                                  <a:pt x="1845" y="462"/>
                                  <a:pt x="1859" y="473"/>
                                  <a:pt x="1872" y="487"/>
                                </a:cubicBezTo>
                                <a:cubicBezTo>
                                  <a:pt x="1885" y="502"/>
                                  <a:pt x="1896" y="519"/>
                                  <a:pt x="1905" y="540"/>
                                </a:cubicBezTo>
                                <a:close/>
                                <a:moveTo>
                                  <a:pt x="1818" y="591"/>
                                </a:moveTo>
                                <a:cubicBezTo>
                                  <a:pt x="1812" y="579"/>
                                  <a:pt x="1806" y="569"/>
                                  <a:pt x="1800" y="561"/>
                                </a:cubicBezTo>
                                <a:cubicBezTo>
                                  <a:pt x="1794" y="553"/>
                                  <a:pt x="1787" y="547"/>
                                  <a:pt x="1779" y="543"/>
                                </a:cubicBezTo>
                                <a:cubicBezTo>
                                  <a:pt x="1771" y="539"/>
                                  <a:pt x="1763" y="537"/>
                                  <a:pt x="1754" y="537"/>
                                </a:cubicBezTo>
                                <a:cubicBezTo>
                                  <a:pt x="1744" y="538"/>
                                  <a:pt x="1734" y="541"/>
                                  <a:pt x="1723" y="546"/>
                                </a:cubicBezTo>
                                <a:cubicBezTo>
                                  <a:pt x="1717" y="549"/>
                                  <a:pt x="1710" y="553"/>
                                  <a:pt x="1705" y="557"/>
                                </a:cubicBezTo>
                                <a:cubicBezTo>
                                  <a:pt x="1699" y="561"/>
                                  <a:pt x="1693" y="565"/>
                                  <a:pt x="1688" y="570"/>
                                </a:cubicBezTo>
                                <a:cubicBezTo>
                                  <a:pt x="1683" y="575"/>
                                  <a:pt x="1678" y="581"/>
                                  <a:pt x="1674" y="586"/>
                                </a:cubicBezTo>
                                <a:cubicBezTo>
                                  <a:pt x="1670" y="592"/>
                                  <a:pt x="1666" y="598"/>
                                  <a:pt x="1662" y="603"/>
                                </a:cubicBezTo>
                                <a:cubicBezTo>
                                  <a:pt x="1674" y="628"/>
                                  <a:pt x="1685" y="649"/>
                                  <a:pt x="1696" y="664"/>
                                </a:cubicBezTo>
                                <a:cubicBezTo>
                                  <a:pt x="1707" y="680"/>
                                  <a:pt x="1717" y="691"/>
                                  <a:pt x="1727" y="699"/>
                                </a:cubicBezTo>
                                <a:cubicBezTo>
                                  <a:pt x="1738" y="706"/>
                                  <a:pt x="1748" y="710"/>
                                  <a:pt x="1758" y="710"/>
                                </a:cubicBezTo>
                                <a:cubicBezTo>
                                  <a:pt x="1768" y="710"/>
                                  <a:pt x="1779" y="708"/>
                                  <a:pt x="1790" y="703"/>
                                </a:cubicBezTo>
                                <a:cubicBezTo>
                                  <a:pt x="1801" y="698"/>
                                  <a:pt x="1810" y="691"/>
                                  <a:pt x="1816" y="683"/>
                                </a:cubicBezTo>
                                <a:cubicBezTo>
                                  <a:pt x="1822" y="675"/>
                                  <a:pt x="1826" y="667"/>
                                  <a:pt x="1828" y="657"/>
                                </a:cubicBezTo>
                                <a:cubicBezTo>
                                  <a:pt x="1830" y="647"/>
                                  <a:pt x="1830" y="636"/>
                                  <a:pt x="1829" y="625"/>
                                </a:cubicBezTo>
                                <a:cubicBezTo>
                                  <a:pt x="1827" y="614"/>
                                  <a:pt x="1823" y="603"/>
                                  <a:pt x="1818" y="591"/>
                                </a:cubicBezTo>
                                <a:close/>
                                <a:moveTo>
                                  <a:pt x="2120" y="547"/>
                                </a:moveTo>
                                <a:cubicBezTo>
                                  <a:pt x="2124" y="556"/>
                                  <a:pt x="2128" y="565"/>
                                  <a:pt x="2130" y="573"/>
                                </a:cubicBezTo>
                                <a:cubicBezTo>
                                  <a:pt x="2133" y="581"/>
                                  <a:pt x="2135" y="589"/>
                                  <a:pt x="2136" y="597"/>
                                </a:cubicBezTo>
                                <a:cubicBezTo>
                                  <a:pt x="2137" y="605"/>
                                  <a:pt x="2137" y="613"/>
                                  <a:pt x="2137" y="621"/>
                                </a:cubicBezTo>
                                <a:cubicBezTo>
                                  <a:pt x="2137" y="629"/>
                                  <a:pt x="2136" y="637"/>
                                  <a:pt x="2134" y="647"/>
                                </a:cubicBezTo>
                                <a:lnTo>
                                  <a:pt x="2118" y="737"/>
                                </a:lnTo>
                                <a:cubicBezTo>
                                  <a:pt x="2118" y="740"/>
                                  <a:pt x="2117" y="743"/>
                                  <a:pt x="2116" y="745"/>
                                </a:cubicBezTo>
                                <a:cubicBezTo>
                                  <a:pt x="2114" y="748"/>
                                  <a:pt x="2113" y="750"/>
                                  <a:pt x="2110" y="752"/>
                                </a:cubicBezTo>
                                <a:cubicBezTo>
                                  <a:pt x="2108" y="755"/>
                                  <a:pt x="2105" y="757"/>
                                  <a:pt x="2101" y="760"/>
                                </a:cubicBezTo>
                                <a:cubicBezTo>
                                  <a:pt x="2097" y="762"/>
                                  <a:pt x="2092" y="765"/>
                                  <a:pt x="2086" y="768"/>
                                </a:cubicBezTo>
                                <a:cubicBezTo>
                                  <a:pt x="2079" y="771"/>
                                  <a:pt x="2074" y="773"/>
                                  <a:pt x="2069" y="774"/>
                                </a:cubicBezTo>
                                <a:cubicBezTo>
                                  <a:pt x="2065" y="776"/>
                                  <a:pt x="2061" y="776"/>
                                  <a:pt x="2059" y="776"/>
                                </a:cubicBezTo>
                                <a:cubicBezTo>
                                  <a:pt x="2056" y="776"/>
                                  <a:pt x="2055" y="775"/>
                                  <a:pt x="2054" y="773"/>
                                </a:cubicBezTo>
                                <a:cubicBezTo>
                                  <a:pt x="2053" y="771"/>
                                  <a:pt x="2052" y="769"/>
                                  <a:pt x="2052" y="765"/>
                                </a:cubicBezTo>
                                <a:lnTo>
                                  <a:pt x="2050" y="648"/>
                                </a:lnTo>
                                <a:lnTo>
                                  <a:pt x="2024" y="592"/>
                                </a:lnTo>
                                <a:cubicBezTo>
                                  <a:pt x="2020" y="584"/>
                                  <a:pt x="2018" y="577"/>
                                  <a:pt x="2017" y="571"/>
                                </a:cubicBezTo>
                                <a:cubicBezTo>
                                  <a:pt x="2017" y="565"/>
                                  <a:pt x="2018" y="560"/>
                                  <a:pt x="2021" y="555"/>
                                </a:cubicBezTo>
                                <a:cubicBezTo>
                                  <a:pt x="2024" y="551"/>
                                  <a:pt x="2028" y="547"/>
                                  <a:pt x="2034" y="543"/>
                                </a:cubicBezTo>
                                <a:cubicBezTo>
                                  <a:pt x="2039" y="539"/>
                                  <a:pt x="2047" y="536"/>
                                  <a:pt x="2055" y="531"/>
                                </a:cubicBezTo>
                                <a:cubicBezTo>
                                  <a:pt x="2064" y="528"/>
                                  <a:pt x="2071" y="525"/>
                                  <a:pt x="2077" y="523"/>
                                </a:cubicBezTo>
                                <a:cubicBezTo>
                                  <a:pt x="2084" y="521"/>
                                  <a:pt x="2089" y="520"/>
                                  <a:pt x="2094" y="521"/>
                                </a:cubicBezTo>
                                <a:cubicBezTo>
                                  <a:pt x="2099" y="522"/>
                                  <a:pt x="2104" y="524"/>
                                  <a:pt x="2108" y="528"/>
                                </a:cubicBezTo>
                                <a:cubicBezTo>
                                  <a:pt x="2112" y="533"/>
                                  <a:pt x="2116" y="539"/>
                                  <a:pt x="2120" y="547"/>
                                </a:cubicBezTo>
                                <a:close/>
                                <a:moveTo>
                                  <a:pt x="2464" y="280"/>
                                </a:moveTo>
                                <a:cubicBezTo>
                                  <a:pt x="2474" y="303"/>
                                  <a:pt x="2481" y="326"/>
                                  <a:pt x="2483" y="349"/>
                                </a:cubicBezTo>
                                <a:cubicBezTo>
                                  <a:pt x="2485" y="372"/>
                                  <a:pt x="2483" y="394"/>
                                  <a:pt x="2476" y="414"/>
                                </a:cubicBezTo>
                                <a:cubicBezTo>
                                  <a:pt x="2468" y="435"/>
                                  <a:pt x="2457" y="454"/>
                                  <a:pt x="2441" y="471"/>
                                </a:cubicBezTo>
                                <a:cubicBezTo>
                                  <a:pt x="2424" y="489"/>
                                  <a:pt x="2403" y="504"/>
                                  <a:pt x="2377" y="516"/>
                                </a:cubicBezTo>
                                <a:cubicBezTo>
                                  <a:pt x="2356" y="526"/>
                                  <a:pt x="2336" y="532"/>
                                  <a:pt x="2318" y="535"/>
                                </a:cubicBezTo>
                                <a:cubicBezTo>
                                  <a:pt x="2300" y="537"/>
                                  <a:pt x="2283" y="537"/>
                                  <a:pt x="2267" y="533"/>
                                </a:cubicBezTo>
                                <a:cubicBezTo>
                                  <a:pt x="2251" y="529"/>
                                  <a:pt x="2237" y="523"/>
                                  <a:pt x="2223" y="513"/>
                                </a:cubicBezTo>
                                <a:cubicBezTo>
                                  <a:pt x="2210" y="504"/>
                                  <a:pt x="2197" y="492"/>
                                  <a:pt x="2185" y="477"/>
                                </a:cubicBezTo>
                                <a:cubicBezTo>
                                  <a:pt x="2173" y="463"/>
                                  <a:pt x="2162" y="447"/>
                                  <a:pt x="2152" y="428"/>
                                </a:cubicBezTo>
                                <a:cubicBezTo>
                                  <a:pt x="2141" y="410"/>
                                  <a:pt x="2131" y="390"/>
                                  <a:pt x="2121" y="369"/>
                                </a:cubicBezTo>
                                <a:cubicBezTo>
                                  <a:pt x="2112" y="351"/>
                                  <a:pt x="2104" y="332"/>
                                  <a:pt x="2097" y="311"/>
                                </a:cubicBezTo>
                                <a:cubicBezTo>
                                  <a:pt x="2090" y="291"/>
                                  <a:pt x="2084" y="270"/>
                                  <a:pt x="2080" y="249"/>
                                </a:cubicBezTo>
                                <a:cubicBezTo>
                                  <a:pt x="2077" y="227"/>
                                  <a:pt x="2075" y="206"/>
                                  <a:pt x="2077" y="185"/>
                                </a:cubicBezTo>
                                <a:cubicBezTo>
                                  <a:pt x="2078" y="163"/>
                                  <a:pt x="2083" y="143"/>
                                  <a:pt x="2091" y="123"/>
                                </a:cubicBezTo>
                                <a:cubicBezTo>
                                  <a:pt x="2100" y="104"/>
                                  <a:pt x="2113" y="85"/>
                                  <a:pt x="2130" y="68"/>
                                </a:cubicBezTo>
                                <a:cubicBezTo>
                                  <a:pt x="2147" y="51"/>
                                  <a:pt x="2170" y="36"/>
                                  <a:pt x="2198" y="22"/>
                                </a:cubicBezTo>
                                <a:cubicBezTo>
                                  <a:pt x="2207" y="18"/>
                                  <a:pt x="2216" y="15"/>
                                  <a:pt x="2226" y="11"/>
                                </a:cubicBezTo>
                                <a:cubicBezTo>
                                  <a:pt x="2235" y="8"/>
                                  <a:pt x="2244" y="6"/>
                                  <a:pt x="2253" y="4"/>
                                </a:cubicBezTo>
                                <a:cubicBezTo>
                                  <a:pt x="2262" y="2"/>
                                  <a:pt x="2269" y="0"/>
                                  <a:pt x="2275" y="0"/>
                                </a:cubicBezTo>
                                <a:cubicBezTo>
                                  <a:pt x="2282" y="0"/>
                                  <a:pt x="2286" y="0"/>
                                  <a:pt x="2289" y="0"/>
                                </a:cubicBezTo>
                                <a:cubicBezTo>
                                  <a:pt x="2291" y="1"/>
                                  <a:pt x="2293" y="2"/>
                                  <a:pt x="2295" y="4"/>
                                </a:cubicBezTo>
                                <a:cubicBezTo>
                                  <a:pt x="2297" y="5"/>
                                  <a:pt x="2299" y="7"/>
                                  <a:pt x="2300" y="9"/>
                                </a:cubicBezTo>
                                <a:cubicBezTo>
                                  <a:pt x="2302" y="11"/>
                                  <a:pt x="2304" y="13"/>
                                  <a:pt x="2306" y="17"/>
                                </a:cubicBezTo>
                                <a:cubicBezTo>
                                  <a:pt x="2307" y="20"/>
                                  <a:pt x="2309" y="24"/>
                                  <a:pt x="2312" y="28"/>
                                </a:cubicBezTo>
                                <a:cubicBezTo>
                                  <a:pt x="2315" y="36"/>
                                  <a:pt x="2318" y="42"/>
                                  <a:pt x="2320" y="47"/>
                                </a:cubicBezTo>
                                <a:cubicBezTo>
                                  <a:pt x="2321" y="52"/>
                                  <a:pt x="2323" y="56"/>
                                  <a:pt x="2323" y="59"/>
                                </a:cubicBezTo>
                                <a:cubicBezTo>
                                  <a:pt x="2323" y="62"/>
                                  <a:pt x="2323" y="65"/>
                                  <a:pt x="2322" y="67"/>
                                </a:cubicBezTo>
                                <a:cubicBezTo>
                                  <a:pt x="2321" y="69"/>
                                  <a:pt x="2319" y="70"/>
                                  <a:pt x="2316" y="71"/>
                                </a:cubicBezTo>
                                <a:cubicBezTo>
                                  <a:pt x="2314" y="73"/>
                                  <a:pt x="2310" y="74"/>
                                  <a:pt x="2304" y="74"/>
                                </a:cubicBezTo>
                                <a:cubicBezTo>
                                  <a:pt x="2299" y="75"/>
                                  <a:pt x="2293" y="76"/>
                                  <a:pt x="2286" y="77"/>
                                </a:cubicBezTo>
                                <a:cubicBezTo>
                                  <a:pt x="2279" y="78"/>
                                  <a:pt x="2270" y="80"/>
                                  <a:pt x="2261" y="82"/>
                                </a:cubicBezTo>
                                <a:cubicBezTo>
                                  <a:pt x="2252" y="85"/>
                                  <a:pt x="2241" y="89"/>
                                  <a:pt x="2230" y="94"/>
                                </a:cubicBezTo>
                                <a:cubicBezTo>
                                  <a:pt x="2211" y="103"/>
                                  <a:pt x="2196" y="114"/>
                                  <a:pt x="2187" y="127"/>
                                </a:cubicBezTo>
                                <a:cubicBezTo>
                                  <a:pt x="2177" y="141"/>
                                  <a:pt x="2170" y="155"/>
                                  <a:pt x="2168" y="171"/>
                                </a:cubicBezTo>
                                <a:cubicBezTo>
                                  <a:pt x="2165" y="187"/>
                                  <a:pt x="2166" y="204"/>
                                  <a:pt x="2169" y="222"/>
                                </a:cubicBezTo>
                                <a:cubicBezTo>
                                  <a:pt x="2173" y="240"/>
                                  <a:pt x="2179" y="258"/>
                                  <a:pt x="2187" y="276"/>
                                </a:cubicBezTo>
                                <a:cubicBezTo>
                                  <a:pt x="2191" y="270"/>
                                  <a:pt x="2195" y="264"/>
                                  <a:pt x="2200" y="257"/>
                                </a:cubicBezTo>
                                <a:cubicBezTo>
                                  <a:pt x="2206" y="251"/>
                                  <a:pt x="2212" y="245"/>
                                  <a:pt x="2218" y="239"/>
                                </a:cubicBezTo>
                                <a:cubicBezTo>
                                  <a:pt x="2225" y="233"/>
                                  <a:pt x="2233" y="227"/>
                                  <a:pt x="2241" y="221"/>
                                </a:cubicBezTo>
                                <a:cubicBezTo>
                                  <a:pt x="2250" y="215"/>
                                  <a:pt x="2259" y="210"/>
                                  <a:pt x="2270" y="205"/>
                                </a:cubicBezTo>
                                <a:cubicBezTo>
                                  <a:pt x="2293" y="194"/>
                                  <a:pt x="2314" y="188"/>
                                  <a:pt x="2334" y="187"/>
                                </a:cubicBezTo>
                                <a:cubicBezTo>
                                  <a:pt x="2353" y="185"/>
                                  <a:pt x="2371" y="188"/>
                                  <a:pt x="2387" y="195"/>
                                </a:cubicBezTo>
                                <a:cubicBezTo>
                                  <a:pt x="2403" y="202"/>
                                  <a:pt x="2417" y="213"/>
                                  <a:pt x="2430" y="227"/>
                                </a:cubicBezTo>
                                <a:cubicBezTo>
                                  <a:pt x="2443" y="242"/>
                                  <a:pt x="2454" y="259"/>
                                  <a:pt x="2464" y="280"/>
                                </a:cubicBezTo>
                                <a:close/>
                                <a:moveTo>
                                  <a:pt x="2376" y="331"/>
                                </a:moveTo>
                                <a:cubicBezTo>
                                  <a:pt x="2371" y="319"/>
                                  <a:pt x="2365" y="309"/>
                                  <a:pt x="2358" y="301"/>
                                </a:cubicBezTo>
                                <a:cubicBezTo>
                                  <a:pt x="2352" y="293"/>
                                  <a:pt x="2345" y="287"/>
                                  <a:pt x="2337" y="283"/>
                                </a:cubicBezTo>
                                <a:cubicBezTo>
                                  <a:pt x="2330" y="279"/>
                                  <a:pt x="2321" y="277"/>
                                  <a:pt x="2312" y="277"/>
                                </a:cubicBezTo>
                                <a:cubicBezTo>
                                  <a:pt x="2303" y="278"/>
                                  <a:pt x="2293" y="280"/>
                                  <a:pt x="2281" y="286"/>
                                </a:cubicBezTo>
                                <a:cubicBezTo>
                                  <a:pt x="2275" y="289"/>
                                  <a:pt x="2269" y="292"/>
                                  <a:pt x="2263" y="296"/>
                                </a:cubicBezTo>
                                <a:cubicBezTo>
                                  <a:pt x="2257" y="301"/>
                                  <a:pt x="2252" y="305"/>
                                  <a:pt x="2246" y="310"/>
                                </a:cubicBezTo>
                                <a:cubicBezTo>
                                  <a:pt x="2241" y="315"/>
                                  <a:pt x="2236" y="320"/>
                                  <a:pt x="2232" y="326"/>
                                </a:cubicBezTo>
                                <a:cubicBezTo>
                                  <a:pt x="2228" y="332"/>
                                  <a:pt x="2224" y="337"/>
                                  <a:pt x="2221" y="343"/>
                                </a:cubicBezTo>
                                <a:cubicBezTo>
                                  <a:pt x="2232" y="368"/>
                                  <a:pt x="2244" y="388"/>
                                  <a:pt x="2254" y="404"/>
                                </a:cubicBezTo>
                                <a:cubicBezTo>
                                  <a:pt x="2265" y="420"/>
                                  <a:pt x="2275" y="431"/>
                                  <a:pt x="2286" y="438"/>
                                </a:cubicBezTo>
                                <a:cubicBezTo>
                                  <a:pt x="2296" y="446"/>
                                  <a:pt x="2306" y="449"/>
                                  <a:pt x="2316" y="450"/>
                                </a:cubicBezTo>
                                <a:cubicBezTo>
                                  <a:pt x="2327" y="450"/>
                                  <a:pt x="2337" y="447"/>
                                  <a:pt x="2348" y="442"/>
                                </a:cubicBezTo>
                                <a:cubicBezTo>
                                  <a:pt x="2359" y="437"/>
                                  <a:pt x="2368" y="431"/>
                                  <a:pt x="2374" y="423"/>
                                </a:cubicBezTo>
                                <a:cubicBezTo>
                                  <a:pt x="2380" y="415"/>
                                  <a:pt x="2385" y="406"/>
                                  <a:pt x="2387" y="396"/>
                                </a:cubicBezTo>
                                <a:cubicBezTo>
                                  <a:pt x="2389" y="387"/>
                                  <a:pt x="2389" y="376"/>
                                  <a:pt x="2387" y="365"/>
                                </a:cubicBezTo>
                                <a:cubicBezTo>
                                  <a:pt x="2385" y="354"/>
                                  <a:pt x="2382" y="343"/>
                                  <a:pt x="2376" y="3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 name="Freeform 83"/>
                        <wps:cNvSpPr>
                          <a:spLocks noEditPoints="1"/>
                        </wps:cNvSpPr>
                        <wps:spPr bwMode="auto">
                          <a:xfrm>
                            <a:off x="1861820" y="3862070"/>
                            <a:ext cx="250825" cy="158750"/>
                          </a:xfrm>
                          <a:custGeom>
                            <a:avLst/>
                            <a:gdLst>
                              <a:gd name="T0" fmla="*/ 482 w 1958"/>
                              <a:gd name="T1" fmla="*/ 1104 h 1238"/>
                              <a:gd name="T2" fmla="*/ 187 w 1958"/>
                              <a:gd name="T3" fmla="*/ 1236 h 1238"/>
                              <a:gd name="T4" fmla="*/ 154 w 1958"/>
                              <a:gd name="T5" fmla="*/ 1170 h 1238"/>
                              <a:gd name="T6" fmla="*/ 217 w 1958"/>
                              <a:gd name="T7" fmla="*/ 949 h 1238"/>
                              <a:gd name="T8" fmla="*/ 196 w 1958"/>
                              <a:gd name="T9" fmla="*/ 817 h 1238"/>
                              <a:gd name="T10" fmla="*/ 90 w 1958"/>
                              <a:gd name="T11" fmla="*/ 830 h 1238"/>
                              <a:gd name="T12" fmla="*/ 36 w 1958"/>
                              <a:gd name="T13" fmla="*/ 889 h 1238"/>
                              <a:gd name="T14" fmla="*/ 4 w 1958"/>
                              <a:gd name="T15" fmla="*/ 837 h 1238"/>
                              <a:gd name="T16" fmla="*/ 15 w 1958"/>
                              <a:gd name="T17" fmla="*/ 790 h 1238"/>
                              <a:gd name="T18" fmla="*/ 180 w 1958"/>
                              <a:gd name="T19" fmla="*/ 691 h 1238"/>
                              <a:gd name="T20" fmla="*/ 327 w 1958"/>
                              <a:gd name="T21" fmla="*/ 811 h 1238"/>
                              <a:gd name="T22" fmla="*/ 259 w 1958"/>
                              <a:gd name="T23" fmla="*/ 1119 h 1238"/>
                              <a:gd name="T24" fmla="*/ 464 w 1958"/>
                              <a:gd name="T25" fmla="*/ 1048 h 1238"/>
                              <a:gd name="T26" fmla="*/ 808 w 1958"/>
                              <a:gd name="T27" fmla="*/ 908 h 1238"/>
                              <a:gd name="T28" fmla="*/ 600 w 1958"/>
                              <a:gd name="T29" fmla="*/ 1027 h 1238"/>
                              <a:gd name="T30" fmla="*/ 453 w 1958"/>
                              <a:gd name="T31" fmla="*/ 863 h 1238"/>
                              <a:gd name="T32" fmla="*/ 424 w 1958"/>
                              <a:gd name="T33" fmla="*/ 617 h 1238"/>
                              <a:gd name="T34" fmla="*/ 586 w 1958"/>
                              <a:gd name="T35" fmla="*/ 498 h 1238"/>
                              <a:gd name="T36" fmla="*/ 633 w 1958"/>
                              <a:gd name="T37" fmla="*/ 503 h 1238"/>
                              <a:gd name="T38" fmla="*/ 656 w 1958"/>
                              <a:gd name="T39" fmla="*/ 553 h 1238"/>
                              <a:gd name="T40" fmla="*/ 619 w 1958"/>
                              <a:gd name="T41" fmla="*/ 571 h 1238"/>
                              <a:gd name="T42" fmla="*/ 501 w 1958"/>
                              <a:gd name="T43" fmla="*/ 665 h 1238"/>
                              <a:gd name="T44" fmla="*/ 551 w 1958"/>
                              <a:gd name="T45" fmla="*/ 733 h 1238"/>
                              <a:gd name="T46" fmla="*/ 720 w 1958"/>
                              <a:gd name="T47" fmla="*/ 689 h 1238"/>
                              <a:gd name="T48" fmla="*/ 691 w 1958"/>
                              <a:gd name="T49" fmla="*/ 795 h 1238"/>
                              <a:gd name="T50" fmla="*/ 596 w 1958"/>
                              <a:gd name="T51" fmla="*/ 791 h 1238"/>
                              <a:gd name="T52" fmla="*/ 587 w 1958"/>
                              <a:gd name="T53" fmla="*/ 898 h 1238"/>
                              <a:gd name="T54" fmla="*/ 707 w 1958"/>
                              <a:gd name="T55" fmla="*/ 917 h 1238"/>
                              <a:gd name="T56" fmla="*/ 1210 w 1958"/>
                              <a:gd name="T57" fmla="*/ 724 h 1238"/>
                              <a:gd name="T58" fmla="*/ 1212 w 1958"/>
                              <a:gd name="T59" fmla="*/ 766 h 1238"/>
                              <a:gd name="T60" fmla="*/ 938 w 1958"/>
                              <a:gd name="T61" fmla="*/ 871 h 1238"/>
                              <a:gd name="T62" fmla="*/ 921 w 1958"/>
                              <a:gd name="T63" fmla="*/ 817 h 1238"/>
                              <a:gd name="T64" fmla="*/ 817 w 1958"/>
                              <a:gd name="T65" fmla="*/ 549 h 1238"/>
                              <a:gd name="T66" fmla="*/ 777 w 1958"/>
                              <a:gd name="T67" fmla="*/ 533 h 1238"/>
                              <a:gd name="T68" fmla="*/ 774 w 1958"/>
                              <a:gd name="T69" fmla="*/ 492 h 1238"/>
                              <a:gd name="T70" fmla="*/ 863 w 1958"/>
                              <a:gd name="T71" fmla="*/ 367 h 1238"/>
                              <a:gd name="T72" fmla="*/ 923 w 1958"/>
                              <a:gd name="T73" fmla="*/ 346 h 1238"/>
                              <a:gd name="T74" fmla="*/ 1185 w 1958"/>
                              <a:gd name="T75" fmla="*/ 693 h 1238"/>
                              <a:gd name="T76" fmla="*/ 1550 w 1958"/>
                              <a:gd name="T77" fmla="*/ 459 h 1238"/>
                              <a:gd name="T78" fmla="*/ 1444 w 1958"/>
                              <a:gd name="T79" fmla="*/ 668 h 1238"/>
                              <a:gd name="T80" fmla="*/ 1232 w 1958"/>
                              <a:gd name="T81" fmla="*/ 622 h 1238"/>
                              <a:gd name="T82" fmla="*/ 1267 w 1958"/>
                              <a:gd name="T83" fmla="*/ 459 h 1238"/>
                              <a:gd name="T84" fmla="*/ 1136 w 1958"/>
                              <a:gd name="T85" fmla="*/ 384 h 1238"/>
                              <a:gd name="T86" fmla="*/ 1233 w 1958"/>
                              <a:gd name="T87" fmla="*/ 188 h 1238"/>
                              <a:gd name="T88" fmla="*/ 1429 w 1958"/>
                              <a:gd name="T89" fmla="*/ 234 h 1238"/>
                              <a:gd name="T90" fmla="*/ 1403 w 1958"/>
                              <a:gd name="T91" fmla="*/ 383 h 1238"/>
                              <a:gd name="T92" fmla="*/ 1550 w 1958"/>
                              <a:gd name="T93" fmla="*/ 459 h 1238"/>
                              <a:gd name="T94" fmla="*/ 1287 w 1958"/>
                              <a:gd name="T95" fmla="*/ 250 h 1238"/>
                              <a:gd name="T96" fmla="*/ 1238 w 1958"/>
                              <a:gd name="T97" fmla="*/ 357 h 1238"/>
                              <a:gd name="T98" fmla="*/ 1348 w 1958"/>
                              <a:gd name="T99" fmla="*/ 330 h 1238"/>
                              <a:gd name="T100" fmla="*/ 1422 w 1958"/>
                              <a:gd name="T101" fmla="*/ 472 h 1238"/>
                              <a:gd name="T102" fmla="*/ 1316 w 1958"/>
                              <a:gd name="T103" fmla="*/ 522 h 1238"/>
                              <a:gd name="T104" fmla="*/ 1418 w 1958"/>
                              <a:gd name="T105" fmla="*/ 596 h 1238"/>
                              <a:gd name="T106" fmla="*/ 1956 w 1958"/>
                              <a:gd name="T107" fmla="*/ 397 h 1238"/>
                              <a:gd name="T108" fmla="*/ 1699 w 1958"/>
                              <a:gd name="T109" fmla="*/ 539 h 1238"/>
                              <a:gd name="T110" fmla="*/ 1668 w 1958"/>
                              <a:gd name="T111" fmla="*/ 510 h 1238"/>
                              <a:gd name="T112" fmla="*/ 1665 w 1958"/>
                              <a:gd name="T113" fmla="*/ 467 h 1238"/>
                              <a:gd name="T114" fmla="*/ 1546 w 1958"/>
                              <a:gd name="T115" fmla="*/ 215 h 1238"/>
                              <a:gd name="T116" fmla="*/ 1511 w 1958"/>
                              <a:gd name="T117" fmla="*/ 174 h 1238"/>
                              <a:gd name="T118" fmla="*/ 1582 w 1958"/>
                              <a:gd name="T119" fmla="*/ 37 h 1238"/>
                              <a:gd name="T120" fmla="*/ 1620 w 1958"/>
                              <a:gd name="T121" fmla="*/ 14 h 1238"/>
                              <a:gd name="T122" fmla="*/ 1667 w 1958"/>
                              <a:gd name="T123" fmla="*/ 6 h 1238"/>
                              <a:gd name="T124" fmla="*/ 1932 w 1958"/>
                              <a:gd name="T125" fmla="*/ 353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58" h="1238">
                                <a:moveTo>
                                  <a:pt x="473" y="1064"/>
                                </a:moveTo>
                                <a:cubicBezTo>
                                  <a:pt x="476" y="1071"/>
                                  <a:pt x="479" y="1077"/>
                                  <a:pt x="480" y="1082"/>
                                </a:cubicBezTo>
                                <a:cubicBezTo>
                                  <a:pt x="482" y="1088"/>
                                  <a:pt x="483" y="1092"/>
                                  <a:pt x="483" y="1095"/>
                                </a:cubicBezTo>
                                <a:cubicBezTo>
                                  <a:pt x="484" y="1099"/>
                                  <a:pt x="483" y="1102"/>
                                  <a:pt x="482" y="1104"/>
                                </a:cubicBezTo>
                                <a:cubicBezTo>
                                  <a:pt x="480" y="1106"/>
                                  <a:pt x="479" y="1108"/>
                                  <a:pt x="476" y="1109"/>
                                </a:cubicBezTo>
                                <a:lnTo>
                                  <a:pt x="213" y="1232"/>
                                </a:lnTo>
                                <a:cubicBezTo>
                                  <a:pt x="208" y="1234"/>
                                  <a:pt x="203" y="1236"/>
                                  <a:pt x="199" y="1237"/>
                                </a:cubicBezTo>
                                <a:cubicBezTo>
                                  <a:pt x="195" y="1238"/>
                                  <a:pt x="191" y="1237"/>
                                  <a:pt x="187" y="1236"/>
                                </a:cubicBezTo>
                                <a:cubicBezTo>
                                  <a:pt x="183" y="1234"/>
                                  <a:pt x="180" y="1231"/>
                                  <a:pt x="176" y="1226"/>
                                </a:cubicBezTo>
                                <a:cubicBezTo>
                                  <a:pt x="173" y="1221"/>
                                  <a:pt x="169" y="1215"/>
                                  <a:pt x="165" y="1207"/>
                                </a:cubicBezTo>
                                <a:cubicBezTo>
                                  <a:pt x="162" y="1199"/>
                                  <a:pt x="159" y="1192"/>
                                  <a:pt x="157" y="1186"/>
                                </a:cubicBezTo>
                                <a:cubicBezTo>
                                  <a:pt x="155" y="1180"/>
                                  <a:pt x="154" y="1175"/>
                                  <a:pt x="154" y="1170"/>
                                </a:cubicBezTo>
                                <a:cubicBezTo>
                                  <a:pt x="154" y="1164"/>
                                  <a:pt x="154" y="1159"/>
                                  <a:pt x="155" y="1153"/>
                                </a:cubicBezTo>
                                <a:cubicBezTo>
                                  <a:pt x="156" y="1148"/>
                                  <a:pt x="158" y="1142"/>
                                  <a:pt x="160" y="1134"/>
                                </a:cubicBezTo>
                                <a:lnTo>
                                  <a:pt x="200" y="1012"/>
                                </a:lnTo>
                                <a:cubicBezTo>
                                  <a:pt x="208" y="989"/>
                                  <a:pt x="214" y="968"/>
                                  <a:pt x="217" y="949"/>
                                </a:cubicBezTo>
                                <a:cubicBezTo>
                                  <a:pt x="221" y="931"/>
                                  <a:pt x="222" y="915"/>
                                  <a:pt x="223" y="902"/>
                                </a:cubicBezTo>
                                <a:cubicBezTo>
                                  <a:pt x="223" y="888"/>
                                  <a:pt x="222" y="876"/>
                                  <a:pt x="219" y="866"/>
                                </a:cubicBezTo>
                                <a:cubicBezTo>
                                  <a:pt x="217" y="855"/>
                                  <a:pt x="214" y="846"/>
                                  <a:pt x="210" y="837"/>
                                </a:cubicBezTo>
                                <a:cubicBezTo>
                                  <a:pt x="206" y="829"/>
                                  <a:pt x="202" y="823"/>
                                  <a:pt x="196" y="817"/>
                                </a:cubicBezTo>
                                <a:cubicBezTo>
                                  <a:pt x="190" y="811"/>
                                  <a:pt x="184" y="807"/>
                                  <a:pt x="176" y="804"/>
                                </a:cubicBezTo>
                                <a:cubicBezTo>
                                  <a:pt x="169" y="801"/>
                                  <a:pt x="161" y="800"/>
                                  <a:pt x="152" y="800"/>
                                </a:cubicBezTo>
                                <a:cubicBezTo>
                                  <a:pt x="144" y="800"/>
                                  <a:pt x="134" y="803"/>
                                  <a:pt x="124" y="808"/>
                                </a:cubicBezTo>
                                <a:cubicBezTo>
                                  <a:pt x="111" y="814"/>
                                  <a:pt x="99" y="822"/>
                                  <a:pt x="90" y="830"/>
                                </a:cubicBezTo>
                                <a:cubicBezTo>
                                  <a:pt x="81" y="839"/>
                                  <a:pt x="73" y="847"/>
                                  <a:pt x="67" y="855"/>
                                </a:cubicBezTo>
                                <a:cubicBezTo>
                                  <a:pt x="61" y="863"/>
                                  <a:pt x="56" y="871"/>
                                  <a:pt x="52" y="877"/>
                                </a:cubicBezTo>
                                <a:cubicBezTo>
                                  <a:pt x="49" y="883"/>
                                  <a:pt x="45" y="887"/>
                                  <a:pt x="42" y="888"/>
                                </a:cubicBezTo>
                                <a:cubicBezTo>
                                  <a:pt x="40" y="889"/>
                                  <a:pt x="38" y="889"/>
                                  <a:pt x="36" y="889"/>
                                </a:cubicBezTo>
                                <a:cubicBezTo>
                                  <a:pt x="34" y="888"/>
                                  <a:pt x="31" y="886"/>
                                  <a:pt x="29" y="883"/>
                                </a:cubicBezTo>
                                <a:cubicBezTo>
                                  <a:pt x="26" y="880"/>
                                  <a:pt x="23" y="876"/>
                                  <a:pt x="20" y="871"/>
                                </a:cubicBezTo>
                                <a:cubicBezTo>
                                  <a:pt x="17" y="866"/>
                                  <a:pt x="14" y="859"/>
                                  <a:pt x="10" y="851"/>
                                </a:cubicBezTo>
                                <a:cubicBezTo>
                                  <a:pt x="7" y="846"/>
                                  <a:pt x="5" y="841"/>
                                  <a:pt x="4" y="837"/>
                                </a:cubicBezTo>
                                <a:cubicBezTo>
                                  <a:pt x="3" y="833"/>
                                  <a:pt x="2" y="830"/>
                                  <a:pt x="1" y="827"/>
                                </a:cubicBezTo>
                                <a:cubicBezTo>
                                  <a:pt x="1" y="824"/>
                                  <a:pt x="0" y="821"/>
                                  <a:pt x="1" y="819"/>
                                </a:cubicBezTo>
                                <a:cubicBezTo>
                                  <a:pt x="1" y="816"/>
                                  <a:pt x="2" y="813"/>
                                  <a:pt x="4" y="808"/>
                                </a:cubicBezTo>
                                <a:cubicBezTo>
                                  <a:pt x="5" y="804"/>
                                  <a:pt x="9" y="798"/>
                                  <a:pt x="15" y="790"/>
                                </a:cubicBezTo>
                                <a:cubicBezTo>
                                  <a:pt x="21" y="782"/>
                                  <a:pt x="28" y="773"/>
                                  <a:pt x="38" y="764"/>
                                </a:cubicBezTo>
                                <a:cubicBezTo>
                                  <a:pt x="48" y="754"/>
                                  <a:pt x="59" y="745"/>
                                  <a:pt x="71" y="735"/>
                                </a:cubicBezTo>
                                <a:cubicBezTo>
                                  <a:pt x="84" y="726"/>
                                  <a:pt x="98" y="718"/>
                                  <a:pt x="113" y="711"/>
                                </a:cubicBezTo>
                                <a:cubicBezTo>
                                  <a:pt x="137" y="700"/>
                                  <a:pt x="159" y="693"/>
                                  <a:pt x="180" y="691"/>
                                </a:cubicBezTo>
                                <a:cubicBezTo>
                                  <a:pt x="200" y="688"/>
                                  <a:pt x="219" y="690"/>
                                  <a:pt x="236" y="695"/>
                                </a:cubicBezTo>
                                <a:cubicBezTo>
                                  <a:pt x="253" y="700"/>
                                  <a:pt x="267" y="709"/>
                                  <a:pt x="280" y="721"/>
                                </a:cubicBezTo>
                                <a:cubicBezTo>
                                  <a:pt x="293" y="733"/>
                                  <a:pt x="303" y="748"/>
                                  <a:pt x="311" y="765"/>
                                </a:cubicBezTo>
                                <a:cubicBezTo>
                                  <a:pt x="318" y="780"/>
                                  <a:pt x="323" y="795"/>
                                  <a:pt x="327" y="811"/>
                                </a:cubicBezTo>
                                <a:cubicBezTo>
                                  <a:pt x="331" y="826"/>
                                  <a:pt x="332" y="845"/>
                                  <a:pt x="331" y="865"/>
                                </a:cubicBezTo>
                                <a:cubicBezTo>
                                  <a:pt x="330" y="886"/>
                                  <a:pt x="326" y="910"/>
                                  <a:pt x="319" y="938"/>
                                </a:cubicBezTo>
                                <a:cubicBezTo>
                                  <a:pt x="312" y="966"/>
                                  <a:pt x="301" y="1000"/>
                                  <a:pt x="287" y="1039"/>
                                </a:cubicBezTo>
                                <a:lnTo>
                                  <a:pt x="259" y="1119"/>
                                </a:lnTo>
                                <a:lnTo>
                                  <a:pt x="440" y="1034"/>
                                </a:lnTo>
                                <a:cubicBezTo>
                                  <a:pt x="442" y="1033"/>
                                  <a:pt x="445" y="1033"/>
                                  <a:pt x="447" y="1033"/>
                                </a:cubicBezTo>
                                <a:cubicBezTo>
                                  <a:pt x="450" y="1034"/>
                                  <a:pt x="453" y="1035"/>
                                  <a:pt x="455" y="1038"/>
                                </a:cubicBezTo>
                                <a:cubicBezTo>
                                  <a:pt x="458" y="1040"/>
                                  <a:pt x="461" y="1043"/>
                                  <a:pt x="464" y="1048"/>
                                </a:cubicBezTo>
                                <a:cubicBezTo>
                                  <a:pt x="467" y="1052"/>
                                  <a:pt x="470" y="1058"/>
                                  <a:pt x="473" y="1064"/>
                                </a:cubicBezTo>
                                <a:close/>
                                <a:moveTo>
                                  <a:pt x="796" y="774"/>
                                </a:moveTo>
                                <a:cubicBezTo>
                                  <a:pt x="807" y="797"/>
                                  <a:pt x="814" y="820"/>
                                  <a:pt x="816" y="843"/>
                                </a:cubicBezTo>
                                <a:cubicBezTo>
                                  <a:pt x="818" y="866"/>
                                  <a:pt x="815" y="888"/>
                                  <a:pt x="808" y="908"/>
                                </a:cubicBezTo>
                                <a:cubicBezTo>
                                  <a:pt x="801" y="929"/>
                                  <a:pt x="790" y="948"/>
                                  <a:pt x="773" y="966"/>
                                </a:cubicBezTo>
                                <a:cubicBezTo>
                                  <a:pt x="757" y="983"/>
                                  <a:pt x="736" y="998"/>
                                  <a:pt x="710" y="1010"/>
                                </a:cubicBezTo>
                                <a:cubicBezTo>
                                  <a:pt x="688" y="1020"/>
                                  <a:pt x="669" y="1026"/>
                                  <a:pt x="651" y="1029"/>
                                </a:cubicBezTo>
                                <a:cubicBezTo>
                                  <a:pt x="633" y="1031"/>
                                  <a:pt x="616" y="1031"/>
                                  <a:pt x="600" y="1027"/>
                                </a:cubicBezTo>
                                <a:cubicBezTo>
                                  <a:pt x="584" y="1023"/>
                                  <a:pt x="569" y="1017"/>
                                  <a:pt x="556" y="1007"/>
                                </a:cubicBezTo>
                                <a:cubicBezTo>
                                  <a:pt x="543" y="998"/>
                                  <a:pt x="530" y="986"/>
                                  <a:pt x="518" y="971"/>
                                </a:cubicBezTo>
                                <a:cubicBezTo>
                                  <a:pt x="506" y="957"/>
                                  <a:pt x="495" y="941"/>
                                  <a:pt x="484" y="923"/>
                                </a:cubicBezTo>
                                <a:cubicBezTo>
                                  <a:pt x="474" y="904"/>
                                  <a:pt x="463" y="884"/>
                                  <a:pt x="453" y="863"/>
                                </a:cubicBezTo>
                                <a:cubicBezTo>
                                  <a:pt x="445" y="845"/>
                                  <a:pt x="437" y="826"/>
                                  <a:pt x="430" y="805"/>
                                </a:cubicBezTo>
                                <a:cubicBezTo>
                                  <a:pt x="422" y="785"/>
                                  <a:pt x="417" y="764"/>
                                  <a:pt x="413" y="743"/>
                                </a:cubicBezTo>
                                <a:cubicBezTo>
                                  <a:pt x="409" y="722"/>
                                  <a:pt x="408" y="700"/>
                                  <a:pt x="409" y="679"/>
                                </a:cubicBezTo>
                                <a:cubicBezTo>
                                  <a:pt x="411" y="657"/>
                                  <a:pt x="416" y="637"/>
                                  <a:pt x="424" y="617"/>
                                </a:cubicBezTo>
                                <a:cubicBezTo>
                                  <a:pt x="433" y="598"/>
                                  <a:pt x="445" y="579"/>
                                  <a:pt x="463" y="562"/>
                                </a:cubicBezTo>
                                <a:cubicBezTo>
                                  <a:pt x="480" y="545"/>
                                  <a:pt x="502" y="530"/>
                                  <a:pt x="531" y="517"/>
                                </a:cubicBezTo>
                                <a:cubicBezTo>
                                  <a:pt x="540" y="512"/>
                                  <a:pt x="549" y="509"/>
                                  <a:pt x="559" y="505"/>
                                </a:cubicBezTo>
                                <a:cubicBezTo>
                                  <a:pt x="568" y="502"/>
                                  <a:pt x="577" y="500"/>
                                  <a:pt x="586" y="498"/>
                                </a:cubicBezTo>
                                <a:cubicBezTo>
                                  <a:pt x="594" y="496"/>
                                  <a:pt x="602" y="495"/>
                                  <a:pt x="608" y="494"/>
                                </a:cubicBezTo>
                                <a:cubicBezTo>
                                  <a:pt x="615" y="494"/>
                                  <a:pt x="619" y="494"/>
                                  <a:pt x="622" y="495"/>
                                </a:cubicBezTo>
                                <a:cubicBezTo>
                                  <a:pt x="624" y="495"/>
                                  <a:pt x="626" y="496"/>
                                  <a:pt x="628" y="498"/>
                                </a:cubicBezTo>
                                <a:cubicBezTo>
                                  <a:pt x="630" y="499"/>
                                  <a:pt x="632" y="501"/>
                                  <a:pt x="633" y="503"/>
                                </a:cubicBezTo>
                                <a:cubicBezTo>
                                  <a:pt x="635" y="505"/>
                                  <a:pt x="637" y="508"/>
                                  <a:pt x="638" y="511"/>
                                </a:cubicBezTo>
                                <a:cubicBezTo>
                                  <a:pt x="640" y="514"/>
                                  <a:pt x="642" y="518"/>
                                  <a:pt x="644" y="523"/>
                                </a:cubicBezTo>
                                <a:cubicBezTo>
                                  <a:pt x="648" y="530"/>
                                  <a:pt x="650" y="536"/>
                                  <a:pt x="652" y="541"/>
                                </a:cubicBezTo>
                                <a:cubicBezTo>
                                  <a:pt x="654" y="546"/>
                                  <a:pt x="655" y="550"/>
                                  <a:pt x="656" y="553"/>
                                </a:cubicBezTo>
                                <a:cubicBezTo>
                                  <a:pt x="656" y="556"/>
                                  <a:pt x="656" y="559"/>
                                  <a:pt x="654" y="561"/>
                                </a:cubicBezTo>
                                <a:cubicBezTo>
                                  <a:pt x="653" y="563"/>
                                  <a:pt x="652" y="564"/>
                                  <a:pt x="649" y="566"/>
                                </a:cubicBezTo>
                                <a:cubicBezTo>
                                  <a:pt x="646" y="567"/>
                                  <a:pt x="642" y="568"/>
                                  <a:pt x="637" y="568"/>
                                </a:cubicBezTo>
                                <a:cubicBezTo>
                                  <a:pt x="632" y="569"/>
                                  <a:pt x="626" y="570"/>
                                  <a:pt x="619" y="571"/>
                                </a:cubicBezTo>
                                <a:cubicBezTo>
                                  <a:pt x="611" y="572"/>
                                  <a:pt x="603" y="574"/>
                                  <a:pt x="594" y="576"/>
                                </a:cubicBezTo>
                                <a:cubicBezTo>
                                  <a:pt x="584" y="579"/>
                                  <a:pt x="574" y="583"/>
                                  <a:pt x="563" y="588"/>
                                </a:cubicBezTo>
                                <a:cubicBezTo>
                                  <a:pt x="544" y="597"/>
                                  <a:pt x="529" y="608"/>
                                  <a:pt x="519" y="621"/>
                                </a:cubicBezTo>
                                <a:cubicBezTo>
                                  <a:pt x="509" y="635"/>
                                  <a:pt x="503" y="649"/>
                                  <a:pt x="501" y="665"/>
                                </a:cubicBezTo>
                                <a:cubicBezTo>
                                  <a:pt x="498" y="681"/>
                                  <a:pt x="498" y="698"/>
                                  <a:pt x="502" y="716"/>
                                </a:cubicBezTo>
                                <a:cubicBezTo>
                                  <a:pt x="506" y="734"/>
                                  <a:pt x="512" y="752"/>
                                  <a:pt x="520" y="770"/>
                                </a:cubicBezTo>
                                <a:cubicBezTo>
                                  <a:pt x="524" y="764"/>
                                  <a:pt x="528" y="758"/>
                                  <a:pt x="533" y="752"/>
                                </a:cubicBezTo>
                                <a:cubicBezTo>
                                  <a:pt x="538" y="745"/>
                                  <a:pt x="544" y="739"/>
                                  <a:pt x="551" y="733"/>
                                </a:cubicBezTo>
                                <a:cubicBezTo>
                                  <a:pt x="558" y="727"/>
                                  <a:pt x="566" y="721"/>
                                  <a:pt x="574" y="715"/>
                                </a:cubicBezTo>
                                <a:cubicBezTo>
                                  <a:pt x="583" y="709"/>
                                  <a:pt x="592" y="704"/>
                                  <a:pt x="602" y="699"/>
                                </a:cubicBezTo>
                                <a:cubicBezTo>
                                  <a:pt x="626" y="688"/>
                                  <a:pt x="647" y="682"/>
                                  <a:pt x="666" y="681"/>
                                </a:cubicBezTo>
                                <a:cubicBezTo>
                                  <a:pt x="686" y="679"/>
                                  <a:pt x="704" y="682"/>
                                  <a:pt x="720" y="689"/>
                                </a:cubicBezTo>
                                <a:cubicBezTo>
                                  <a:pt x="736" y="696"/>
                                  <a:pt x="750" y="707"/>
                                  <a:pt x="763" y="721"/>
                                </a:cubicBezTo>
                                <a:cubicBezTo>
                                  <a:pt x="776" y="736"/>
                                  <a:pt x="787" y="753"/>
                                  <a:pt x="796" y="774"/>
                                </a:cubicBezTo>
                                <a:close/>
                                <a:moveTo>
                                  <a:pt x="709" y="825"/>
                                </a:moveTo>
                                <a:cubicBezTo>
                                  <a:pt x="703" y="813"/>
                                  <a:pt x="698" y="803"/>
                                  <a:pt x="691" y="795"/>
                                </a:cubicBezTo>
                                <a:cubicBezTo>
                                  <a:pt x="685" y="787"/>
                                  <a:pt x="678" y="781"/>
                                  <a:pt x="670" y="777"/>
                                </a:cubicBezTo>
                                <a:cubicBezTo>
                                  <a:pt x="663" y="773"/>
                                  <a:pt x="654" y="771"/>
                                  <a:pt x="645" y="771"/>
                                </a:cubicBezTo>
                                <a:cubicBezTo>
                                  <a:pt x="636" y="772"/>
                                  <a:pt x="625" y="775"/>
                                  <a:pt x="614" y="780"/>
                                </a:cubicBezTo>
                                <a:cubicBezTo>
                                  <a:pt x="608" y="783"/>
                                  <a:pt x="601" y="786"/>
                                  <a:pt x="596" y="791"/>
                                </a:cubicBezTo>
                                <a:cubicBezTo>
                                  <a:pt x="590" y="795"/>
                                  <a:pt x="584" y="799"/>
                                  <a:pt x="579" y="804"/>
                                </a:cubicBezTo>
                                <a:cubicBezTo>
                                  <a:pt x="574" y="809"/>
                                  <a:pt x="569" y="815"/>
                                  <a:pt x="565" y="820"/>
                                </a:cubicBezTo>
                                <a:cubicBezTo>
                                  <a:pt x="561" y="826"/>
                                  <a:pt x="557" y="831"/>
                                  <a:pt x="553" y="837"/>
                                </a:cubicBezTo>
                                <a:cubicBezTo>
                                  <a:pt x="565" y="862"/>
                                  <a:pt x="576" y="883"/>
                                  <a:pt x="587" y="898"/>
                                </a:cubicBezTo>
                                <a:cubicBezTo>
                                  <a:pt x="598" y="914"/>
                                  <a:pt x="608" y="925"/>
                                  <a:pt x="618" y="932"/>
                                </a:cubicBezTo>
                                <a:cubicBezTo>
                                  <a:pt x="629" y="940"/>
                                  <a:pt x="639" y="944"/>
                                  <a:pt x="649" y="944"/>
                                </a:cubicBezTo>
                                <a:cubicBezTo>
                                  <a:pt x="659" y="944"/>
                                  <a:pt x="670" y="942"/>
                                  <a:pt x="681" y="936"/>
                                </a:cubicBezTo>
                                <a:cubicBezTo>
                                  <a:pt x="692" y="931"/>
                                  <a:pt x="701" y="925"/>
                                  <a:pt x="707" y="917"/>
                                </a:cubicBezTo>
                                <a:cubicBezTo>
                                  <a:pt x="713" y="909"/>
                                  <a:pt x="717" y="900"/>
                                  <a:pt x="719" y="891"/>
                                </a:cubicBezTo>
                                <a:cubicBezTo>
                                  <a:pt x="721" y="881"/>
                                  <a:pt x="722" y="870"/>
                                  <a:pt x="720" y="859"/>
                                </a:cubicBezTo>
                                <a:cubicBezTo>
                                  <a:pt x="718" y="848"/>
                                  <a:pt x="714" y="837"/>
                                  <a:pt x="709" y="825"/>
                                </a:cubicBezTo>
                                <a:close/>
                                <a:moveTo>
                                  <a:pt x="1210" y="724"/>
                                </a:moveTo>
                                <a:cubicBezTo>
                                  <a:pt x="1213" y="731"/>
                                  <a:pt x="1215" y="736"/>
                                  <a:pt x="1216" y="741"/>
                                </a:cubicBezTo>
                                <a:cubicBezTo>
                                  <a:pt x="1218" y="746"/>
                                  <a:pt x="1218" y="750"/>
                                  <a:pt x="1218" y="754"/>
                                </a:cubicBezTo>
                                <a:cubicBezTo>
                                  <a:pt x="1218" y="757"/>
                                  <a:pt x="1218" y="760"/>
                                  <a:pt x="1217" y="762"/>
                                </a:cubicBezTo>
                                <a:cubicBezTo>
                                  <a:pt x="1216" y="764"/>
                                  <a:pt x="1214" y="765"/>
                                  <a:pt x="1212" y="766"/>
                                </a:cubicBezTo>
                                <a:lnTo>
                                  <a:pt x="959" y="884"/>
                                </a:lnTo>
                                <a:cubicBezTo>
                                  <a:pt x="957" y="885"/>
                                  <a:pt x="955" y="885"/>
                                  <a:pt x="953" y="885"/>
                                </a:cubicBezTo>
                                <a:cubicBezTo>
                                  <a:pt x="951" y="884"/>
                                  <a:pt x="948" y="883"/>
                                  <a:pt x="946" y="881"/>
                                </a:cubicBezTo>
                                <a:cubicBezTo>
                                  <a:pt x="943" y="879"/>
                                  <a:pt x="941" y="876"/>
                                  <a:pt x="938" y="871"/>
                                </a:cubicBezTo>
                                <a:cubicBezTo>
                                  <a:pt x="935" y="867"/>
                                  <a:pt x="932" y="862"/>
                                  <a:pt x="929" y="855"/>
                                </a:cubicBezTo>
                                <a:cubicBezTo>
                                  <a:pt x="926" y="848"/>
                                  <a:pt x="923" y="842"/>
                                  <a:pt x="922" y="837"/>
                                </a:cubicBezTo>
                                <a:cubicBezTo>
                                  <a:pt x="920" y="833"/>
                                  <a:pt x="919" y="828"/>
                                  <a:pt x="919" y="825"/>
                                </a:cubicBezTo>
                                <a:cubicBezTo>
                                  <a:pt x="919" y="821"/>
                                  <a:pt x="920" y="819"/>
                                  <a:pt x="921" y="817"/>
                                </a:cubicBezTo>
                                <a:cubicBezTo>
                                  <a:pt x="922" y="815"/>
                                  <a:pt x="924" y="813"/>
                                  <a:pt x="926" y="812"/>
                                </a:cubicBezTo>
                                <a:lnTo>
                                  <a:pt x="1011" y="772"/>
                                </a:lnTo>
                                <a:lnTo>
                                  <a:pt x="872" y="474"/>
                                </a:lnTo>
                                <a:lnTo>
                                  <a:pt x="817" y="549"/>
                                </a:lnTo>
                                <a:cubicBezTo>
                                  <a:pt x="813" y="554"/>
                                  <a:pt x="809" y="558"/>
                                  <a:pt x="806" y="560"/>
                                </a:cubicBezTo>
                                <a:cubicBezTo>
                                  <a:pt x="803" y="562"/>
                                  <a:pt x="800" y="563"/>
                                  <a:pt x="797" y="562"/>
                                </a:cubicBezTo>
                                <a:cubicBezTo>
                                  <a:pt x="794" y="561"/>
                                  <a:pt x="791" y="558"/>
                                  <a:pt x="788" y="553"/>
                                </a:cubicBezTo>
                                <a:cubicBezTo>
                                  <a:pt x="785" y="549"/>
                                  <a:pt x="782" y="542"/>
                                  <a:pt x="777" y="533"/>
                                </a:cubicBezTo>
                                <a:cubicBezTo>
                                  <a:pt x="775" y="527"/>
                                  <a:pt x="773" y="523"/>
                                  <a:pt x="771" y="519"/>
                                </a:cubicBezTo>
                                <a:cubicBezTo>
                                  <a:pt x="770" y="515"/>
                                  <a:pt x="769" y="512"/>
                                  <a:pt x="769" y="509"/>
                                </a:cubicBezTo>
                                <a:cubicBezTo>
                                  <a:pt x="768" y="506"/>
                                  <a:pt x="769" y="503"/>
                                  <a:pt x="770" y="500"/>
                                </a:cubicBezTo>
                                <a:cubicBezTo>
                                  <a:pt x="770" y="498"/>
                                  <a:pt x="772" y="495"/>
                                  <a:pt x="774" y="492"/>
                                </a:cubicBezTo>
                                <a:lnTo>
                                  <a:pt x="842" y="382"/>
                                </a:lnTo>
                                <a:cubicBezTo>
                                  <a:pt x="843" y="381"/>
                                  <a:pt x="844" y="379"/>
                                  <a:pt x="846" y="378"/>
                                </a:cubicBezTo>
                                <a:cubicBezTo>
                                  <a:pt x="847" y="377"/>
                                  <a:pt x="849" y="375"/>
                                  <a:pt x="852" y="373"/>
                                </a:cubicBezTo>
                                <a:cubicBezTo>
                                  <a:pt x="855" y="372"/>
                                  <a:pt x="858" y="370"/>
                                  <a:pt x="863" y="367"/>
                                </a:cubicBezTo>
                                <a:cubicBezTo>
                                  <a:pt x="867" y="365"/>
                                  <a:pt x="873" y="362"/>
                                  <a:pt x="881" y="359"/>
                                </a:cubicBezTo>
                                <a:cubicBezTo>
                                  <a:pt x="890" y="355"/>
                                  <a:pt x="897" y="352"/>
                                  <a:pt x="903" y="349"/>
                                </a:cubicBezTo>
                                <a:cubicBezTo>
                                  <a:pt x="908" y="347"/>
                                  <a:pt x="913" y="346"/>
                                  <a:pt x="916" y="345"/>
                                </a:cubicBezTo>
                                <a:cubicBezTo>
                                  <a:pt x="919" y="345"/>
                                  <a:pt x="922" y="345"/>
                                  <a:pt x="923" y="346"/>
                                </a:cubicBezTo>
                                <a:cubicBezTo>
                                  <a:pt x="925" y="347"/>
                                  <a:pt x="926" y="348"/>
                                  <a:pt x="927" y="351"/>
                                </a:cubicBezTo>
                                <a:lnTo>
                                  <a:pt x="1104" y="729"/>
                                </a:lnTo>
                                <a:lnTo>
                                  <a:pt x="1178" y="694"/>
                                </a:lnTo>
                                <a:cubicBezTo>
                                  <a:pt x="1181" y="693"/>
                                  <a:pt x="1183" y="693"/>
                                  <a:pt x="1185" y="693"/>
                                </a:cubicBezTo>
                                <a:cubicBezTo>
                                  <a:pt x="1188" y="694"/>
                                  <a:pt x="1190" y="695"/>
                                  <a:pt x="1193" y="697"/>
                                </a:cubicBezTo>
                                <a:cubicBezTo>
                                  <a:pt x="1195" y="700"/>
                                  <a:pt x="1198" y="703"/>
                                  <a:pt x="1201" y="707"/>
                                </a:cubicBezTo>
                                <a:cubicBezTo>
                                  <a:pt x="1203" y="712"/>
                                  <a:pt x="1206" y="717"/>
                                  <a:pt x="1210" y="724"/>
                                </a:cubicBezTo>
                                <a:close/>
                                <a:moveTo>
                                  <a:pt x="1550" y="459"/>
                                </a:moveTo>
                                <a:cubicBezTo>
                                  <a:pt x="1560" y="480"/>
                                  <a:pt x="1565" y="500"/>
                                  <a:pt x="1565" y="520"/>
                                </a:cubicBezTo>
                                <a:cubicBezTo>
                                  <a:pt x="1565" y="539"/>
                                  <a:pt x="1561" y="558"/>
                                  <a:pt x="1552" y="576"/>
                                </a:cubicBezTo>
                                <a:cubicBezTo>
                                  <a:pt x="1544" y="593"/>
                                  <a:pt x="1530" y="610"/>
                                  <a:pt x="1512" y="625"/>
                                </a:cubicBezTo>
                                <a:cubicBezTo>
                                  <a:pt x="1494" y="641"/>
                                  <a:pt x="1471" y="655"/>
                                  <a:pt x="1444" y="668"/>
                                </a:cubicBezTo>
                                <a:cubicBezTo>
                                  <a:pt x="1418" y="680"/>
                                  <a:pt x="1394" y="688"/>
                                  <a:pt x="1372" y="692"/>
                                </a:cubicBezTo>
                                <a:cubicBezTo>
                                  <a:pt x="1350" y="696"/>
                                  <a:pt x="1330" y="696"/>
                                  <a:pt x="1312" y="692"/>
                                </a:cubicBezTo>
                                <a:cubicBezTo>
                                  <a:pt x="1295" y="688"/>
                                  <a:pt x="1279" y="680"/>
                                  <a:pt x="1265" y="669"/>
                                </a:cubicBezTo>
                                <a:cubicBezTo>
                                  <a:pt x="1252" y="657"/>
                                  <a:pt x="1241" y="641"/>
                                  <a:pt x="1232" y="622"/>
                                </a:cubicBezTo>
                                <a:cubicBezTo>
                                  <a:pt x="1226" y="609"/>
                                  <a:pt x="1222" y="596"/>
                                  <a:pt x="1220" y="583"/>
                                </a:cubicBezTo>
                                <a:cubicBezTo>
                                  <a:pt x="1219" y="570"/>
                                  <a:pt x="1220" y="556"/>
                                  <a:pt x="1223" y="543"/>
                                </a:cubicBezTo>
                                <a:cubicBezTo>
                                  <a:pt x="1226" y="530"/>
                                  <a:pt x="1231" y="516"/>
                                  <a:pt x="1239" y="502"/>
                                </a:cubicBezTo>
                                <a:cubicBezTo>
                                  <a:pt x="1246" y="488"/>
                                  <a:pt x="1256" y="474"/>
                                  <a:pt x="1267" y="459"/>
                                </a:cubicBezTo>
                                <a:cubicBezTo>
                                  <a:pt x="1252" y="458"/>
                                  <a:pt x="1237" y="456"/>
                                  <a:pt x="1224" y="453"/>
                                </a:cubicBezTo>
                                <a:cubicBezTo>
                                  <a:pt x="1211" y="450"/>
                                  <a:pt x="1199" y="445"/>
                                  <a:pt x="1188" y="439"/>
                                </a:cubicBezTo>
                                <a:cubicBezTo>
                                  <a:pt x="1177" y="433"/>
                                  <a:pt x="1167" y="426"/>
                                  <a:pt x="1158" y="417"/>
                                </a:cubicBezTo>
                                <a:cubicBezTo>
                                  <a:pt x="1150" y="407"/>
                                  <a:pt x="1142" y="396"/>
                                  <a:pt x="1136" y="384"/>
                                </a:cubicBezTo>
                                <a:cubicBezTo>
                                  <a:pt x="1128" y="365"/>
                                  <a:pt x="1123" y="347"/>
                                  <a:pt x="1123" y="329"/>
                                </a:cubicBezTo>
                                <a:cubicBezTo>
                                  <a:pt x="1122" y="311"/>
                                  <a:pt x="1126" y="294"/>
                                  <a:pt x="1134" y="277"/>
                                </a:cubicBezTo>
                                <a:cubicBezTo>
                                  <a:pt x="1141" y="260"/>
                                  <a:pt x="1154" y="244"/>
                                  <a:pt x="1170" y="229"/>
                                </a:cubicBezTo>
                                <a:cubicBezTo>
                                  <a:pt x="1187" y="214"/>
                                  <a:pt x="1208" y="200"/>
                                  <a:pt x="1233" y="188"/>
                                </a:cubicBezTo>
                                <a:cubicBezTo>
                                  <a:pt x="1259" y="177"/>
                                  <a:pt x="1281" y="169"/>
                                  <a:pt x="1302" y="166"/>
                                </a:cubicBezTo>
                                <a:cubicBezTo>
                                  <a:pt x="1323" y="163"/>
                                  <a:pt x="1341" y="164"/>
                                  <a:pt x="1357" y="169"/>
                                </a:cubicBezTo>
                                <a:cubicBezTo>
                                  <a:pt x="1373" y="173"/>
                                  <a:pt x="1387" y="181"/>
                                  <a:pt x="1399" y="192"/>
                                </a:cubicBezTo>
                                <a:cubicBezTo>
                                  <a:pt x="1411" y="203"/>
                                  <a:pt x="1421" y="217"/>
                                  <a:pt x="1429" y="234"/>
                                </a:cubicBezTo>
                                <a:cubicBezTo>
                                  <a:pt x="1434" y="245"/>
                                  <a:pt x="1438" y="257"/>
                                  <a:pt x="1439" y="269"/>
                                </a:cubicBezTo>
                                <a:cubicBezTo>
                                  <a:pt x="1440" y="281"/>
                                  <a:pt x="1440" y="294"/>
                                  <a:pt x="1437" y="306"/>
                                </a:cubicBezTo>
                                <a:cubicBezTo>
                                  <a:pt x="1435" y="319"/>
                                  <a:pt x="1431" y="331"/>
                                  <a:pt x="1425" y="344"/>
                                </a:cubicBezTo>
                                <a:cubicBezTo>
                                  <a:pt x="1420" y="357"/>
                                  <a:pt x="1412" y="370"/>
                                  <a:pt x="1403" y="383"/>
                                </a:cubicBezTo>
                                <a:cubicBezTo>
                                  <a:pt x="1421" y="383"/>
                                  <a:pt x="1438" y="385"/>
                                  <a:pt x="1453" y="389"/>
                                </a:cubicBezTo>
                                <a:cubicBezTo>
                                  <a:pt x="1468" y="392"/>
                                  <a:pt x="1482" y="397"/>
                                  <a:pt x="1494" y="403"/>
                                </a:cubicBezTo>
                                <a:cubicBezTo>
                                  <a:pt x="1507" y="409"/>
                                  <a:pt x="1518" y="417"/>
                                  <a:pt x="1527" y="426"/>
                                </a:cubicBezTo>
                                <a:cubicBezTo>
                                  <a:pt x="1536" y="435"/>
                                  <a:pt x="1544" y="446"/>
                                  <a:pt x="1550" y="459"/>
                                </a:cubicBezTo>
                                <a:close/>
                                <a:moveTo>
                                  <a:pt x="1344" y="284"/>
                                </a:moveTo>
                                <a:cubicBezTo>
                                  <a:pt x="1340" y="276"/>
                                  <a:pt x="1335" y="269"/>
                                  <a:pt x="1330" y="264"/>
                                </a:cubicBezTo>
                                <a:cubicBezTo>
                                  <a:pt x="1324" y="258"/>
                                  <a:pt x="1318" y="254"/>
                                  <a:pt x="1311" y="252"/>
                                </a:cubicBezTo>
                                <a:cubicBezTo>
                                  <a:pt x="1303" y="250"/>
                                  <a:pt x="1296" y="249"/>
                                  <a:pt x="1287" y="250"/>
                                </a:cubicBezTo>
                                <a:cubicBezTo>
                                  <a:pt x="1278" y="252"/>
                                  <a:pt x="1269" y="255"/>
                                  <a:pt x="1259" y="259"/>
                                </a:cubicBezTo>
                                <a:cubicBezTo>
                                  <a:pt x="1239" y="268"/>
                                  <a:pt x="1227" y="280"/>
                                  <a:pt x="1221" y="294"/>
                                </a:cubicBezTo>
                                <a:cubicBezTo>
                                  <a:pt x="1216" y="307"/>
                                  <a:pt x="1217" y="322"/>
                                  <a:pt x="1224" y="338"/>
                                </a:cubicBezTo>
                                <a:cubicBezTo>
                                  <a:pt x="1228" y="346"/>
                                  <a:pt x="1232" y="352"/>
                                  <a:pt x="1238" y="357"/>
                                </a:cubicBezTo>
                                <a:cubicBezTo>
                                  <a:pt x="1243" y="362"/>
                                  <a:pt x="1250" y="367"/>
                                  <a:pt x="1258" y="370"/>
                                </a:cubicBezTo>
                                <a:cubicBezTo>
                                  <a:pt x="1265" y="373"/>
                                  <a:pt x="1275" y="375"/>
                                  <a:pt x="1285" y="377"/>
                                </a:cubicBezTo>
                                <a:cubicBezTo>
                                  <a:pt x="1296" y="379"/>
                                  <a:pt x="1309" y="380"/>
                                  <a:pt x="1323" y="381"/>
                                </a:cubicBezTo>
                                <a:cubicBezTo>
                                  <a:pt x="1335" y="363"/>
                                  <a:pt x="1344" y="345"/>
                                  <a:pt x="1348" y="330"/>
                                </a:cubicBezTo>
                                <a:cubicBezTo>
                                  <a:pt x="1351" y="314"/>
                                  <a:pt x="1350" y="299"/>
                                  <a:pt x="1344" y="284"/>
                                </a:cubicBezTo>
                                <a:close/>
                                <a:moveTo>
                                  <a:pt x="1461" y="508"/>
                                </a:moveTo>
                                <a:cubicBezTo>
                                  <a:pt x="1457" y="499"/>
                                  <a:pt x="1452" y="492"/>
                                  <a:pt x="1445" y="486"/>
                                </a:cubicBezTo>
                                <a:cubicBezTo>
                                  <a:pt x="1439" y="481"/>
                                  <a:pt x="1431" y="476"/>
                                  <a:pt x="1422" y="472"/>
                                </a:cubicBezTo>
                                <a:cubicBezTo>
                                  <a:pt x="1413" y="469"/>
                                  <a:pt x="1402" y="467"/>
                                  <a:pt x="1390" y="465"/>
                                </a:cubicBezTo>
                                <a:cubicBezTo>
                                  <a:pt x="1378" y="464"/>
                                  <a:pt x="1364" y="463"/>
                                  <a:pt x="1348" y="462"/>
                                </a:cubicBezTo>
                                <a:cubicBezTo>
                                  <a:pt x="1340" y="473"/>
                                  <a:pt x="1334" y="484"/>
                                  <a:pt x="1328" y="493"/>
                                </a:cubicBezTo>
                                <a:cubicBezTo>
                                  <a:pt x="1323" y="503"/>
                                  <a:pt x="1319" y="513"/>
                                  <a:pt x="1316" y="522"/>
                                </a:cubicBezTo>
                                <a:cubicBezTo>
                                  <a:pt x="1314" y="531"/>
                                  <a:pt x="1313" y="539"/>
                                  <a:pt x="1314" y="548"/>
                                </a:cubicBezTo>
                                <a:cubicBezTo>
                                  <a:pt x="1314" y="556"/>
                                  <a:pt x="1316" y="565"/>
                                  <a:pt x="1320" y="573"/>
                                </a:cubicBezTo>
                                <a:cubicBezTo>
                                  <a:pt x="1329" y="591"/>
                                  <a:pt x="1341" y="603"/>
                                  <a:pt x="1358" y="607"/>
                                </a:cubicBezTo>
                                <a:cubicBezTo>
                                  <a:pt x="1374" y="611"/>
                                  <a:pt x="1394" y="607"/>
                                  <a:pt x="1418" y="596"/>
                                </a:cubicBezTo>
                                <a:cubicBezTo>
                                  <a:pt x="1441" y="586"/>
                                  <a:pt x="1456" y="573"/>
                                  <a:pt x="1463" y="557"/>
                                </a:cubicBezTo>
                                <a:cubicBezTo>
                                  <a:pt x="1470" y="542"/>
                                  <a:pt x="1469" y="526"/>
                                  <a:pt x="1461" y="508"/>
                                </a:cubicBezTo>
                                <a:close/>
                                <a:moveTo>
                                  <a:pt x="1949" y="379"/>
                                </a:moveTo>
                                <a:cubicBezTo>
                                  <a:pt x="1952" y="386"/>
                                  <a:pt x="1954" y="392"/>
                                  <a:pt x="1956" y="397"/>
                                </a:cubicBezTo>
                                <a:cubicBezTo>
                                  <a:pt x="1957" y="401"/>
                                  <a:pt x="1958" y="406"/>
                                  <a:pt x="1958" y="409"/>
                                </a:cubicBezTo>
                                <a:cubicBezTo>
                                  <a:pt x="1958" y="412"/>
                                  <a:pt x="1957" y="415"/>
                                  <a:pt x="1956" y="417"/>
                                </a:cubicBezTo>
                                <a:cubicBezTo>
                                  <a:pt x="1955" y="419"/>
                                  <a:pt x="1954" y="420"/>
                                  <a:pt x="1951" y="421"/>
                                </a:cubicBezTo>
                                <a:lnTo>
                                  <a:pt x="1699" y="539"/>
                                </a:lnTo>
                                <a:cubicBezTo>
                                  <a:pt x="1697" y="540"/>
                                  <a:pt x="1695" y="540"/>
                                  <a:pt x="1693" y="540"/>
                                </a:cubicBezTo>
                                <a:cubicBezTo>
                                  <a:pt x="1690" y="539"/>
                                  <a:pt x="1688" y="538"/>
                                  <a:pt x="1685" y="536"/>
                                </a:cubicBezTo>
                                <a:cubicBezTo>
                                  <a:pt x="1683" y="534"/>
                                  <a:pt x="1680" y="531"/>
                                  <a:pt x="1677" y="526"/>
                                </a:cubicBezTo>
                                <a:cubicBezTo>
                                  <a:pt x="1674" y="522"/>
                                  <a:pt x="1671" y="517"/>
                                  <a:pt x="1668" y="510"/>
                                </a:cubicBezTo>
                                <a:cubicBezTo>
                                  <a:pt x="1665" y="503"/>
                                  <a:pt x="1663" y="497"/>
                                  <a:pt x="1661" y="493"/>
                                </a:cubicBezTo>
                                <a:cubicBezTo>
                                  <a:pt x="1660" y="488"/>
                                  <a:pt x="1659" y="483"/>
                                  <a:pt x="1659" y="480"/>
                                </a:cubicBezTo>
                                <a:cubicBezTo>
                                  <a:pt x="1659" y="477"/>
                                  <a:pt x="1659" y="474"/>
                                  <a:pt x="1660" y="472"/>
                                </a:cubicBezTo>
                                <a:cubicBezTo>
                                  <a:pt x="1661" y="470"/>
                                  <a:pt x="1663" y="468"/>
                                  <a:pt x="1665" y="467"/>
                                </a:cubicBezTo>
                                <a:lnTo>
                                  <a:pt x="1750" y="427"/>
                                </a:lnTo>
                                <a:lnTo>
                                  <a:pt x="1611" y="129"/>
                                </a:lnTo>
                                <a:lnTo>
                                  <a:pt x="1557" y="204"/>
                                </a:lnTo>
                                <a:cubicBezTo>
                                  <a:pt x="1553" y="210"/>
                                  <a:pt x="1549" y="213"/>
                                  <a:pt x="1546" y="215"/>
                                </a:cubicBezTo>
                                <a:cubicBezTo>
                                  <a:pt x="1543" y="218"/>
                                  <a:pt x="1540" y="218"/>
                                  <a:pt x="1537" y="217"/>
                                </a:cubicBezTo>
                                <a:cubicBezTo>
                                  <a:pt x="1534" y="216"/>
                                  <a:pt x="1531" y="213"/>
                                  <a:pt x="1528" y="208"/>
                                </a:cubicBezTo>
                                <a:cubicBezTo>
                                  <a:pt x="1525" y="204"/>
                                  <a:pt x="1521" y="197"/>
                                  <a:pt x="1517" y="188"/>
                                </a:cubicBezTo>
                                <a:cubicBezTo>
                                  <a:pt x="1514" y="182"/>
                                  <a:pt x="1512" y="178"/>
                                  <a:pt x="1511" y="174"/>
                                </a:cubicBezTo>
                                <a:cubicBezTo>
                                  <a:pt x="1509" y="170"/>
                                  <a:pt x="1508" y="167"/>
                                  <a:pt x="1508" y="164"/>
                                </a:cubicBezTo>
                                <a:cubicBezTo>
                                  <a:pt x="1508" y="161"/>
                                  <a:pt x="1508" y="158"/>
                                  <a:pt x="1509" y="156"/>
                                </a:cubicBezTo>
                                <a:cubicBezTo>
                                  <a:pt x="1510" y="153"/>
                                  <a:pt x="1511" y="150"/>
                                  <a:pt x="1513" y="147"/>
                                </a:cubicBezTo>
                                <a:lnTo>
                                  <a:pt x="1582" y="37"/>
                                </a:lnTo>
                                <a:cubicBezTo>
                                  <a:pt x="1583" y="36"/>
                                  <a:pt x="1584" y="35"/>
                                  <a:pt x="1585" y="33"/>
                                </a:cubicBezTo>
                                <a:cubicBezTo>
                                  <a:pt x="1587" y="32"/>
                                  <a:pt x="1589" y="30"/>
                                  <a:pt x="1592" y="28"/>
                                </a:cubicBezTo>
                                <a:cubicBezTo>
                                  <a:pt x="1594" y="27"/>
                                  <a:pt x="1598" y="25"/>
                                  <a:pt x="1602" y="23"/>
                                </a:cubicBezTo>
                                <a:cubicBezTo>
                                  <a:pt x="1607" y="20"/>
                                  <a:pt x="1613" y="17"/>
                                  <a:pt x="1620" y="14"/>
                                </a:cubicBezTo>
                                <a:cubicBezTo>
                                  <a:pt x="1629" y="10"/>
                                  <a:pt x="1637" y="7"/>
                                  <a:pt x="1642" y="4"/>
                                </a:cubicBezTo>
                                <a:cubicBezTo>
                                  <a:pt x="1648" y="2"/>
                                  <a:pt x="1652" y="1"/>
                                  <a:pt x="1656" y="0"/>
                                </a:cubicBezTo>
                                <a:cubicBezTo>
                                  <a:pt x="1659" y="0"/>
                                  <a:pt x="1661" y="0"/>
                                  <a:pt x="1663" y="1"/>
                                </a:cubicBezTo>
                                <a:cubicBezTo>
                                  <a:pt x="1664" y="2"/>
                                  <a:pt x="1666" y="4"/>
                                  <a:pt x="1667" y="6"/>
                                </a:cubicBezTo>
                                <a:lnTo>
                                  <a:pt x="1843" y="384"/>
                                </a:lnTo>
                                <a:lnTo>
                                  <a:pt x="1918" y="349"/>
                                </a:lnTo>
                                <a:cubicBezTo>
                                  <a:pt x="1920" y="348"/>
                                  <a:pt x="1922" y="348"/>
                                  <a:pt x="1925" y="349"/>
                                </a:cubicBezTo>
                                <a:cubicBezTo>
                                  <a:pt x="1927" y="349"/>
                                  <a:pt x="1930" y="350"/>
                                  <a:pt x="1932" y="353"/>
                                </a:cubicBezTo>
                                <a:cubicBezTo>
                                  <a:pt x="1935" y="355"/>
                                  <a:pt x="1937" y="358"/>
                                  <a:pt x="1940" y="362"/>
                                </a:cubicBezTo>
                                <a:cubicBezTo>
                                  <a:pt x="1943" y="367"/>
                                  <a:pt x="1946" y="372"/>
                                  <a:pt x="1949" y="3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 name="Freeform 84"/>
                        <wps:cNvSpPr>
                          <a:spLocks noEditPoints="1"/>
                        </wps:cNvSpPr>
                        <wps:spPr bwMode="auto">
                          <a:xfrm>
                            <a:off x="2308860" y="3796665"/>
                            <a:ext cx="317500" cy="191770"/>
                          </a:xfrm>
                          <a:custGeom>
                            <a:avLst/>
                            <a:gdLst>
                              <a:gd name="T0" fmla="*/ 198 w 2479"/>
                              <a:gd name="T1" fmla="*/ 1498 h 1499"/>
                              <a:gd name="T2" fmla="*/ 160 w 2479"/>
                              <a:gd name="T3" fmla="*/ 1395 h 1499"/>
                              <a:gd name="T4" fmla="*/ 176 w 2479"/>
                              <a:gd name="T5" fmla="*/ 1065 h 1499"/>
                              <a:gd name="T6" fmla="*/ 35 w 2479"/>
                              <a:gd name="T7" fmla="*/ 1150 h 1499"/>
                              <a:gd name="T8" fmla="*/ 3 w 2479"/>
                              <a:gd name="T9" fmla="*/ 1069 h 1499"/>
                              <a:gd name="T10" fmla="*/ 279 w 2479"/>
                              <a:gd name="T11" fmla="*/ 982 h 1499"/>
                              <a:gd name="T12" fmla="*/ 439 w 2479"/>
                              <a:gd name="T13" fmla="*/ 1295 h 1499"/>
                              <a:gd name="T14" fmla="*/ 812 w 2479"/>
                              <a:gd name="T15" fmla="*/ 1182 h 1499"/>
                              <a:gd name="T16" fmla="*/ 480 w 2479"/>
                              <a:gd name="T17" fmla="*/ 1189 h 1499"/>
                              <a:gd name="T18" fmla="*/ 396 w 2479"/>
                              <a:gd name="T19" fmla="*/ 990 h 1499"/>
                              <a:gd name="T20" fmla="*/ 659 w 2479"/>
                              <a:gd name="T21" fmla="*/ 798 h 1499"/>
                              <a:gd name="T22" fmla="*/ 754 w 2479"/>
                              <a:gd name="T23" fmla="*/ 1009 h 1499"/>
                              <a:gd name="T24" fmla="*/ 519 w 2479"/>
                              <a:gd name="T25" fmla="*/ 865 h 1499"/>
                              <a:gd name="T26" fmla="*/ 607 w 2479"/>
                              <a:gd name="T27" fmla="*/ 935 h 1499"/>
                              <a:gd name="T28" fmla="*/ 588 w 2479"/>
                              <a:gd name="T29" fmla="*/ 1099 h 1499"/>
                              <a:gd name="T30" fmla="*/ 721 w 2479"/>
                              <a:gd name="T31" fmla="*/ 1114 h 1499"/>
                              <a:gd name="T32" fmla="*/ 942 w 2479"/>
                              <a:gd name="T33" fmla="*/ 1125 h 1499"/>
                              <a:gd name="T34" fmla="*/ 854 w 2479"/>
                              <a:gd name="T35" fmla="*/ 886 h 1499"/>
                              <a:gd name="T36" fmla="*/ 863 w 2479"/>
                              <a:gd name="T37" fmla="*/ 622 h 1499"/>
                              <a:gd name="T38" fmla="*/ 1055 w 2479"/>
                              <a:gd name="T39" fmla="*/ 778 h 1499"/>
                              <a:gd name="T40" fmla="*/ 959 w 2479"/>
                              <a:gd name="T41" fmla="*/ 697 h 1499"/>
                              <a:gd name="T42" fmla="*/ 887 w 2479"/>
                              <a:gd name="T43" fmla="*/ 803 h 1499"/>
                              <a:gd name="T44" fmla="*/ 1052 w 2479"/>
                              <a:gd name="T45" fmla="*/ 906 h 1499"/>
                              <a:gd name="T46" fmla="*/ 987 w 2479"/>
                              <a:gd name="T47" fmla="*/ 1040 h 1499"/>
                              <a:gd name="T48" fmla="*/ 1491 w 2479"/>
                              <a:gd name="T49" fmla="*/ 895 h 1499"/>
                              <a:gd name="T50" fmla="*/ 1276 w 2479"/>
                              <a:gd name="T51" fmla="*/ 952 h 1499"/>
                              <a:gd name="T52" fmla="*/ 1335 w 2479"/>
                              <a:gd name="T53" fmla="*/ 883 h 1499"/>
                              <a:gd name="T54" fmla="*/ 1381 w 2479"/>
                              <a:gd name="T55" fmla="*/ 728 h 1499"/>
                              <a:gd name="T56" fmla="*/ 1225 w 2479"/>
                              <a:gd name="T57" fmla="*/ 735 h 1499"/>
                              <a:gd name="T58" fmla="*/ 1320 w 2479"/>
                              <a:gd name="T59" fmla="*/ 628 h 1499"/>
                              <a:gd name="T60" fmla="*/ 1197 w 2479"/>
                              <a:gd name="T61" fmla="*/ 563 h 1499"/>
                              <a:gd name="T62" fmla="*/ 1119 w 2479"/>
                              <a:gd name="T63" fmla="*/ 595 h 1499"/>
                              <a:gd name="T64" fmla="*/ 1176 w 2479"/>
                              <a:gd name="T65" fmla="*/ 481 h 1499"/>
                              <a:gd name="T66" fmla="*/ 1425 w 2479"/>
                              <a:gd name="T67" fmla="*/ 586 h 1499"/>
                              <a:gd name="T68" fmla="*/ 1535 w 2479"/>
                              <a:gd name="T69" fmla="*/ 713 h 1499"/>
                              <a:gd name="T70" fmla="*/ 1919 w 2479"/>
                              <a:gd name="T71" fmla="*/ 696 h 1499"/>
                              <a:gd name="T72" fmla="*/ 1795 w 2479"/>
                              <a:gd name="T73" fmla="*/ 639 h 1499"/>
                              <a:gd name="T74" fmla="*/ 1566 w 2479"/>
                              <a:gd name="T75" fmla="*/ 653 h 1499"/>
                              <a:gd name="T76" fmla="*/ 1648 w 2479"/>
                              <a:gd name="T77" fmla="*/ 263 h 1499"/>
                              <a:gd name="T78" fmla="*/ 1905 w 2479"/>
                              <a:gd name="T79" fmla="*/ 508 h 1499"/>
                              <a:gd name="T80" fmla="*/ 2120 w 2479"/>
                              <a:gd name="T81" fmla="*/ 524 h 1499"/>
                              <a:gd name="T82" fmla="*/ 2110 w 2479"/>
                              <a:gd name="T83" fmla="*/ 730 h 1499"/>
                              <a:gd name="T84" fmla="*/ 2049 w 2479"/>
                              <a:gd name="T85" fmla="*/ 625 h 1499"/>
                              <a:gd name="T86" fmla="*/ 2094 w 2479"/>
                              <a:gd name="T87" fmla="*/ 499 h 1499"/>
                              <a:gd name="T88" fmla="*/ 2353 w 2479"/>
                              <a:gd name="T89" fmla="*/ 505 h 1499"/>
                              <a:gd name="T90" fmla="*/ 2197 w 2479"/>
                              <a:gd name="T91" fmla="*/ 508 h 1499"/>
                              <a:gd name="T92" fmla="*/ 2307 w 2479"/>
                              <a:gd name="T93" fmla="*/ 436 h 1499"/>
                              <a:gd name="T94" fmla="*/ 2272 w 2479"/>
                              <a:gd name="T95" fmla="*/ 296 h 1499"/>
                              <a:gd name="T96" fmla="*/ 2146 w 2479"/>
                              <a:gd name="T97" fmla="*/ 285 h 1499"/>
                              <a:gd name="T98" fmla="*/ 2254 w 2479"/>
                              <a:gd name="T99" fmla="*/ 166 h 1499"/>
                              <a:gd name="T100" fmla="*/ 2101 w 2479"/>
                              <a:gd name="T101" fmla="*/ 156 h 1499"/>
                              <a:gd name="T102" fmla="*/ 2041 w 2479"/>
                              <a:gd name="T103" fmla="*/ 147 h 1499"/>
                              <a:gd name="T104" fmla="*/ 2149 w 2479"/>
                              <a:gd name="T105" fmla="*/ 22 h 1499"/>
                              <a:gd name="T106" fmla="*/ 2338 w 2479"/>
                              <a:gd name="T107" fmla="*/ 189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79" h="1499">
                                <a:moveTo>
                                  <a:pt x="473" y="1326"/>
                                </a:moveTo>
                                <a:cubicBezTo>
                                  <a:pt x="476" y="1332"/>
                                  <a:pt x="478" y="1338"/>
                                  <a:pt x="480" y="1343"/>
                                </a:cubicBezTo>
                                <a:cubicBezTo>
                                  <a:pt x="481" y="1349"/>
                                  <a:pt x="482" y="1353"/>
                                  <a:pt x="483" y="1357"/>
                                </a:cubicBezTo>
                                <a:cubicBezTo>
                                  <a:pt x="483" y="1360"/>
                                  <a:pt x="482" y="1363"/>
                                  <a:pt x="481" y="1365"/>
                                </a:cubicBezTo>
                                <a:cubicBezTo>
                                  <a:pt x="480" y="1367"/>
                                  <a:pt x="478" y="1369"/>
                                  <a:pt x="476" y="1370"/>
                                </a:cubicBezTo>
                                <a:lnTo>
                                  <a:pt x="212" y="1493"/>
                                </a:lnTo>
                                <a:cubicBezTo>
                                  <a:pt x="207" y="1495"/>
                                  <a:pt x="202" y="1497"/>
                                  <a:pt x="198" y="1498"/>
                                </a:cubicBezTo>
                                <a:cubicBezTo>
                                  <a:pt x="194" y="1499"/>
                                  <a:pt x="190" y="1498"/>
                                  <a:pt x="186" y="1497"/>
                                </a:cubicBezTo>
                                <a:cubicBezTo>
                                  <a:pt x="183" y="1495"/>
                                  <a:pt x="179" y="1492"/>
                                  <a:pt x="176" y="1487"/>
                                </a:cubicBezTo>
                                <a:cubicBezTo>
                                  <a:pt x="172" y="1482"/>
                                  <a:pt x="169" y="1476"/>
                                  <a:pt x="165" y="1468"/>
                                </a:cubicBezTo>
                                <a:cubicBezTo>
                                  <a:pt x="161" y="1460"/>
                                  <a:pt x="158" y="1453"/>
                                  <a:pt x="156" y="1447"/>
                                </a:cubicBezTo>
                                <a:cubicBezTo>
                                  <a:pt x="155" y="1441"/>
                                  <a:pt x="154" y="1436"/>
                                  <a:pt x="153" y="1431"/>
                                </a:cubicBezTo>
                                <a:cubicBezTo>
                                  <a:pt x="153" y="1425"/>
                                  <a:pt x="154" y="1420"/>
                                  <a:pt x="155" y="1414"/>
                                </a:cubicBezTo>
                                <a:cubicBezTo>
                                  <a:pt x="156" y="1409"/>
                                  <a:pt x="157" y="1403"/>
                                  <a:pt x="160" y="1395"/>
                                </a:cubicBezTo>
                                <a:lnTo>
                                  <a:pt x="200" y="1273"/>
                                </a:lnTo>
                                <a:cubicBezTo>
                                  <a:pt x="208" y="1250"/>
                                  <a:pt x="213" y="1229"/>
                                  <a:pt x="217" y="1211"/>
                                </a:cubicBezTo>
                                <a:cubicBezTo>
                                  <a:pt x="220" y="1192"/>
                                  <a:pt x="222" y="1177"/>
                                  <a:pt x="222" y="1163"/>
                                </a:cubicBezTo>
                                <a:cubicBezTo>
                                  <a:pt x="222" y="1149"/>
                                  <a:pt x="221" y="1137"/>
                                  <a:pt x="219" y="1127"/>
                                </a:cubicBezTo>
                                <a:cubicBezTo>
                                  <a:pt x="216" y="1116"/>
                                  <a:pt x="213" y="1107"/>
                                  <a:pt x="209" y="1098"/>
                                </a:cubicBezTo>
                                <a:cubicBezTo>
                                  <a:pt x="206" y="1090"/>
                                  <a:pt x="201" y="1084"/>
                                  <a:pt x="195" y="1078"/>
                                </a:cubicBezTo>
                                <a:cubicBezTo>
                                  <a:pt x="190" y="1072"/>
                                  <a:pt x="183" y="1068"/>
                                  <a:pt x="176" y="1065"/>
                                </a:cubicBezTo>
                                <a:cubicBezTo>
                                  <a:pt x="168" y="1062"/>
                                  <a:pt x="161" y="1061"/>
                                  <a:pt x="152" y="1061"/>
                                </a:cubicBezTo>
                                <a:cubicBezTo>
                                  <a:pt x="143" y="1062"/>
                                  <a:pt x="134" y="1064"/>
                                  <a:pt x="124" y="1069"/>
                                </a:cubicBezTo>
                                <a:cubicBezTo>
                                  <a:pt x="110" y="1075"/>
                                  <a:pt x="98" y="1083"/>
                                  <a:pt x="89" y="1091"/>
                                </a:cubicBezTo>
                                <a:cubicBezTo>
                                  <a:pt x="80" y="1100"/>
                                  <a:pt x="73" y="1108"/>
                                  <a:pt x="67" y="1116"/>
                                </a:cubicBezTo>
                                <a:cubicBezTo>
                                  <a:pt x="61" y="1124"/>
                                  <a:pt x="56" y="1132"/>
                                  <a:pt x="52" y="1138"/>
                                </a:cubicBezTo>
                                <a:cubicBezTo>
                                  <a:pt x="48" y="1144"/>
                                  <a:pt x="45" y="1148"/>
                                  <a:pt x="42" y="1149"/>
                                </a:cubicBezTo>
                                <a:cubicBezTo>
                                  <a:pt x="40" y="1150"/>
                                  <a:pt x="37" y="1150"/>
                                  <a:pt x="35" y="1150"/>
                                </a:cubicBezTo>
                                <a:cubicBezTo>
                                  <a:pt x="33" y="1149"/>
                                  <a:pt x="31" y="1147"/>
                                  <a:pt x="28" y="1144"/>
                                </a:cubicBezTo>
                                <a:cubicBezTo>
                                  <a:pt x="26" y="1142"/>
                                  <a:pt x="23" y="1137"/>
                                  <a:pt x="20" y="1132"/>
                                </a:cubicBezTo>
                                <a:cubicBezTo>
                                  <a:pt x="17" y="1127"/>
                                  <a:pt x="13" y="1120"/>
                                  <a:pt x="9" y="1112"/>
                                </a:cubicBezTo>
                                <a:cubicBezTo>
                                  <a:pt x="7" y="1107"/>
                                  <a:pt x="5" y="1102"/>
                                  <a:pt x="3" y="1098"/>
                                </a:cubicBezTo>
                                <a:cubicBezTo>
                                  <a:pt x="2" y="1095"/>
                                  <a:pt x="1" y="1091"/>
                                  <a:pt x="1" y="1088"/>
                                </a:cubicBezTo>
                                <a:cubicBezTo>
                                  <a:pt x="0" y="1085"/>
                                  <a:pt x="0" y="1082"/>
                                  <a:pt x="0" y="1080"/>
                                </a:cubicBezTo>
                                <a:cubicBezTo>
                                  <a:pt x="0" y="1077"/>
                                  <a:pt x="1" y="1074"/>
                                  <a:pt x="3" y="1069"/>
                                </a:cubicBezTo>
                                <a:cubicBezTo>
                                  <a:pt x="5" y="1065"/>
                                  <a:pt x="8" y="1059"/>
                                  <a:pt x="14" y="1051"/>
                                </a:cubicBezTo>
                                <a:cubicBezTo>
                                  <a:pt x="20" y="1043"/>
                                  <a:pt x="28" y="1034"/>
                                  <a:pt x="37" y="1025"/>
                                </a:cubicBezTo>
                                <a:cubicBezTo>
                                  <a:pt x="47" y="1015"/>
                                  <a:pt x="58" y="1006"/>
                                  <a:pt x="71" y="996"/>
                                </a:cubicBezTo>
                                <a:cubicBezTo>
                                  <a:pt x="83" y="987"/>
                                  <a:pt x="97" y="979"/>
                                  <a:pt x="112" y="972"/>
                                </a:cubicBezTo>
                                <a:cubicBezTo>
                                  <a:pt x="136" y="961"/>
                                  <a:pt x="158" y="954"/>
                                  <a:pt x="179" y="952"/>
                                </a:cubicBezTo>
                                <a:cubicBezTo>
                                  <a:pt x="200" y="950"/>
                                  <a:pt x="218" y="951"/>
                                  <a:pt x="235" y="956"/>
                                </a:cubicBezTo>
                                <a:cubicBezTo>
                                  <a:pt x="252" y="961"/>
                                  <a:pt x="267" y="970"/>
                                  <a:pt x="279" y="982"/>
                                </a:cubicBezTo>
                                <a:cubicBezTo>
                                  <a:pt x="292" y="994"/>
                                  <a:pt x="302" y="1009"/>
                                  <a:pt x="310" y="1026"/>
                                </a:cubicBezTo>
                                <a:cubicBezTo>
                                  <a:pt x="317" y="1041"/>
                                  <a:pt x="323" y="1056"/>
                                  <a:pt x="327" y="1072"/>
                                </a:cubicBezTo>
                                <a:cubicBezTo>
                                  <a:pt x="330" y="1087"/>
                                  <a:pt x="332" y="1106"/>
                                  <a:pt x="331" y="1126"/>
                                </a:cubicBezTo>
                                <a:cubicBezTo>
                                  <a:pt x="329" y="1147"/>
                                  <a:pt x="325" y="1172"/>
                                  <a:pt x="318" y="1199"/>
                                </a:cubicBezTo>
                                <a:cubicBezTo>
                                  <a:pt x="312" y="1227"/>
                                  <a:pt x="301" y="1261"/>
                                  <a:pt x="286" y="1300"/>
                                </a:cubicBezTo>
                                <a:lnTo>
                                  <a:pt x="259" y="1380"/>
                                </a:lnTo>
                                <a:lnTo>
                                  <a:pt x="439" y="1295"/>
                                </a:lnTo>
                                <a:cubicBezTo>
                                  <a:pt x="441" y="1294"/>
                                  <a:pt x="444" y="1294"/>
                                  <a:pt x="447" y="1294"/>
                                </a:cubicBezTo>
                                <a:cubicBezTo>
                                  <a:pt x="449" y="1295"/>
                                  <a:pt x="452" y="1296"/>
                                  <a:pt x="455" y="1299"/>
                                </a:cubicBezTo>
                                <a:cubicBezTo>
                                  <a:pt x="458" y="1301"/>
                                  <a:pt x="461" y="1304"/>
                                  <a:pt x="463" y="1309"/>
                                </a:cubicBezTo>
                                <a:cubicBezTo>
                                  <a:pt x="466" y="1313"/>
                                  <a:pt x="469" y="1319"/>
                                  <a:pt x="473" y="1326"/>
                                </a:cubicBezTo>
                                <a:close/>
                                <a:moveTo>
                                  <a:pt x="810" y="1065"/>
                                </a:moveTo>
                                <a:cubicBezTo>
                                  <a:pt x="819" y="1086"/>
                                  <a:pt x="824" y="1106"/>
                                  <a:pt x="825" y="1125"/>
                                </a:cubicBezTo>
                                <a:cubicBezTo>
                                  <a:pt x="825" y="1145"/>
                                  <a:pt x="821" y="1164"/>
                                  <a:pt x="812" y="1182"/>
                                </a:cubicBezTo>
                                <a:cubicBezTo>
                                  <a:pt x="803" y="1199"/>
                                  <a:pt x="790" y="1216"/>
                                  <a:pt x="772" y="1231"/>
                                </a:cubicBezTo>
                                <a:cubicBezTo>
                                  <a:pt x="754" y="1247"/>
                                  <a:pt x="731" y="1261"/>
                                  <a:pt x="704" y="1274"/>
                                </a:cubicBezTo>
                                <a:cubicBezTo>
                                  <a:pt x="678" y="1286"/>
                                  <a:pt x="654" y="1294"/>
                                  <a:pt x="632" y="1298"/>
                                </a:cubicBezTo>
                                <a:cubicBezTo>
                                  <a:pt x="610" y="1302"/>
                                  <a:pt x="590" y="1302"/>
                                  <a:pt x="572" y="1298"/>
                                </a:cubicBezTo>
                                <a:cubicBezTo>
                                  <a:pt x="554" y="1294"/>
                                  <a:pt x="539" y="1286"/>
                                  <a:pt x="525" y="1274"/>
                                </a:cubicBezTo>
                                <a:cubicBezTo>
                                  <a:pt x="512" y="1263"/>
                                  <a:pt x="501" y="1247"/>
                                  <a:pt x="492" y="1228"/>
                                </a:cubicBezTo>
                                <a:cubicBezTo>
                                  <a:pt x="486" y="1215"/>
                                  <a:pt x="482" y="1202"/>
                                  <a:pt x="480" y="1189"/>
                                </a:cubicBezTo>
                                <a:cubicBezTo>
                                  <a:pt x="479" y="1176"/>
                                  <a:pt x="480" y="1162"/>
                                  <a:pt x="483" y="1149"/>
                                </a:cubicBezTo>
                                <a:cubicBezTo>
                                  <a:pt x="486" y="1136"/>
                                  <a:pt x="491" y="1122"/>
                                  <a:pt x="499" y="1108"/>
                                </a:cubicBezTo>
                                <a:cubicBezTo>
                                  <a:pt x="506" y="1094"/>
                                  <a:pt x="515" y="1080"/>
                                  <a:pt x="527" y="1065"/>
                                </a:cubicBezTo>
                                <a:cubicBezTo>
                                  <a:pt x="512" y="1064"/>
                                  <a:pt x="497" y="1062"/>
                                  <a:pt x="484" y="1059"/>
                                </a:cubicBezTo>
                                <a:cubicBezTo>
                                  <a:pt x="471" y="1056"/>
                                  <a:pt x="459" y="1051"/>
                                  <a:pt x="448" y="1045"/>
                                </a:cubicBezTo>
                                <a:cubicBezTo>
                                  <a:pt x="437" y="1039"/>
                                  <a:pt x="427" y="1032"/>
                                  <a:pt x="418" y="1022"/>
                                </a:cubicBezTo>
                                <a:cubicBezTo>
                                  <a:pt x="409" y="1013"/>
                                  <a:pt x="402" y="1002"/>
                                  <a:pt x="396" y="990"/>
                                </a:cubicBezTo>
                                <a:cubicBezTo>
                                  <a:pt x="388" y="971"/>
                                  <a:pt x="383" y="953"/>
                                  <a:pt x="383" y="935"/>
                                </a:cubicBezTo>
                                <a:cubicBezTo>
                                  <a:pt x="382" y="917"/>
                                  <a:pt x="386" y="899"/>
                                  <a:pt x="393" y="882"/>
                                </a:cubicBezTo>
                                <a:cubicBezTo>
                                  <a:pt x="401" y="865"/>
                                  <a:pt x="413" y="850"/>
                                  <a:pt x="430" y="835"/>
                                </a:cubicBezTo>
                                <a:cubicBezTo>
                                  <a:pt x="447" y="820"/>
                                  <a:pt x="468" y="806"/>
                                  <a:pt x="493" y="794"/>
                                </a:cubicBezTo>
                                <a:cubicBezTo>
                                  <a:pt x="518" y="783"/>
                                  <a:pt x="541" y="775"/>
                                  <a:pt x="562" y="772"/>
                                </a:cubicBezTo>
                                <a:cubicBezTo>
                                  <a:pt x="583" y="769"/>
                                  <a:pt x="601" y="770"/>
                                  <a:pt x="617" y="775"/>
                                </a:cubicBezTo>
                                <a:cubicBezTo>
                                  <a:pt x="633" y="779"/>
                                  <a:pt x="647" y="787"/>
                                  <a:pt x="659" y="798"/>
                                </a:cubicBezTo>
                                <a:cubicBezTo>
                                  <a:pt x="671" y="809"/>
                                  <a:pt x="681" y="823"/>
                                  <a:pt x="689" y="840"/>
                                </a:cubicBezTo>
                                <a:cubicBezTo>
                                  <a:pt x="694" y="851"/>
                                  <a:pt x="697" y="863"/>
                                  <a:pt x="699" y="875"/>
                                </a:cubicBezTo>
                                <a:cubicBezTo>
                                  <a:pt x="700" y="887"/>
                                  <a:pt x="699" y="900"/>
                                  <a:pt x="697" y="912"/>
                                </a:cubicBezTo>
                                <a:cubicBezTo>
                                  <a:pt x="695" y="925"/>
                                  <a:pt x="691" y="937"/>
                                  <a:pt x="685" y="950"/>
                                </a:cubicBezTo>
                                <a:cubicBezTo>
                                  <a:pt x="679" y="963"/>
                                  <a:pt x="672" y="976"/>
                                  <a:pt x="663" y="988"/>
                                </a:cubicBezTo>
                                <a:cubicBezTo>
                                  <a:pt x="681" y="989"/>
                                  <a:pt x="697" y="991"/>
                                  <a:pt x="713" y="995"/>
                                </a:cubicBezTo>
                                <a:cubicBezTo>
                                  <a:pt x="728" y="998"/>
                                  <a:pt x="742" y="1002"/>
                                  <a:pt x="754" y="1009"/>
                                </a:cubicBezTo>
                                <a:cubicBezTo>
                                  <a:pt x="767" y="1015"/>
                                  <a:pt x="777" y="1022"/>
                                  <a:pt x="787" y="1032"/>
                                </a:cubicBezTo>
                                <a:cubicBezTo>
                                  <a:pt x="796" y="1041"/>
                                  <a:pt x="804" y="1052"/>
                                  <a:pt x="810" y="1065"/>
                                </a:cubicBezTo>
                                <a:close/>
                                <a:moveTo>
                                  <a:pt x="603" y="890"/>
                                </a:moveTo>
                                <a:cubicBezTo>
                                  <a:pt x="600" y="882"/>
                                  <a:pt x="595" y="875"/>
                                  <a:pt x="589" y="870"/>
                                </a:cubicBezTo>
                                <a:cubicBezTo>
                                  <a:pt x="584" y="864"/>
                                  <a:pt x="578" y="860"/>
                                  <a:pt x="570" y="858"/>
                                </a:cubicBezTo>
                                <a:cubicBezTo>
                                  <a:pt x="563" y="856"/>
                                  <a:pt x="555" y="855"/>
                                  <a:pt x="547" y="856"/>
                                </a:cubicBezTo>
                                <a:cubicBezTo>
                                  <a:pt x="538" y="857"/>
                                  <a:pt x="529" y="860"/>
                                  <a:pt x="519" y="865"/>
                                </a:cubicBezTo>
                                <a:cubicBezTo>
                                  <a:pt x="499" y="874"/>
                                  <a:pt x="486" y="886"/>
                                  <a:pt x="481" y="899"/>
                                </a:cubicBezTo>
                                <a:cubicBezTo>
                                  <a:pt x="475" y="913"/>
                                  <a:pt x="477" y="928"/>
                                  <a:pt x="484" y="944"/>
                                </a:cubicBezTo>
                                <a:cubicBezTo>
                                  <a:pt x="488" y="951"/>
                                  <a:pt x="492" y="958"/>
                                  <a:pt x="497" y="963"/>
                                </a:cubicBezTo>
                                <a:cubicBezTo>
                                  <a:pt x="503" y="968"/>
                                  <a:pt x="510" y="972"/>
                                  <a:pt x="517" y="976"/>
                                </a:cubicBezTo>
                                <a:cubicBezTo>
                                  <a:pt x="525" y="979"/>
                                  <a:pt x="535" y="981"/>
                                  <a:pt x="545" y="983"/>
                                </a:cubicBezTo>
                                <a:cubicBezTo>
                                  <a:pt x="556" y="985"/>
                                  <a:pt x="569" y="986"/>
                                  <a:pt x="583" y="987"/>
                                </a:cubicBezTo>
                                <a:cubicBezTo>
                                  <a:pt x="595" y="968"/>
                                  <a:pt x="604" y="951"/>
                                  <a:pt x="607" y="935"/>
                                </a:cubicBezTo>
                                <a:cubicBezTo>
                                  <a:pt x="611" y="920"/>
                                  <a:pt x="610" y="905"/>
                                  <a:pt x="603" y="890"/>
                                </a:cubicBezTo>
                                <a:close/>
                                <a:moveTo>
                                  <a:pt x="721" y="1114"/>
                                </a:moveTo>
                                <a:cubicBezTo>
                                  <a:pt x="717" y="1105"/>
                                  <a:pt x="711" y="1098"/>
                                  <a:pt x="705" y="1092"/>
                                </a:cubicBezTo>
                                <a:cubicBezTo>
                                  <a:pt x="699" y="1086"/>
                                  <a:pt x="691" y="1082"/>
                                  <a:pt x="682" y="1078"/>
                                </a:cubicBezTo>
                                <a:cubicBezTo>
                                  <a:pt x="673" y="1075"/>
                                  <a:pt x="662" y="1072"/>
                                  <a:pt x="650" y="1071"/>
                                </a:cubicBezTo>
                                <a:cubicBezTo>
                                  <a:pt x="638" y="1069"/>
                                  <a:pt x="624" y="1069"/>
                                  <a:pt x="608" y="1068"/>
                                </a:cubicBezTo>
                                <a:cubicBezTo>
                                  <a:pt x="600" y="1079"/>
                                  <a:pt x="593" y="1090"/>
                                  <a:pt x="588" y="1099"/>
                                </a:cubicBezTo>
                                <a:cubicBezTo>
                                  <a:pt x="582" y="1109"/>
                                  <a:pt x="578" y="1118"/>
                                  <a:pt x="576" y="1127"/>
                                </a:cubicBezTo>
                                <a:cubicBezTo>
                                  <a:pt x="574" y="1136"/>
                                  <a:pt x="573" y="1145"/>
                                  <a:pt x="573" y="1154"/>
                                </a:cubicBezTo>
                                <a:cubicBezTo>
                                  <a:pt x="574" y="1162"/>
                                  <a:pt x="576" y="1171"/>
                                  <a:pt x="580" y="1179"/>
                                </a:cubicBezTo>
                                <a:cubicBezTo>
                                  <a:pt x="589" y="1197"/>
                                  <a:pt x="601" y="1208"/>
                                  <a:pt x="618" y="1213"/>
                                </a:cubicBezTo>
                                <a:cubicBezTo>
                                  <a:pt x="634" y="1217"/>
                                  <a:pt x="654" y="1213"/>
                                  <a:pt x="678" y="1202"/>
                                </a:cubicBezTo>
                                <a:cubicBezTo>
                                  <a:pt x="701" y="1191"/>
                                  <a:pt x="716" y="1178"/>
                                  <a:pt x="723" y="1163"/>
                                </a:cubicBezTo>
                                <a:cubicBezTo>
                                  <a:pt x="729" y="1148"/>
                                  <a:pt x="729" y="1132"/>
                                  <a:pt x="721" y="1114"/>
                                </a:cubicBezTo>
                                <a:close/>
                                <a:moveTo>
                                  <a:pt x="1180" y="892"/>
                                </a:moveTo>
                                <a:cubicBezTo>
                                  <a:pt x="1189" y="913"/>
                                  <a:pt x="1194" y="933"/>
                                  <a:pt x="1195" y="953"/>
                                </a:cubicBezTo>
                                <a:cubicBezTo>
                                  <a:pt x="1195" y="973"/>
                                  <a:pt x="1191" y="991"/>
                                  <a:pt x="1182" y="1009"/>
                                </a:cubicBezTo>
                                <a:cubicBezTo>
                                  <a:pt x="1173" y="1027"/>
                                  <a:pt x="1160" y="1043"/>
                                  <a:pt x="1142" y="1059"/>
                                </a:cubicBezTo>
                                <a:cubicBezTo>
                                  <a:pt x="1124" y="1074"/>
                                  <a:pt x="1101" y="1088"/>
                                  <a:pt x="1074" y="1101"/>
                                </a:cubicBezTo>
                                <a:cubicBezTo>
                                  <a:pt x="1048" y="1113"/>
                                  <a:pt x="1024" y="1121"/>
                                  <a:pt x="1002" y="1125"/>
                                </a:cubicBezTo>
                                <a:cubicBezTo>
                                  <a:pt x="980" y="1129"/>
                                  <a:pt x="960" y="1129"/>
                                  <a:pt x="942" y="1125"/>
                                </a:cubicBezTo>
                                <a:cubicBezTo>
                                  <a:pt x="924" y="1121"/>
                                  <a:pt x="908" y="1114"/>
                                  <a:pt x="895" y="1102"/>
                                </a:cubicBezTo>
                                <a:cubicBezTo>
                                  <a:pt x="882" y="1090"/>
                                  <a:pt x="870" y="1075"/>
                                  <a:pt x="861" y="1056"/>
                                </a:cubicBezTo>
                                <a:cubicBezTo>
                                  <a:pt x="855" y="1043"/>
                                  <a:pt x="852" y="1030"/>
                                  <a:pt x="850" y="1016"/>
                                </a:cubicBezTo>
                                <a:cubicBezTo>
                                  <a:pt x="849" y="1003"/>
                                  <a:pt x="850" y="990"/>
                                  <a:pt x="853" y="977"/>
                                </a:cubicBezTo>
                                <a:cubicBezTo>
                                  <a:pt x="856" y="963"/>
                                  <a:pt x="861" y="949"/>
                                  <a:pt x="868" y="936"/>
                                </a:cubicBezTo>
                                <a:cubicBezTo>
                                  <a:pt x="876" y="922"/>
                                  <a:pt x="885" y="907"/>
                                  <a:pt x="896" y="893"/>
                                </a:cubicBezTo>
                                <a:cubicBezTo>
                                  <a:pt x="881" y="892"/>
                                  <a:pt x="867" y="889"/>
                                  <a:pt x="854" y="886"/>
                                </a:cubicBezTo>
                                <a:cubicBezTo>
                                  <a:pt x="841" y="883"/>
                                  <a:pt x="828" y="879"/>
                                  <a:pt x="817" y="873"/>
                                </a:cubicBezTo>
                                <a:cubicBezTo>
                                  <a:pt x="806" y="867"/>
                                  <a:pt x="796" y="859"/>
                                  <a:pt x="788" y="850"/>
                                </a:cubicBezTo>
                                <a:cubicBezTo>
                                  <a:pt x="779" y="841"/>
                                  <a:pt x="772" y="830"/>
                                  <a:pt x="766" y="817"/>
                                </a:cubicBezTo>
                                <a:cubicBezTo>
                                  <a:pt x="757" y="799"/>
                                  <a:pt x="753" y="780"/>
                                  <a:pt x="752" y="762"/>
                                </a:cubicBezTo>
                                <a:cubicBezTo>
                                  <a:pt x="752" y="744"/>
                                  <a:pt x="756" y="727"/>
                                  <a:pt x="763" y="710"/>
                                </a:cubicBezTo>
                                <a:cubicBezTo>
                                  <a:pt x="771" y="693"/>
                                  <a:pt x="783" y="677"/>
                                  <a:pt x="800" y="662"/>
                                </a:cubicBezTo>
                                <a:cubicBezTo>
                                  <a:pt x="816" y="647"/>
                                  <a:pt x="837" y="634"/>
                                  <a:pt x="863" y="622"/>
                                </a:cubicBezTo>
                                <a:cubicBezTo>
                                  <a:pt x="888" y="610"/>
                                  <a:pt x="911" y="603"/>
                                  <a:pt x="932" y="600"/>
                                </a:cubicBezTo>
                                <a:cubicBezTo>
                                  <a:pt x="952" y="597"/>
                                  <a:pt x="971" y="598"/>
                                  <a:pt x="987" y="602"/>
                                </a:cubicBezTo>
                                <a:cubicBezTo>
                                  <a:pt x="1003" y="607"/>
                                  <a:pt x="1017" y="614"/>
                                  <a:pt x="1029" y="626"/>
                                </a:cubicBezTo>
                                <a:cubicBezTo>
                                  <a:pt x="1041" y="637"/>
                                  <a:pt x="1051" y="651"/>
                                  <a:pt x="1059" y="668"/>
                                </a:cubicBezTo>
                                <a:cubicBezTo>
                                  <a:pt x="1064" y="679"/>
                                  <a:pt x="1067" y="690"/>
                                  <a:pt x="1068" y="703"/>
                                </a:cubicBezTo>
                                <a:cubicBezTo>
                                  <a:pt x="1070" y="715"/>
                                  <a:pt x="1069" y="727"/>
                                  <a:pt x="1067" y="740"/>
                                </a:cubicBezTo>
                                <a:cubicBezTo>
                                  <a:pt x="1065" y="752"/>
                                  <a:pt x="1061" y="765"/>
                                  <a:pt x="1055" y="778"/>
                                </a:cubicBezTo>
                                <a:cubicBezTo>
                                  <a:pt x="1049" y="791"/>
                                  <a:pt x="1042" y="803"/>
                                  <a:pt x="1033" y="816"/>
                                </a:cubicBezTo>
                                <a:cubicBezTo>
                                  <a:pt x="1051" y="817"/>
                                  <a:pt x="1067" y="819"/>
                                  <a:pt x="1083" y="822"/>
                                </a:cubicBezTo>
                                <a:cubicBezTo>
                                  <a:pt x="1098" y="825"/>
                                  <a:pt x="1112" y="830"/>
                                  <a:pt x="1124" y="836"/>
                                </a:cubicBezTo>
                                <a:cubicBezTo>
                                  <a:pt x="1136" y="842"/>
                                  <a:pt x="1147" y="850"/>
                                  <a:pt x="1157" y="859"/>
                                </a:cubicBezTo>
                                <a:cubicBezTo>
                                  <a:pt x="1166" y="868"/>
                                  <a:pt x="1173" y="879"/>
                                  <a:pt x="1180" y="892"/>
                                </a:cubicBezTo>
                                <a:close/>
                                <a:moveTo>
                                  <a:pt x="973" y="718"/>
                                </a:moveTo>
                                <a:cubicBezTo>
                                  <a:pt x="969" y="710"/>
                                  <a:pt x="965" y="703"/>
                                  <a:pt x="959" y="697"/>
                                </a:cubicBezTo>
                                <a:cubicBezTo>
                                  <a:pt x="954" y="692"/>
                                  <a:pt x="947" y="688"/>
                                  <a:pt x="940" y="686"/>
                                </a:cubicBezTo>
                                <a:cubicBezTo>
                                  <a:pt x="933" y="683"/>
                                  <a:pt x="925" y="683"/>
                                  <a:pt x="917" y="684"/>
                                </a:cubicBezTo>
                                <a:cubicBezTo>
                                  <a:pt x="908" y="685"/>
                                  <a:pt x="899" y="688"/>
                                  <a:pt x="889" y="693"/>
                                </a:cubicBezTo>
                                <a:cubicBezTo>
                                  <a:pt x="869" y="702"/>
                                  <a:pt x="856" y="713"/>
                                  <a:pt x="851" y="727"/>
                                </a:cubicBezTo>
                                <a:cubicBezTo>
                                  <a:pt x="845" y="741"/>
                                  <a:pt x="846" y="755"/>
                                  <a:pt x="854" y="771"/>
                                </a:cubicBezTo>
                                <a:cubicBezTo>
                                  <a:pt x="857" y="779"/>
                                  <a:pt x="862" y="785"/>
                                  <a:pt x="867" y="791"/>
                                </a:cubicBezTo>
                                <a:cubicBezTo>
                                  <a:pt x="873" y="796"/>
                                  <a:pt x="879" y="800"/>
                                  <a:pt x="887" y="803"/>
                                </a:cubicBezTo>
                                <a:cubicBezTo>
                                  <a:pt x="895" y="807"/>
                                  <a:pt x="904" y="809"/>
                                  <a:pt x="915" y="811"/>
                                </a:cubicBezTo>
                                <a:cubicBezTo>
                                  <a:pt x="926" y="812"/>
                                  <a:pt x="938" y="813"/>
                                  <a:pt x="953" y="814"/>
                                </a:cubicBezTo>
                                <a:cubicBezTo>
                                  <a:pt x="965" y="796"/>
                                  <a:pt x="973" y="779"/>
                                  <a:pt x="977" y="763"/>
                                </a:cubicBezTo>
                                <a:cubicBezTo>
                                  <a:pt x="981" y="747"/>
                                  <a:pt x="980" y="732"/>
                                  <a:pt x="973" y="718"/>
                                </a:cubicBezTo>
                                <a:close/>
                                <a:moveTo>
                                  <a:pt x="1090" y="942"/>
                                </a:moveTo>
                                <a:cubicBezTo>
                                  <a:pt x="1086" y="933"/>
                                  <a:pt x="1081" y="926"/>
                                  <a:pt x="1075" y="920"/>
                                </a:cubicBezTo>
                                <a:cubicBezTo>
                                  <a:pt x="1069" y="914"/>
                                  <a:pt x="1061" y="909"/>
                                  <a:pt x="1052" y="906"/>
                                </a:cubicBezTo>
                                <a:cubicBezTo>
                                  <a:pt x="1042" y="902"/>
                                  <a:pt x="1032" y="900"/>
                                  <a:pt x="1019" y="898"/>
                                </a:cubicBezTo>
                                <a:cubicBezTo>
                                  <a:pt x="1007" y="897"/>
                                  <a:pt x="993" y="896"/>
                                  <a:pt x="978" y="896"/>
                                </a:cubicBezTo>
                                <a:cubicBezTo>
                                  <a:pt x="970" y="907"/>
                                  <a:pt x="963" y="917"/>
                                  <a:pt x="958" y="927"/>
                                </a:cubicBezTo>
                                <a:cubicBezTo>
                                  <a:pt x="952" y="937"/>
                                  <a:pt x="948" y="946"/>
                                  <a:pt x="946" y="955"/>
                                </a:cubicBezTo>
                                <a:cubicBezTo>
                                  <a:pt x="943" y="964"/>
                                  <a:pt x="943" y="973"/>
                                  <a:pt x="943" y="981"/>
                                </a:cubicBezTo>
                                <a:cubicBezTo>
                                  <a:pt x="944" y="990"/>
                                  <a:pt x="946" y="998"/>
                                  <a:pt x="950" y="1006"/>
                                </a:cubicBezTo>
                                <a:cubicBezTo>
                                  <a:pt x="959" y="1025"/>
                                  <a:pt x="971" y="1036"/>
                                  <a:pt x="987" y="1040"/>
                                </a:cubicBezTo>
                                <a:cubicBezTo>
                                  <a:pt x="1004" y="1044"/>
                                  <a:pt x="1024" y="1041"/>
                                  <a:pt x="1048" y="1030"/>
                                </a:cubicBezTo>
                                <a:cubicBezTo>
                                  <a:pt x="1071" y="1019"/>
                                  <a:pt x="1086" y="1006"/>
                                  <a:pt x="1092" y="991"/>
                                </a:cubicBezTo>
                                <a:cubicBezTo>
                                  <a:pt x="1099" y="975"/>
                                  <a:pt x="1099" y="959"/>
                                  <a:pt x="1090" y="942"/>
                                </a:cubicBezTo>
                                <a:close/>
                                <a:moveTo>
                                  <a:pt x="1535" y="713"/>
                                </a:moveTo>
                                <a:cubicBezTo>
                                  <a:pt x="1546" y="736"/>
                                  <a:pt x="1551" y="758"/>
                                  <a:pt x="1550" y="780"/>
                                </a:cubicBezTo>
                                <a:cubicBezTo>
                                  <a:pt x="1550" y="802"/>
                                  <a:pt x="1544" y="822"/>
                                  <a:pt x="1534" y="842"/>
                                </a:cubicBezTo>
                                <a:cubicBezTo>
                                  <a:pt x="1524" y="861"/>
                                  <a:pt x="1510" y="879"/>
                                  <a:pt x="1491" y="895"/>
                                </a:cubicBezTo>
                                <a:cubicBezTo>
                                  <a:pt x="1473" y="911"/>
                                  <a:pt x="1450" y="926"/>
                                  <a:pt x="1425" y="938"/>
                                </a:cubicBezTo>
                                <a:cubicBezTo>
                                  <a:pt x="1409" y="945"/>
                                  <a:pt x="1394" y="951"/>
                                  <a:pt x="1379" y="955"/>
                                </a:cubicBezTo>
                                <a:cubicBezTo>
                                  <a:pt x="1364" y="959"/>
                                  <a:pt x="1351" y="962"/>
                                  <a:pt x="1339" y="963"/>
                                </a:cubicBezTo>
                                <a:cubicBezTo>
                                  <a:pt x="1327" y="965"/>
                                  <a:pt x="1317" y="966"/>
                                  <a:pt x="1308" y="965"/>
                                </a:cubicBezTo>
                                <a:cubicBezTo>
                                  <a:pt x="1300" y="965"/>
                                  <a:pt x="1294" y="964"/>
                                  <a:pt x="1291" y="963"/>
                                </a:cubicBezTo>
                                <a:cubicBezTo>
                                  <a:pt x="1288" y="962"/>
                                  <a:pt x="1285" y="961"/>
                                  <a:pt x="1283" y="959"/>
                                </a:cubicBezTo>
                                <a:cubicBezTo>
                                  <a:pt x="1281" y="957"/>
                                  <a:pt x="1279" y="955"/>
                                  <a:pt x="1276" y="952"/>
                                </a:cubicBezTo>
                                <a:cubicBezTo>
                                  <a:pt x="1274" y="949"/>
                                  <a:pt x="1272" y="946"/>
                                  <a:pt x="1269" y="941"/>
                                </a:cubicBezTo>
                                <a:cubicBezTo>
                                  <a:pt x="1266" y="936"/>
                                  <a:pt x="1263" y="931"/>
                                  <a:pt x="1260" y="924"/>
                                </a:cubicBezTo>
                                <a:cubicBezTo>
                                  <a:pt x="1255" y="912"/>
                                  <a:pt x="1252" y="904"/>
                                  <a:pt x="1252" y="899"/>
                                </a:cubicBezTo>
                                <a:cubicBezTo>
                                  <a:pt x="1252" y="894"/>
                                  <a:pt x="1254" y="890"/>
                                  <a:pt x="1258" y="888"/>
                                </a:cubicBezTo>
                                <a:cubicBezTo>
                                  <a:pt x="1260" y="887"/>
                                  <a:pt x="1265" y="887"/>
                                  <a:pt x="1272" y="887"/>
                                </a:cubicBezTo>
                                <a:cubicBezTo>
                                  <a:pt x="1279" y="888"/>
                                  <a:pt x="1288" y="888"/>
                                  <a:pt x="1299" y="887"/>
                                </a:cubicBezTo>
                                <a:cubicBezTo>
                                  <a:pt x="1310" y="887"/>
                                  <a:pt x="1322" y="885"/>
                                  <a:pt x="1335" y="883"/>
                                </a:cubicBezTo>
                                <a:cubicBezTo>
                                  <a:pt x="1349" y="880"/>
                                  <a:pt x="1363" y="876"/>
                                  <a:pt x="1379" y="869"/>
                                </a:cubicBezTo>
                                <a:cubicBezTo>
                                  <a:pt x="1392" y="862"/>
                                  <a:pt x="1402" y="856"/>
                                  <a:pt x="1411" y="848"/>
                                </a:cubicBezTo>
                                <a:cubicBezTo>
                                  <a:pt x="1419" y="840"/>
                                  <a:pt x="1426" y="832"/>
                                  <a:pt x="1430" y="823"/>
                                </a:cubicBezTo>
                                <a:cubicBezTo>
                                  <a:pt x="1434" y="814"/>
                                  <a:pt x="1436" y="805"/>
                                  <a:pt x="1436" y="796"/>
                                </a:cubicBezTo>
                                <a:cubicBezTo>
                                  <a:pt x="1436" y="786"/>
                                  <a:pt x="1434" y="777"/>
                                  <a:pt x="1429" y="767"/>
                                </a:cubicBezTo>
                                <a:cubicBezTo>
                                  <a:pt x="1424" y="756"/>
                                  <a:pt x="1418" y="748"/>
                                  <a:pt x="1409" y="741"/>
                                </a:cubicBezTo>
                                <a:cubicBezTo>
                                  <a:pt x="1401" y="735"/>
                                  <a:pt x="1392" y="730"/>
                                  <a:pt x="1381" y="728"/>
                                </a:cubicBezTo>
                                <a:cubicBezTo>
                                  <a:pt x="1370" y="726"/>
                                  <a:pt x="1358" y="726"/>
                                  <a:pt x="1344" y="728"/>
                                </a:cubicBezTo>
                                <a:cubicBezTo>
                                  <a:pt x="1330" y="731"/>
                                  <a:pt x="1314" y="736"/>
                                  <a:pt x="1298" y="744"/>
                                </a:cubicBezTo>
                                <a:lnTo>
                                  <a:pt x="1258" y="762"/>
                                </a:lnTo>
                                <a:cubicBezTo>
                                  <a:pt x="1255" y="764"/>
                                  <a:pt x="1252" y="765"/>
                                  <a:pt x="1250" y="765"/>
                                </a:cubicBezTo>
                                <a:cubicBezTo>
                                  <a:pt x="1247" y="765"/>
                                  <a:pt x="1244" y="764"/>
                                  <a:pt x="1242" y="762"/>
                                </a:cubicBezTo>
                                <a:cubicBezTo>
                                  <a:pt x="1239" y="760"/>
                                  <a:pt x="1237" y="757"/>
                                  <a:pt x="1234" y="753"/>
                                </a:cubicBezTo>
                                <a:cubicBezTo>
                                  <a:pt x="1231" y="748"/>
                                  <a:pt x="1228" y="743"/>
                                  <a:pt x="1225" y="735"/>
                                </a:cubicBezTo>
                                <a:cubicBezTo>
                                  <a:pt x="1221" y="728"/>
                                  <a:pt x="1219" y="723"/>
                                  <a:pt x="1218" y="718"/>
                                </a:cubicBezTo>
                                <a:cubicBezTo>
                                  <a:pt x="1216" y="713"/>
                                  <a:pt x="1216" y="710"/>
                                  <a:pt x="1216" y="707"/>
                                </a:cubicBezTo>
                                <a:cubicBezTo>
                                  <a:pt x="1216" y="704"/>
                                  <a:pt x="1217" y="701"/>
                                  <a:pt x="1218" y="699"/>
                                </a:cubicBezTo>
                                <a:cubicBezTo>
                                  <a:pt x="1220" y="697"/>
                                  <a:pt x="1222" y="696"/>
                                  <a:pt x="1225" y="694"/>
                                </a:cubicBezTo>
                                <a:lnTo>
                                  <a:pt x="1265" y="676"/>
                                </a:lnTo>
                                <a:cubicBezTo>
                                  <a:pt x="1279" y="669"/>
                                  <a:pt x="1290" y="662"/>
                                  <a:pt x="1299" y="654"/>
                                </a:cubicBezTo>
                                <a:cubicBezTo>
                                  <a:pt x="1308" y="646"/>
                                  <a:pt x="1315" y="637"/>
                                  <a:pt x="1320" y="628"/>
                                </a:cubicBezTo>
                                <a:cubicBezTo>
                                  <a:pt x="1324" y="619"/>
                                  <a:pt x="1326" y="609"/>
                                  <a:pt x="1326" y="599"/>
                                </a:cubicBezTo>
                                <a:cubicBezTo>
                                  <a:pt x="1326" y="589"/>
                                  <a:pt x="1323" y="579"/>
                                  <a:pt x="1319" y="568"/>
                                </a:cubicBezTo>
                                <a:cubicBezTo>
                                  <a:pt x="1315" y="561"/>
                                  <a:pt x="1310" y="554"/>
                                  <a:pt x="1305" y="548"/>
                                </a:cubicBezTo>
                                <a:cubicBezTo>
                                  <a:pt x="1299" y="542"/>
                                  <a:pt x="1292" y="538"/>
                                  <a:pt x="1285" y="535"/>
                                </a:cubicBezTo>
                                <a:cubicBezTo>
                                  <a:pt x="1277" y="533"/>
                                  <a:pt x="1269" y="532"/>
                                  <a:pt x="1259" y="533"/>
                                </a:cubicBezTo>
                                <a:cubicBezTo>
                                  <a:pt x="1250" y="533"/>
                                  <a:pt x="1240" y="536"/>
                                  <a:pt x="1229" y="541"/>
                                </a:cubicBezTo>
                                <a:cubicBezTo>
                                  <a:pt x="1217" y="547"/>
                                  <a:pt x="1206" y="554"/>
                                  <a:pt x="1197" y="563"/>
                                </a:cubicBezTo>
                                <a:cubicBezTo>
                                  <a:pt x="1188" y="572"/>
                                  <a:pt x="1180" y="580"/>
                                  <a:pt x="1173" y="589"/>
                                </a:cubicBezTo>
                                <a:cubicBezTo>
                                  <a:pt x="1167" y="597"/>
                                  <a:pt x="1161" y="605"/>
                                  <a:pt x="1157" y="611"/>
                                </a:cubicBezTo>
                                <a:cubicBezTo>
                                  <a:pt x="1153" y="618"/>
                                  <a:pt x="1149" y="622"/>
                                  <a:pt x="1146" y="623"/>
                                </a:cubicBezTo>
                                <a:cubicBezTo>
                                  <a:pt x="1144" y="624"/>
                                  <a:pt x="1143" y="624"/>
                                  <a:pt x="1141" y="624"/>
                                </a:cubicBezTo>
                                <a:cubicBezTo>
                                  <a:pt x="1139" y="624"/>
                                  <a:pt x="1137" y="623"/>
                                  <a:pt x="1135" y="621"/>
                                </a:cubicBezTo>
                                <a:cubicBezTo>
                                  <a:pt x="1133" y="619"/>
                                  <a:pt x="1131" y="616"/>
                                  <a:pt x="1128" y="612"/>
                                </a:cubicBezTo>
                                <a:cubicBezTo>
                                  <a:pt x="1126" y="607"/>
                                  <a:pt x="1123" y="602"/>
                                  <a:pt x="1119" y="595"/>
                                </a:cubicBezTo>
                                <a:cubicBezTo>
                                  <a:pt x="1117" y="589"/>
                                  <a:pt x="1114" y="584"/>
                                  <a:pt x="1113" y="580"/>
                                </a:cubicBezTo>
                                <a:cubicBezTo>
                                  <a:pt x="1111" y="576"/>
                                  <a:pt x="1110" y="572"/>
                                  <a:pt x="1110" y="569"/>
                                </a:cubicBezTo>
                                <a:cubicBezTo>
                                  <a:pt x="1109" y="566"/>
                                  <a:pt x="1109" y="564"/>
                                  <a:pt x="1109" y="561"/>
                                </a:cubicBezTo>
                                <a:cubicBezTo>
                                  <a:pt x="1109" y="559"/>
                                  <a:pt x="1110" y="556"/>
                                  <a:pt x="1111" y="553"/>
                                </a:cubicBezTo>
                                <a:cubicBezTo>
                                  <a:pt x="1113" y="549"/>
                                  <a:pt x="1116" y="544"/>
                                  <a:pt x="1121" y="536"/>
                                </a:cubicBezTo>
                                <a:cubicBezTo>
                                  <a:pt x="1127" y="528"/>
                                  <a:pt x="1134" y="519"/>
                                  <a:pt x="1143" y="510"/>
                                </a:cubicBezTo>
                                <a:cubicBezTo>
                                  <a:pt x="1152" y="501"/>
                                  <a:pt x="1163" y="491"/>
                                  <a:pt x="1176" y="481"/>
                                </a:cubicBezTo>
                                <a:cubicBezTo>
                                  <a:pt x="1189" y="472"/>
                                  <a:pt x="1204" y="463"/>
                                  <a:pt x="1221" y="455"/>
                                </a:cubicBezTo>
                                <a:cubicBezTo>
                                  <a:pt x="1244" y="444"/>
                                  <a:pt x="1264" y="438"/>
                                  <a:pt x="1284" y="435"/>
                                </a:cubicBezTo>
                                <a:cubicBezTo>
                                  <a:pt x="1303" y="432"/>
                                  <a:pt x="1321" y="433"/>
                                  <a:pt x="1338" y="437"/>
                                </a:cubicBezTo>
                                <a:cubicBezTo>
                                  <a:pt x="1354" y="442"/>
                                  <a:pt x="1368" y="450"/>
                                  <a:pt x="1381" y="461"/>
                                </a:cubicBezTo>
                                <a:cubicBezTo>
                                  <a:pt x="1394" y="473"/>
                                  <a:pt x="1404" y="487"/>
                                  <a:pt x="1413" y="505"/>
                                </a:cubicBezTo>
                                <a:cubicBezTo>
                                  <a:pt x="1419" y="519"/>
                                  <a:pt x="1423" y="533"/>
                                  <a:pt x="1425" y="547"/>
                                </a:cubicBezTo>
                                <a:cubicBezTo>
                                  <a:pt x="1428" y="560"/>
                                  <a:pt x="1427" y="574"/>
                                  <a:pt x="1425" y="586"/>
                                </a:cubicBezTo>
                                <a:cubicBezTo>
                                  <a:pt x="1422" y="599"/>
                                  <a:pt x="1418" y="611"/>
                                  <a:pt x="1410" y="622"/>
                                </a:cubicBezTo>
                                <a:cubicBezTo>
                                  <a:pt x="1403" y="634"/>
                                  <a:pt x="1394" y="644"/>
                                  <a:pt x="1382" y="654"/>
                                </a:cubicBezTo>
                                <a:lnTo>
                                  <a:pt x="1382" y="655"/>
                                </a:lnTo>
                                <a:cubicBezTo>
                                  <a:pt x="1399" y="649"/>
                                  <a:pt x="1416" y="647"/>
                                  <a:pt x="1431" y="647"/>
                                </a:cubicBezTo>
                                <a:cubicBezTo>
                                  <a:pt x="1447" y="647"/>
                                  <a:pt x="1461" y="650"/>
                                  <a:pt x="1475" y="655"/>
                                </a:cubicBezTo>
                                <a:cubicBezTo>
                                  <a:pt x="1488" y="661"/>
                                  <a:pt x="1500" y="668"/>
                                  <a:pt x="1510" y="678"/>
                                </a:cubicBezTo>
                                <a:cubicBezTo>
                                  <a:pt x="1520" y="688"/>
                                  <a:pt x="1528" y="699"/>
                                  <a:pt x="1535" y="713"/>
                                </a:cubicBezTo>
                                <a:close/>
                                <a:moveTo>
                                  <a:pt x="1922" y="535"/>
                                </a:moveTo>
                                <a:cubicBezTo>
                                  <a:pt x="1928" y="547"/>
                                  <a:pt x="1931" y="557"/>
                                  <a:pt x="1931" y="565"/>
                                </a:cubicBezTo>
                                <a:cubicBezTo>
                                  <a:pt x="1932" y="572"/>
                                  <a:pt x="1930" y="577"/>
                                  <a:pt x="1925" y="579"/>
                                </a:cubicBezTo>
                                <a:lnTo>
                                  <a:pt x="1885" y="598"/>
                                </a:lnTo>
                                <a:lnTo>
                                  <a:pt x="1923" y="680"/>
                                </a:lnTo>
                                <a:cubicBezTo>
                                  <a:pt x="1924" y="683"/>
                                  <a:pt x="1925" y="685"/>
                                  <a:pt x="1924" y="688"/>
                                </a:cubicBezTo>
                                <a:cubicBezTo>
                                  <a:pt x="1923" y="690"/>
                                  <a:pt x="1922" y="693"/>
                                  <a:pt x="1919" y="696"/>
                                </a:cubicBezTo>
                                <a:cubicBezTo>
                                  <a:pt x="1916" y="698"/>
                                  <a:pt x="1912" y="701"/>
                                  <a:pt x="1906" y="705"/>
                                </a:cubicBezTo>
                                <a:cubicBezTo>
                                  <a:pt x="1901" y="708"/>
                                  <a:pt x="1894" y="712"/>
                                  <a:pt x="1885" y="716"/>
                                </a:cubicBezTo>
                                <a:cubicBezTo>
                                  <a:pt x="1876" y="720"/>
                                  <a:pt x="1869" y="723"/>
                                  <a:pt x="1863" y="725"/>
                                </a:cubicBezTo>
                                <a:cubicBezTo>
                                  <a:pt x="1857" y="727"/>
                                  <a:pt x="1852" y="728"/>
                                  <a:pt x="1848" y="729"/>
                                </a:cubicBezTo>
                                <a:cubicBezTo>
                                  <a:pt x="1844" y="729"/>
                                  <a:pt x="1841" y="729"/>
                                  <a:pt x="1839" y="728"/>
                                </a:cubicBezTo>
                                <a:cubicBezTo>
                                  <a:pt x="1836" y="726"/>
                                  <a:pt x="1835" y="725"/>
                                  <a:pt x="1834" y="722"/>
                                </a:cubicBezTo>
                                <a:lnTo>
                                  <a:pt x="1795" y="639"/>
                                </a:lnTo>
                                <a:lnTo>
                                  <a:pt x="1620" y="721"/>
                                </a:lnTo>
                                <a:cubicBezTo>
                                  <a:pt x="1617" y="723"/>
                                  <a:pt x="1613" y="724"/>
                                  <a:pt x="1610" y="724"/>
                                </a:cubicBezTo>
                                <a:cubicBezTo>
                                  <a:pt x="1607" y="724"/>
                                  <a:pt x="1604" y="723"/>
                                  <a:pt x="1601" y="721"/>
                                </a:cubicBezTo>
                                <a:cubicBezTo>
                                  <a:pt x="1598" y="719"/>
                                  <a:pt x="1595" y="716"/>
                                  <a:pt x="1591" y="710"/>
                                </a:cubicBezTo>
                                <a:cubicBezTo>
                                  <a:pt x="1588" y="705"/>
                                  <a:pt x="1584" y="698"/>
                                  <a:pt x="1580" y="689"/>
                                </a:cubicBezTo>
                                <a:cubicBezTo>
                                  <a:pt x="1576" y="681"/>
                                  <a:pt x="1573" y="675"/>
                                  <a:pt x="1571" y="669"/>
                                </a:cubicBezTo>
                                <a:cubicBezTo>
                                  <a:pt x="1569" y="663"/>
                                  <a:pt x="1567" y="658"/>
                                  <a:pt x="1566" y="653"/>
                                </a:cubicBezTo>
                                <a:cubicBezTo>
                                  <a:pt x="1565" y="648"/>
                                  <a:pt x="1564" y="643"/>
                                  <a:pt x="1564" y="639"/>
                                </a:cubicBezTo>
                                <a:cubicBezTo>
                                  <a:pt x="1563" y="634"/>
                                  <a:pt x="1563" y="629"/>
                                  <a:pt x="1563" y="623"/>
                                </a:cubicBezTo>
                                <a:lnTo>
                                  <a:pt x="1589" y="306"/>
                                </a:lnTo>
                                <a:cubicBezTo>
                                  <a:pt x="1589" y="303"/>
                                  <a:pt x="1590" y="300"/>
                                  <a:pt x="1592" y="298"/>
                                </a:cubicBezTo>
                                <a:cubicBezTo>
                                  <a:pt x="1594" y="295"/>
                                  <a:pt x="1598" y="292"/>
                                  <a:pt x="1602" y="288"/>
                                </a:cubicBezTo>
                                <a:cubicBezTo>
                                  <a:pt x="1607" y="285"/>
                                  <a:pt x="1613" y="281"/>
                                  <a:pt x="1620" y="277"/>
                                </a:cubicBezTo>
                                <a:cubicBezTo>
                                  <a:pt x="1628" y="273"/>
                                  <a:pt x="1637" y="268"/>
                                  <a:pt x="1648" y="263"/>
                                </a:cubicBezTo>
                                <a:cubicBezTo>
                                  <a:pt x="1661" y="257"/>
                                  <a:pt x="1671" y="253"/>
                                  <a:pt x="1680" y="249"/>
                                </a:cubicBezTo>
                                <a:cubicBezTo>
                                  <a:pt x="1688" y="246"/>
                                  <a:pt x="1696" y="244"/>
                                  <a:pt x="1701" y="243"/>
                                </a:cubicBezTo>
                                <a:cubicBezTo>
                                  <a:pt x="1707" y="242"/>
                                  <a:pt x="1712" y="242"/>
                                  <a:pt x="1715" y="242"/>
                                </a:cubicBezTo>
                                <a:cubicBezTo>
                                  <a:pt x="1718" y="243"/>
                                  <a:pt x="1720" y="245"/>
                                  <a:pt x="1721" y="247"/>
                                </a:cubicBezTo>
                                <a:lnTo>
                                  <a:pt x="1850" y="523"/>
                                </a:lnTo>
                                <a:lnTo>
                                  <a:pt x="1891" y="504"/>
                                </a:lnTo>
                                <a:cubicBezTo>
                                  <a:pt x="1895" y="503"/>
                                  <a:pt x="1899" y="504"/>
                                  <a:pt x="1905" y="508"/>
                                </a:cubicBezTo>
                                <a:cubicBezTo>
                                  <a:pt x="1910" y="513"/>
                                  <a:pt x="1916" y="522"/>
                                  <a:pt x="1922" y="535"/>
                                </a:cubicBezTo>
                                <a:close/>
                                <a:moveTo>
                                  <a:pt x="1662" y="354"/>
                                </a:moveTo>
                                <a:lnTo>
                                  <a:pt x="1662" y="355"/>
                                </a:lnTo>
                                <a:lnTo>
                                  <a:pt x="1639" y="622"/>
                                </a:lnTo>
                                <a:lnTo>
                                  <a:pt x="1760" y="565"/>
                                </a:lnTo>
                                <a:lnTo>
                                  <a:pt x="1662" y="354"/>
                                </a:lnTo>
                                <a:close/>
                                <a:moveTo>
                                  <a:pt x="2120" y="524"/>
                                </a:moveTo>
                                <a:cubicBezTo>
                                  <a:pt x="2124" y="534"/>
                                  <a:pt x="2128" y="542"/>
                                  <a:pt x="2130" y="551"/>
                                </a:cubicBezTo>
                                <a:cubicBezTo>
                                  <a:pt x="2133" y="559"/>
                                  <a:pt x="2135" y="567"/>
                                  <a:pt x="2136" y="575"/>
                                </a:cubicBezTo>
                                <a:cubicBezTo>
                                  <a:pt x="2137" y="582"/>
                                  <a:pt x="2137" y="590"/>
                                  <a:pt x="2137" y="598"/>
                                </a:cubicBezTo>
                                <a:cubicBezTo>
                                  <a:pt x="2137" y="606"/>
                                  <a:pt x="2136" y="615"/>
                                  <a:pt x="2134" y="624"/>
                                </a:cubicBezTo>
                                <a:lnTo>
                                  <a:pt x="2118" y="714"/>
                                </a:lnTo>
                                <a:cubicBezTo>
                                  <a:pt x="2118" y="717"/>
                                  <a:pt x="2117" y="720"/>
                                  <a:pt x="2115" y="723"/>
                                </a:cubicBezTo>
                                <a:cubicBezTo>
                                  <a:pt x="2114" y="725"/>
                                  <a:pt x="2112" y="728"/>
                                  <a:pt x="2110" y="730"/>
                                </a:cubicBezTo>
                                <a:cubicBezTo>
                                  <a:pt x="2108" y="732"/>
                                  <a:pt x="2105" y="735"/>
                                  <a:pt x="2101" y="737"/>
                                </a:cubicBezTo>
                                <a:cubicBezTo>
                                  <a:pt x="2097" y="740"/>
                                  <a:pt x="2092" y="742"/>
                                  <a:pt x="2086" y="745"/>
                                </a:cubicBezTo>
                                <a:cubicBezTo>
                                  <a:pt x="2079" y="748"/>
                                  <a:pt x="2073" y="751"/>
                                  <a:pt x="2069" y="752"/>
                                </a:cubicBezTo>
                                <a:cubicBezTo>
                                  <a:pt x="2064" y="753"/>
                                  <a:pt x="2061" y="754"/>
                                  <a:pt x="2059" y="754"/>
                                </a:cubicBezTo>
                                <a:cubicBezTo>
                                  <a:pt x="2056" y="753"/>
                                  <a:pt x="2054" y="752"/>
                                  <a:pt x="2053" y="750"/>
                                </a:cubicBezTo>
                                <a:cubicBezTo>
                                  <a:pt x="2052" y="749"/>
                                  <a:pt x="2052" y="746"/>
                                  <a:pt x="2052" y="743"/>
                                </a:cubicBezTo>
                                <a:lnTo>
                                  <a:pt x="2049" y="625"/>
                                </a:lnTo>
                                <a:lnTo>
                                  <a:pt x="2023" y="569"/>
                                </a:lnTo>
                                <a:cubicBezTo>
                                  <a:pt x="2020" y="561"/>
                                  <a:pt x="2018" y="554"/>
                                  <a:pt x="2017" y="548"/>
                                </a:cubicBezTo>
                                <a:cubicBezTo>
                                  <a:pt x="2017" y="543"/>
                                  <a:pt x="2018" y="537"/>
                                  <a:pt x="2021" y="533"/>
                                </a:cubicBezTo>
                                <a:cubicBezTo>
                                  <a:pt x="2023" y="528"/>
                                  <a:pt x="2028" y="524"/>
                                  <a:pt x="2033" y="521"/>
                                </a:cubicBezTo>
                                <a:cubicBezTo>
                                  <a:pt x="2039" y="517"/>
                                  <a:pt x="2046" y="513"/>
                                  <a:pt x="2055" y="509"/>
                                </a:cubicBezTo>
                                <a:cubicBezTo>
                                  <a:pt x="2063" y="505"/>
                                  <a:pt x="2071" y="502"/>
                                  <a:pt x="2077" y="500"/>
                                </a:cubicBezTo>
                                <a:cubicBezTo>
                                  <a:pt x="2083" y="498"/>
                                  <a:pt x="2089" y="498"/>
                                  <a:pt x="2094" y="499"/>
                                </a:cubicBezTo>
                                <a:cubicBezTo>
                                  <a:pt x="2099" y="499"/>
                                  <a:pt x="2104" y="502"/>
                                  <a:pt x="2108" y="506"/>
                                </a:cubicBezTo>
                                <a:cubicBezTo>
                                  <a:pt x="2112" y="510"/>
                                  <a:pt x="2116" y="516"/>
                                  <a:pt x="2120" y="524"/>
                                </a:cubicBezTo>
                                <a:close/>
                                <a:moveTo>
                                  <a:pt x="2463" y="280"/>
                                </a:moveTo>
                                <a:cubicBezTo>
                                  <a:pt x="2474" y="303"/>
                                  <a:pt x="2479" y="325"/>
                                  <a:pt x="2478" y="347"/>
                                </a:cubicBezTo>
                                <a:cubicBezTo>
                                  <a:pt x="2478" y="369"/>
                                  <a:pt x="2472" y="389"/>
                                  <a:pt x="2463" y="409"/>
                                </a:cubicBezTo>
                                <a:cubicBezTo>
                                  <a:pt x="2453" y="428"/>
                                  <a:pt x="2438" y="446"/>
                                  <a:pt x="2419" y="462"/>
                                </a:cubicBezTo>
                                <a:cubicBezTo>
                                  <a:pt x="2401" y="479"/>
                                  <a:pt x="2378" y="493"/>
                                  <a:pt x="2353" y="505"/>
                                </a:cubicBezTo>
                                <a:cubicBezTo>
                                  <a:pt x="2337" y="512"/>
                                  <a:pt x="2322" y="518"/>
                                  <a:pt x="2307" y="522"/>
                                </a:cubicBezTo>
                                <a:cubicBezTo>
                                  <a:pt x="2292" y="526"/>
                                  <a:pt x="2279" y="529"/>
                                  <a:pt x="2267" y="531"/>
                                </a:cubicBezTo>
                                <a:cubicBezTo>
                                  <a:pt x="2255" y="532"/>
                                  <a:pt x="2245" y="533"/>
                                  <a:pt x="2236" y="532"/>
                                </a:cubicBezTo>
                                <a:cubicBezTo>
                                  <a:pt x="2228" y="532"/>
                                  <a:pt x="2222" y="531"/>
                                  <a:pt x="2219" y="531"/>
                                </a:cubicBezTo>
                                <a:cubicBezTo>
                                  <a:pt x="2216" y="530"/>
                                  <a:pt x="2213" y="528"/>
                                  <a:pt x="2211" y="526"/>
                                </a:cubicBezTo>
                                <a:cubicBezTo>
                                  <a:pt x="2209" y="525"/>
                                  <a:pt x="2207" y="522"/>
                                  <a:pt x="2204" y="519"/>
                                </a:cubicBezTo>
                                <a:cubicBezTo>
                                  <a:pt x="2202" y="517"/>
                                  <a:pt x="2200" y="513"/>
                                  <a:pt x="2197" y="508"/>
                                </a:cubicBezTo>
                                <a:cubicBezTo>
                                  <a:pt x="2194" y="504"/>
                                  <a:pt x="2192" y="498"/>
                                  <a:pt x="2188" y="491"/>
                                </a:cubicBezTo>
                                <a:cubicBezTo>
                                  <a:pt x="2183" y="480"/>
                                  <a:pt x="2180" y="471"/>
                                  <a:pt x="2180" y="466"/>
                                </a:cubicBezTo>
                                <a:cubicBezTo>
                                  <a:pt x="2180" y="461"/>
                                  <a:pt x="2182" y="457"/>
                                  <a:pt x="2186" y="456"/>
                                </a:cubicBezTo>
                                <a:cubicBezTo>
                                  <a:pt x="2188" y="454"/>
                                  <a:pt x="2193" y="454"/>
                                  <a:pt x="2200" y="455"/>
                                </a:cubicBezTo>
                                <a:cubicBezTo>
                                  <a:pt x="2207" y="455"/>
                                  <a:pt x="2216" y="455"/>
                                  <a:pt x="2227" y="455"/>
                                </a:cubicBezTo>
                                <a:cubicBezTo>
                                  <a:pt x="2238" y="454"/>
                                  <a:pt x="2250" y="453"/>
                                  <a:pt x="2263" y="450"/>
                                </a:cubicBezTo>
                                <a:cubicBezTo>
                                  <a:pt x="2277" y="448"/>
                                  <a:pt x="2291" y="443"/>
                                  <a:pt x="2307" y="436"/>
                                </a:cubicBezTo>
                                <a:cubicBezTo>
                                  <a:pt x="2320" y="430"/>
                                  <a:pt x="2330" y="423"/>
                                  <a:pt x="2339" y="415"/>
                                </a:cubicBezTo>
                                <a:cubicBezTo>
                                  <a:pt x="2347" y="407"/>
                                  <a:pt x="2354" y="399"/>
                                  <a:pt x="2358" y="390"/>
                                </a:cubicBezTo>
                                <a:cubicBezTo>
                                  <a:pt x="2362" y="382"/>
                                  <a:pt x="2365" y="373"/>
                                  <a:pt x="2364" y="363"/>
                                </a:cubicBezTo>
                                <a:cubicBezTo>
                                  <a:pt x="2364" y="353"/>
                                  <a:pt x="2362" y="344"/>
                                  <a:pt x="2357" y="334"/>
                                </a:cubicBezTo>
                                <a:cubicBezTo>
                                  <a:pt x="2352" y="324"/>
                                  <a:pt x="2346" y="315"/>
                                  <a:pt x="2338" y="308"/>
                                </a:cubicBezTo>
                                <a:cubicBezTo>
                                  <a:pt x="2329" y="302"/>
                                  <a:pt x="2320" y="297"/>
                                  <a:pt x="2309" y="295"/>
                                </a:cubicBezTo>
                                <a:cubicBezTo>
                                  <a:pt x="2298" y="293"/>
                                  <a:pt x="2286" y="293"/>
                                  <a:pt x="2272" y="296"/>
                                </a:cubicBezTo>
                                <a:cubicBezTo>
                                  <a:pt x="2258" y="298"/>
                                  <a:pt x="2242" y="303"/>
                                  <a:pt x="2226" y="311"/>
                                </a:cubicBezTo>
                                <a:lnTo>
                                  <a:pt x="2186" y="330"/>
                                </a:lnTo>
                                <a:cubicBezTo>
                                  <a:pt x="2183" y="331"/>
                                  <a:pt x="2180" y="332"/>
                                  <a:pt x="2178" y="332"/>
                                </a:cubicBezTo>
                                <a:cubicBezTo>
                                  <a:pt x="2175" y="332"/>
                                  <a:pt x="2173" y="331"/>
                                  <a:pt x="2170" y="329"/>
                                </a:cubicBezTo>
                                <a:cubicBezTo>
                                  <a:pt x="2167" y="327"/>
                                  <a:pt x="2165" y="324"/>
                                  <a:pt x="2162" y="320"/>
                                </a:cubicBezTo>
                                <a:cubicBezTo>
                                  <a:pt x="2159" y="316"/>
                                  <a:pt x="2156" y="310"/>
                                  <a:pt x="2153" y="302"/>
                                </a:cubicBezTo>
                                <a:cubicBezTo>
                                  <a:pt x="2149" y="296"/>
                                  <a:pt x="2147" y="290"/>
                                  <a:pt x="2146" y="285"/>
                                </a:cubicBezTo>
                                <a:cubicBezTo>
                                  <a:pt x="2144" y="281"/>
                                  <a:pt x="2144" y="277"/>
                                  <a:pt x="2144" y="274"/>
                                </a:cubicBezTo>
                                <a:cubicBezTo>
                                  <a:pt x="2144" y="271"/>
                                  <a:pt x="2145" y="268"/>
                                  <a:pt x="2146" y="267"/>
                                </a:cubicBezTo>
                                <a:cubicBezTo>
                                  <a:pt x="2148" y="265"/>
                                  <a:pt x="2150" y="263"/>
                                  <a:pt x="2153" y="262"/>
                                </a:cubicBezTo>
                                <a:lnTo>
                                  <a:pt x="2193" y="243"/>
                                </a:lnTo>
                                <a:cubicBezTo>
                                  <a:pt x="2207" y="237"/>
                                  <a:pt x="2218" y="229"/>
                                  <a:pt x="2227" y="221"/>
                                </a:cubicBezTo>
                                <a:cubicBezTo>
                                  <a:pt x="2236" y="213"/>
                                  <a:pt x="2243" y="204"/>
                                  <a:pt x="2248" y="195"/>
                                </a:cubicBezTo>
                                <a:cubicBezTo>
                                  <a:pt x="2252" y="186"/>
                                  <a:pt x="2254" y="176"/>
                                  <a:pt x="2254" y="166"/>
                                </a:cubicBezTo>
                                <a:cubicBezTo>
                                  <a:pt x="2254" y="156"/>
                                  <a:pt x="2252" y="146"/>
                                  <a:pt x="2247" y="136"/>
                                </a:cubicBezTo>
                                <a:cubicBezTo>
                                  <a:pt x="2243" y="128"/>
                                  <a:pt x="2238" y="121"/>
                                  <a:pt x="2233" y="115"/>
                                </a:cubicBezTo>
                                <a:cubicBezTo>
                                  <a:pt x="2227" y="110"/>
                                  <a:pt x="2220" y="105"/>
                                  <a:pt x="2213" y="103"/>
                                </a:cubicBezTo>
                                <a:cubicBezTo>
                                  <a:pt x="2205" y="100"/>
                                  <a:pt x="2197" y="99"/>
                                  <a:pt x="2187" y="100"/>
                                </a:cubicBezTo>
                                <a:cubicBezTo>
                                  <a:pt x="2178" y="101"/>
                                  <a:pt x="2168" y="104"/>
                                  <a:pt x="2157" y="109"/>
                                </a:cubicBezTo>
                                <a:cubicBezTo>
                                  <a:pt x="2145" y="114"/>
                                  <a:pt x="2134" y="122"/>
                                  <a:pt x="2125" y="130"/>
                                </a:cubicBezTo>
                                <a:cubicBezTo>
                                  <a:pt x="2116" y="139"/>
                                  <a:pt x="2108" y="148"/>
                                  <a:pt x="2101" y="156"/>
                                </a:cubicBezTo>
                                <a:cubicBezTo>
                                  <a:pt x="2095" y="164"/>
                                  <a:pt x="2089" y="172"/>
                                  <a:pt x="2085" y="178"/>
                                </a:cubicBezTo>
                                <a:cubicBezTo>
                                  <a:pt x="2081" y="185"/>
                                  <a:pt x="2077" y="189"/>
                                  <a:pt x="2074" y="190"/>
                                </a:cubicBezTo>
                                <a:cubicBezTo>
                                  <a:pt x="2073" y="191"/>
                                  <a:pt x="2071" y="191"/>
                                  <a:pt x="2069" y="191"/>
                                </a:cubicBezTo>
                                <a:cubicBezTo>
                                  <a:pt x="2067" y="191"/>
                                  <a:pt x="2065" y="190"/>
                                  <a:pt x="2063" y="188"/>
                                </a:cubicBezTo>
                                <a:cubicBezTo>
                                  <a:pt x="2061" y="186"/>
                                  <a:pt x="2059" y="183"/>
                                  <a:pt x="2056" y="179"/>
                                </a:cubicBezTo>
                                <a:cubicBezTo>
                                  <a:pt x="2054" y="175"/>
                                  <a:pt x="2051" y="169"/>
                                  <a:pt x="2047" y="162"/>
                                </a:cubicBezTo>
                                <a:cubicBezTo>
                                  <a:pt x="2045" y="156"/>
                                  <a:pt x="2042" y="151"/>
                                  <a:pt x="2041" y="147"/>
                                </a:cubicBezTo>
                                <a:cubicBezTo>
                                  <a:pt x="2039" y="143"/>
                                  <a:pt x="2038" y="140"/>
                                  <a:pt x="2038" y="137"/>
                                </a:cubicBezTo>
                                <a:cubicBezTo>
                                  <a:pt x="2037" y="134"/>
                                  <a:pt x="2037" y="131"/>
                                  <a:pt x="2037" y="129"/>
                                </a:cubicBezTo>
                                <a:cubicBezTo>
                                  <a:pt x="2037" y="126"/>
                                  <a:pt x="2038" y="123"/>
                                  <a:pt x="2040" y="120"/>
                                </a:cubicBezTo>
                                <a:cubicBezTo>
                                  <a:pt x="2041" y="117"/>
                                  <a:pt x="2044" y="111"/>
                                  <a:pt x="2049" y="103"/>
                                </a:cubicBezTo>
                                <a:cubicBezTo>
                                  <a:pt x="2055" y="95"/>
                                  <a:pt x="2062" y="87"/>
                                  <a:pt x="2071" y="77"/>
                                </a:cubicBezTo>
                                <a:cubicBezTo>
                                  <a:pt x="2080" y="68"/>
                                  <a:pt x="2091" y="58"/>
                                  <a:pt x="2104" y="48"/>
                                </a:cubicBezTo>
                                <a:cubicBezTo>
                                  <a:pt x="2117" y="39"/>
                                  <a:pt x="2132" y="30"/>
                                  <a:pt x="2149" y="22"/>
                                </a:cubicBezTo>
                                <a:cubicBezTo>
                                  <a:pt x="2172" y="12"/>
                                  <a:pt x="2192" y="5"/>
                                  <a:pt x="2212" y="2"/>
                                </a:cubicBezTo>
                                <a:cubicBezTo>
                                  <a:pt x="2232" y="0"/>
                                  <a:pt x="2249" y="0"/>
                                  <a:pt x="2266" y="5"/>
                                </a:cubicBezTo>
                                <a:cubicBezTo>
                                  <a:pt x="2282" y="9"/>
                                  <a:pt x="2296" y="17"/>
                                  <a:pt x="2309" y="28"/>
                                </a:cubicBezTo>
                                <a:cubicBezTo>
                                  <a:pt x="2322" y="40"/>
                                  <a:pt x="2332" y="55"/>
                                  <a:pt x="2341" y="73"/>
                                </a:cubicBezTo>
                                <a:cubicBezTo>
                                  <a:pt x="2347" y="86"/>
                                  <a:pt x="2351" y="100"/>
                                  <a:pt x="2353" y="114"/>
                                </a:cubicBezTo>
                                <a:cubicBezTo>
                                  <a:pt x="2356" y="128"/>
                                  <a:pt x="2355" y="141"/>
                                  <a:pt x="2353" y="153"/>
                                </a:cubicBezTo>
                                <a:cubicBezTo>
                                  <a:pt x="2350" y="166"/>
                                  <a:pt x="2346" y="178"/>
                                  <a:pt x="2338" y="189"/>
                                </a:cubicBezTo>
                                <a:cubicBezTo>
                                  <a:pt x="2331" y="201"/>
                                  <a:pt x="2322" y="211"/>
                                  <a:pt x="2310" y="221"/>
                                </a:cubicBezTo>
                                <a:lnTo>
                                  <a:pt x="2310" y="222"/>
                                </a:lnTo>
                                <a:cubicBezTo>
                                  <a:pt x="2327" y="216"/>
                                  <a:pt x="2344" y="214"/>
                                  <a:pt x="2359" y="214"/>
                                </a:cubicBezTo>
                                <a:cubicBezTo>
                                  <a:pt x="2375" y="214"/>
                                  <a:pt x="2389" y="217"/>
                                  <a:pt x="2403" y="222"/>
                                </a:cubicBezTo>
                                <a:cubicBezTo>
                                  <a:pt x="2416" y="228"/>
                                  <a:pt x="2428" y="235"/>
                                  <a:pt x="2438" y="245"/>
                                </a:cubicBezTo>
                                <a:cubicBezTo>
                                  <a:pt x="2448" y="255"/>
                                  <a:pt x="2457" y="266"/>
                                  <a:pt x="2463" y="28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 name="Freeform 85"/>
                        <wps:cNvSpPr>
                          <a:spLocks noEditPoints="1"/>
                        </wps:cNvSpPr>
                        <wps:spPr bwMode="auto">
                          <a:xfrm>
                            <a:off x="2784475" y="3750945"/>
                            <a:ext cx="321945" cy="189230"/>
                          </a:xfrm>
                          <a:custGeom>
                            <a:avLst/>
                            <a:gdLst>
                              <a:gd name="T0" fmla="*/ 270 w 2516"/>
                              <a:gd name="T1" fmla="*/ 1471 h 1482"/>
                              <a:gd name="T2" fmla="*/ 160 w 2516"/>
                              <a:gd name="T3" fmla="*/ 1458 h 1482"/>
                              <a:gd name="T4" fmla="*/ 226 w 2516"/>
                              <a:gd name="T5" fmla="*/ 1400 h 1482"/>
                              <a:gd name="T6" fmla="*/ 300 w 2516"/>
                              <a:gd name="T7" fmla="*/ 1258 h 1482"/>
                              <a:gd name="T8" fmla="*/ 133 w 2516"/>
                              <a:gd name="T9" fmla="*/ 1279 h 1482"/>
                              <a:gd name="T10" fmla="*/ 116 w 2516"/>
                              <a:gd name="T11" fmla="*/ 1211 h 1482"/>
                              <a:gd name="T12" fmla="*/ 196 w 2516"/>
                              <a:gd name="T13" fmla="*/ 1065 h 1482"/>
                              <a:gd name="T14" fmla="*/ 48 w 2516"/>
                              <a:gd name="T15" fmla="*/ 1128 h 1482"/>
                              <a:gd name="T16" fmla="*/ 4 w 2516"/>
                              <a:gd name="T17" fmla="*/ 1096 h 1482"/>
                              <a:gd name="T18" fmla="*/ 67 w 2516"/>
                              <a:gd name="T19" fmla="*/ 998 h 1482"/>
                              <a:gd name="T20" fmla="*/ 316 w 2516"/>
                              <a:gd name="T21" fmla="*/ 1063 h 1482"/>
                              <a:gd name="T22" fmla="*/ 366 w 2516"/>
                              <a:gd name="T23" fmla="*/ 1172 h 1482"/>
                              <a:gd name="T24" fmla="*/ 773 w 2516"/>
                              <a:gd name="T25" fmla="*/ 1226 h 1482"/>
                              <a:gd name="T26" fmla="*/ 484 w 2516"/>
                              <a:gd name="T27" fmla="*/ 1183 h 1482"/>
                              <a:gd name="T28" fmla="*/ 462 w 2516"/>
                              <a:gd name="T29" fmla="*/ 823 h 1482"/>
                              <a:gd name="T30" fmla="*/ 628 w 2516"/>
                              <a:gd name="T31" fmla="*/ 758 h 1482"/>
                              <a:gd name="T32" fmla="*/ 654 w 2516"/>
                              <a:gd name="T33" fmla="*/ 821 h 1482"/>
                              <a:gd name="T34" fmla="*/ 519 w 2516"/>
                              <a:gd name="T35" fmla="*/ 882 h 1482"/>
                              <a:gd name="T36" fmla="*/ 574 w 2516"/>
                              <a:gd name="T37" fmla="*/ 975 h 1482"/>
                              <a:gd name="T38" fmla="*/ 709 w 2516"/>
                              <a:gd name="T39" fmla="*/ 1086 h 1482"/>
                              <a:gd name="T40" fmla="*/ 579 w 2516"/>
                              <a:gd name="T41" fmla="*/ 1065 h 1482"/>
                              <a:gd name="T42" fmla="*/ 681 w 2516"/>
                              <a:gd name="T43" fmla="*/ 1197 h 1482"/>
                              <a:gd name="T44" fmla="*/ 1181 w 2516"/>
                              <a:gd name="T45" fmla="*/ 952 h 1482"/>
                              <a:gd name="T46" fmla="*/ 939 w 2516"/>
                              <a:gd name="T47" fmla="*/ 1137 h 1482"/>
                              <a:gd name="T48" fmla="*/ 883 w 2516"/>
                              <a:gd name="T49" fmla="*/ 1071 h 1482"/>
                              <a:gd name="T50" fmla="*/ 1041 w 2516"/>
                              <a:gd name="T51" fmla="*/ 1020 h 1482"/>
                              <a:gd name="T52" fmla="*/ 974 w 2516"/>
                              <a:gd name="T53" fmla="*/ 900 h 1482"/>
                              <a:gd name="T54" fmla="*/ 855 w 2516"/>
                              <a:gd name="T55" fmla="*/ 907 h 1482"/>
                              <a:gd name="T56" fmla="*/ 930 w 2516"/>
                              <a:gd name="T57" fmla="*/ 826 h 1482"/>
                              <a:gd name="T58" fmla="*/ 890 w 2516"/>
                              <a:gd name="T59" fmla="*/ 704 h 1482"/>
                              <a:gd name="T60" fmla="*/ 771 w 2516"/>
                              <a:gd name="T61" fmla="*/ 796 h 1482"/>
                              <a:gd name="T62" fmla="*/ 740 w 2516"/>
                              <a:gd name="T63" fmla="*/ 733 h 1482"/>
                              <a:gd name="T64" fmla="*/ 914 w 2516"/>
                              <a:gd name="T65" fmla="*/ 607 h 1482"/>
                              <a:gd name="T66" fmla="*/ 1041 w 2516"/>
                              <a:gd name="T67" fmla="*/ 794 h 1482"/>
                              <a:gd name="T68" fmla="*/ 1165 w 2516"/>
                              <a:gd name="T69" fmla="*/ 885 h 1482"/>
                              <a:gd name="T70" fmla="*/ 1555 w 2516"/>
                              <a:gd name="T71" fmla="*/ 859 h 1482"/>
                              <a:gd name="T72" fmla="*/ 1469 w 2516"/>
                              <a:gd name="T73" fmla="*/ 899 h 1482"/>
                              <a:gd name="T74" fmla="*/ 1222 w 2516"/>
                              <a:gd name="T75" fmla="*/ 882 h 1482"/>
                              <a:gd name="T76" fmla="*/ 1219 w 2516"/>
                              <a:gd name="T77" fmla="*/ 478 h 1482"/>
                              <a:gd name="T78" fmla="*/ 1332 w 2516"/>
                              <a:gd name="T79" fmla="*/ 415 h 1482"/>
                              <a:gd name="T80" fmla="*/ 1553 w 2516"/>
                              <a:gd name="T81" fmla="*/ 707 h 1482"/>
                              <a:gd name="T82" fmla="*/ 1871 w 2516"/>
                              <a:gd name="T83" fmla="*/ 438 h 1482"/>
                              <a:gd name="T84" fmla="*/ 1659 w 2516"/>
                              <a:gd name="T85" fmla="*/ 752 h 1482"/>
                              <a:gd name="T86" fmla="*/ 1602 w 2516"/>
                              <a:gd name="T87" fmla="*/ 277 h 1482"/>
                              <a:gd name="T88" fmla="*/ 1751 w 2516"/>
                              <a:gd name="T89" fmla="*/ 430 h 1482"/>
                              <a:gd name="T90" fmla="*/ 1603 w 2516"/>
                              <a:gd name="T91" fmla="*/ 378 h 1482"/>
                              <a:gd name="T92" fmla="*/ 1748 w 2516"/>
                              <a:gd name="T93" fmla="*/ 687 h 1482"/>
                              <a:gd name="T94" fmla="*/ 1801 w 2516"/>
                              <a:gd name="T95" fmla="*/ 536 h 1482"/>
                              <a:gd name="T96" fmla="*/ 2134 w 2516"/>
                              <a:gd name="T97" fmla="*/ 623 h 1482"/>
                              <a:gd name="T98" fmla="*/ 2069 w 2516"/>
                              <a:gd name="T99" fmla="*/ 751 h 1482"/>
                              <a:gd name="T100" fmla="*/ 2017 w 2516"/>
                              <a:gd name="T101" fmla="*/ 548 h 1482"/>
                              <a:gd name="T102" fmla="*/ 2108 w 2516"/>
                              <a:gd name="T103" fmla="*/ 505 h 1482"/>
                              <a:gd name="T104" fmla="*/ 2509 w 2516"/>
                              <a:gd name="T105" fmla="*/ 421 h 1482"/>
                              <a:gd name="T106" fmla="*/ 2219 w 2516"/>
                              <a:gd name="T107" fmla="*/ 493 h 1482"/>
                              <a:gd name="T108" fmla="*/ 2115 w 2516"/>
                              <a:gd name="T109" fmla="*/ 204 h 1482"/>
                              <a:gd name="T110" fmla="*/ 2066 w 2516"/>
                              <a:gd name="T111" fmla="*/ 164 h 1482"/>
                              <a:gd name="T112" fmla="*/ 2160 w 2516"/>
                              <a:gd name="T113" fmla="*/ 23 h 1482"/>
                              <a:gd name="T114" fmla="*/ 2401 w 2516"/>
                              <a:gd name="T115" fmla="*/ 384 h 1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16" h="1482">
                                <a:moveTo>
                                  <a:pt x="426" y="1230"/>
                                </a:moveTo>
                                <a:cubicBezTo>
                                  <a:pt x="436" y="1252"/>
                                  <a:pt x="442" y="1275"/>
                                  <a:pt x="441" y="1297"/>
                                </a:cubicBezTo>
                                <a:cubicBezTo>
                                  <a:pt x="441" y="1318"/>
                                  <a:pt x="435" y="1339"/>
                                  <a:pt x="425" y="1358"/>
                                </a:cubicBezTo>
                                <a:cubicBezTo>
                                  <a:pt x="415" y="1378"/>
                                  <a:pt x="401" y="1395"/>
                                  <a:pt x="382" y="1412"/>
                                </a:cubicBezTo>
                                <a:cubicBezTo>
                                  <a:pt x="363" y="1428"/>
                                  <a:pt x="341" y="1442"/>
                                  <a:pt x="316" y="1454"/>
                                </a:cubicBezTo>
                                <a:cubicBezTo>
                                  <a:pt x="300" y="1462"/>
                                  <a:pt x="285" y="1467"/>
                                  <a:pt x="270" y="1471"/>
                                </a:cubicBezTo>
                                <a:cubicBezTo>
                                  <a:pt x="255" y="1476"/>
                                  <a:pt x="242" y="1478"/>
                                  <a:pt x="230" y="1480"/>
                                </a:cubicBezTo>
                                <a:cubicBezTo>
                                  <a:pt x="218" y="1482"/>
                                  <a:pt x="208" y="1482"/>
                                  <a:pt x="199" y="1482"/>
                                </a:cubicBezTo>
                                <a:cubicBezTo>
                                  <a:pt x="191" y="1482"/>
                                  <a:pt x="185" y="1481"/>
                                  <a:pt x="182" y="1480"/>
                                </a:cubicBezTo>
                                <a:cubicBezTo>
                                  <a:pt x="179" y="1479"/>
                                  <a:pt x="176" y="1478"/>
                                  <a:pt x="174" y="1476"/>
                                </a:cubicBezTo>
                                <a:cubicBezTo>
                                  <a:pt x="172" y="1474"/>
                                  <a:pt x="170" y="1472"/>
                                  <a:pt x="167" y="1469"/>
                                </a:cubicBezTo>
                                <a:cubicBezTo>
                                  <a:pt x="165" y="1466"/>
                                  <a:pt x="163" y="1462"/>
                                  <a:pt x="160" y="1458"/>
                                </a:cubicBezTo>
                                <a:cubicBezTo>
                                  <a:pt x="157" y="1453"/>
                                  <a:pt x="154" y="1447"/>
                                  <a:pt x="151" y="1440"/>
                                </a:cubicBezTo>
                                <a:cubicBezTo>
                                  <a:pt x="146" y="1429"/>
                                  <a:pt x="143" y="1421"/>
                                  <a:pt x="143" y="1416"/>
                                </a:cubicBezTo>
                                <a:cubicBezTo>
                                  <a:pt x="143" y="1410"/>
                                  <a:pt x="145" y="1407"/>
                                  <a:pt x="149" y="1405"/>
                                </a:cubicBezTo>
                                <a:cubicBezTo>
                                  <a:pt x="151" y="1404"/>
                                  <a:pt x="156" y="1404"/>
                                  <a:pt x="163" y="1404"/>
                                </a:cubicBezTo>
                                <a:cubicBezTo>
                                  <a:pt x="170" y="1405"/>
                                  <a:pt x="179" y="1405"/>
                                  <a:pt x="190" y="1404"/>
                                </a:cubicBezTo>
                                <a:cubicBezTo>
                                  <a:pt x="201" y="1404"/>
                                  <a:pt x="213" y="1402"/>
                                  <a:pt x="226" y="1400"/>
                                </a:cubicBezTo>
                                <a:cubicBezTo>
                                  <a:pt x="240" y="1397"/>
                                  <a:pt x="254" y="1392"/>
                                  <a:pt x="270" y="1385"/>
                                </a:cubicBezTo>
                                <a:cubicBezTo>
                                  <a:pt x="282" y="1379"/>
                                  <a:pt x="293" y="1372"/>
                                  <a:pt x="302" y="1365"/>
                                </a:cubicBezTo>
                                <a:cubicBezTo>
                                  <a:pt x="310" y="1357"/>
                                  <a:pt x="317" y="1349"/>
                                  <a:pt x="321" y="1340"/>
                                </a:cubicBezTo>
                                <a:cubicBezTo>
                                  <a:pt x="325" y="1331"/>
                                  <a:pt x="327" y="1322"/>
                                  <a:pt x="327" y="1312"/>
                                </a:cubicBezTo>
                                <a:cubicBezTo>
                                  <a:pt x="327" y="1303"/>
                                  <a:pt x="325" y="1293"/>
                                  <a:pt x="320" y="1284"/>
                                </a:cubicBezTo>
                                <a:cubicBezTo>
                                  <a:pt x="315" y="1273"/>
                                  <a:pt x="309" y="1264"/>
                                  <a:pt x="300" y="1258"/>
                                </a:cubicBezTo>
                                <a:cubicBezTo>
                                  <a:pt x="292" y="1251"/>
                                  <a:pt x="283" y="1247"/>
                                  <a:pt x="272" y="1245"/>
                                </a:cubicBezTo>
                                <a:cubicBezTo>
                                  <a:pt x="261" y="1242"/>
                                  <a:pt x="248" y="1243"/>
                                  <a:pt x="235" y="1245"/>
                                </a:cubicBezTo>
                                <a:cubicBezTo>
                                  <a:pt x="221" y="1248"/>
                                  <a:pt x="205" y="1253"/>
                                  <a:pt x="189" y="1261"/>
                                </a:cubicBezTo>
                                <a:lnTo>
                                  <a:pt x="149" y="1279"/>
                                </a:lnTo>
                                <a:cubicBezTo>
                                  <a:pt x="146" y="1280"/>
                                  <a:pt x="143" y="1281"/>
                                  <a:pt x="140" y="1281"/>
                                </a:cubicBezTo>
                                <a:cubicBezTo>
                                  <a:pt x="138" y="1282"/>
                                  <a:pt x="135" y="1281"/>
                                  <a:pt x="133" y="1279"/>
                                </a:cubicBezTo>
                                <a:cubicBezTo>
                                  <a:pt x="130" y="1277"/>
                                  <a:pt x="127" y="1274"/>
                                  <a:pt x="125" y="1269"/>
                                </a:cubicBezTo>
                                <a:cubicBezTo>
                                  <a:pt x="122" y="1265"/>
                                  <a:pt x="119" y="1259"/>
                                  <a:pt x="116" y="1252"/>
                                </a:cubicBezTo>
                                <a:cubicBezTo>
                                  <a:pt x="112" y="1245"/>
                                  <a:pt x="110" y="1239"/>
                                  <a:pt x="109" y="1235"/>
                                </a:cubicBezTo>
                                <a:cubicBezTo>
                                  <a:pt x="107" y="1230"/>
                                  <a:pt x="106" y="1226"/>
                                  <a:pt x="107" y="1223"/>
                                </a:cubicBezTo>
                                <a:cubicBezTo>
                                  <a:pt x="107" y="1220"/>
                                  <a:pt x="108" y="1218"/>
                                  <a:pt x="109" y="1216"/>
                                </a:cubicBezTo>
                                <a:cubicBezTo>
                                  <a:pt x="111" y="1214"/>
                                  <a:pt x="113" y="1212"/>
                                  <a:pt x="116" y="1211"/>
                                </a:cubicBezTo>
                                <a:lnTo>
                                  <a:pt x="156" y="1193"/>
                                </a:lnTo>
                                <a:cubicBezTo>
                                  <a:pt x="170" y="1186"/>
                                  <a:pt x="181" y="1179"/>
                                  <a:pt x="190" y="1171"/>
                                </a:cubicBezTo>
                                <a:cubicBezTo>
                                  <a:pt x="199" y="1163"/>
                                  <a:pt x="206" y="1154"/>
                                  <a:pt x="211" y="1145"/>
                                </a:cubicBezTo>
                                <a:cubicBezTo>
                                  <a:pt x="215" y="1135"/>
                                  <a:pt x="217" y="1126"/>
                                  <a:pt x="217" y="1116"/>
                                </a:cubicBezTo>
                                <a:cubicBezTo>
                                  <a:pt x="217" y="1105"/>
                                  <a:pt x="214" y="1095"/>
                                  <a:pt x="210" y="1085"/>
                                </a:cubicBezTo>
                                <a:cubicBezTo>
                                  <a:pt x="206" y="1077"/>
                                  <a:pt x="201" y="1071"/>
                                  <a:pt x="196" y="1065"/>
                                </a:cubicBezTo>
                                <a:cubicBezTo>
                                  <a:pt x="190" y="1059"/>
                                  <a:pt x="183" y="1055"/>
                                  <a:pt x="176" y="1052"/>
                                </a:cubicBezTo>
                                <a:cubicBezTo>
                                  <a:pt x="168" y="1049"/>
                                  <a:pt x="160" y="1048"/>
                                  <a:pt x="150" y="1049"/>
                                </a:cubicBezTo>
                                <a:cubicBezTo>
                                  <a:pt x="141" y="1050"/>
                                  <a:pt x="131" y="1053"/>
                                  <a:pt x="120" y="1058"/>
                                </a:cubicBezTo>
                                <a:cubicBezTo>
                                  <a:pt x="108" y="1064"/>
                                  <a:pt x="97" y="1071"/>
                                  <a:pt x="88" y="1080"/>
                                </a:cubicBezTo>
                                <a:cubicBezTo>
                                  <a:pt x="79" y="1088"/>
                                  <a:pt x="71" y="1097"/>
                                  <a:pt x="64" y="1105"/>
                                </a:cubicBezTo>
                                <a:cubicBezTo>
                                  <a:pt x="58" y="1114"/>
                                  <a:pt x="52" y="1121"/>
                                  <a:pt x="48" y="1128"/>
                                </a:cubicBezTo>
                                <a:cubicBezTo>
                                  <a:pt x="44" y="1134"/>
                                  <a:pt x="40" y="1138"/>
                                  <a:pt x="37" y="1140"/>
                                </a:cubicBezTo>
                                <a:cubicBezTo>
                                  <a:pt x="35" y="1141"/>
                                  <a:pt x="34" y="1141"/>
                                  <a:pt x="32" y="1141"/>
                                </a:cubicBezTo>
                                <a:cubicBezTo>
                                  <a:pt x="30" y="1141"/>
                                  <a:pt x="28" y="1140"/>
                                  <a:pt x="26" y="1138"/>
                                </a:cubicBezTo>
                                <a:cubicBezTo>
                                  <a:pt x="24" y="1136"/>
                                  <a:pt x="22" y="1133"/>
                                  <a:pt x="19" y="1128"/>
                                </a:cubicBezTo>
                                <a:cubicBezTo>
                                  <a:pt x="17" y="1124"/>
                                  <a:pt x="14" y="1118"/>
                                  <a:pt x="10" y="1111"/>
                                </a:cubicBezTo>
                                <a:cubicBezTo>
                                  <a:pt x="8" y="1105"/>
                                  <a:pt x="5" y="1100"/>
                                  <a:pt x="4" y="1096"/>
                                </a:cubicBezTo>
                                <a:cubicBezTo>
                                  <a:pt x="2" y="1092"/>
                                  <a:pt x="1" y="1089"/>
                                  <a:pt x="1" y="1086"/>
                                </a:cubicBezTo>
                                <a:cubicBezTo>
                                  <a:pt x="0" y="1083"/>
                                  <a:pt x="0" y="1080"/>
                                  <a:pt x="0" y="1078"/>
                                </a:cubicBezTo>
                                <a:cubicBezTo>
                                  <a:pt x="0" y="1076"/>
                                  <a:pt x="1" y="1073"/>
                                  <a:pt x="2" y="1069"/>
                                </a:cubicBezTo>
                                <a:cubicBezTo>
                                  <a:pt x="4" y="1066"/>
                                  <a:pt x="7" y="1061"/>
                                  <a:pt x="12" y="1053"/>
                                </a:cubicBezTo>
                                <a:cubicBezTo>
                                  <a:pt x="17" y="1045"/>
                                  <a:pt x="25" y="1036"/>
                                  <a:pt x="34" y="1027"/>
                                </a:cubicBezTo>
                                <a:cubicBezTo>
                                  <a:pt x="43" y="1017"/>
                                  <a:pt x="54" y="1008"/>
                                  <a:pt x="67" y="998"/>
                                </a:cubicBezTo>
                                <a:cubicBezTo>
                                  <a:pt x="80" y="988"/>
                                  <a:pt x="95" y="979"/>
                                  <a:pt x="112" y="971"/>
                                </a:cubicBezTo>
                                <a:cubicBezTo>
                                  <a:pt x="135" y="961"/>
                                  <a:pt x="155" y="955"/>
                                  <a:pt x="175" y="952"/>
                                </a:cubicBezTo>
                                <a:cubicBezTo>
                                  <a:pt x="194" y="949"/>
                                  <a:pt x="212" y="950"/>
                                  <a:pt x="229" y="954"/>
                                </a:cubicBezTo>
                                <a:cubicBezTo>
                                  <a:pt x="245" y="958"/>
                                  <a:pt x="259" y="966"/>
                                  <a:pt x="272" y="978"/>
                                </a:cubicBezTo>
                                <a:cubicBezTo>
                                  <a:pt x="285" y="989"/>
                                  <a:pt x="295" y="1004"/>
                                  <a:pt x="304" y="1022"/>
                                </a:cubicBezTo>
                                <a:cubicBezTo>
                                  <a:pt x="310" y="1036"/>
                                  <a:pt x="314" y="1050"/>
                                  <a:pt x="316" y="1063"/>
                                </a:cubicBezTo>
                                <a:cubicBezTo>
                                  <a:pt x="318" y="1077"/>
                                  <a:pt x="318" y="1090"/>
                                  <a:pt x="316" y="1103"/>
                                </a:cubicBezTo>
                                <a:cubicBezTo>
                                  <a:pt x="313" y="1115"/>
                                  <a:pt x="309" y="1128"/>
                                  <a:pt x="301" y="1139"/>
                                </a:cubicBezTo>
                                <a:cubicBezTo>
                                  <a:pt x="294" y="1150"/>
                                  <a:pt x="285" y="1161"/>
                                  <a:pt x="273" y="1170"/>
                                </a:cubicBezTo>
                                <a:lnTo>
                                  <a:pt x="273" y="1171"/>
                                </a:lnTo>
                                <a:cubicBezTo>
                                  <a:pt x="290" y="1166"/>
                                  <a:pt x="306" y="1163"/>
                                  <a:pt x="322" y="1164"/>
                                </a:cubicBezTo>
                                <a:cubicBezTo>
                                  <a:pt x="338" y="1164"/>
                                  <a:pt x="352" y="1167"/>
                                  <a:pt x="366" y="1172"/>
                                </a:cubicBezTo>
                                <a:cubicBezTo>
                                  <a:pt x="379" y="1177"/>
                                  <a:pt x="391" y="1185"/>
                                  <a:pt x="401" y="1194"/>
                                </a:cubicBezTo>
                                <a:cubicBezTo>
                                  <a:pt x="411" y="1204"/>
                                  <a:pt x="419" y="1216"/>
                                  <a:pt x="426" y="1230"/>
                                </a:cubicBezTo>
                                <a:close/>
                                <a:moveTo>
                                  <a:pt x="796" y="1034"/>
                                </a:moveTo>
                                <a:cubicBezTo>
                                  <a:pt x="807" y="1057"/>
                                  <a:pt x="813" y="1080"/>
                                  <a:pt x="815" y="1103"/>
                                </a:cubicBezTo>
                                <a:cubicBezTo>
                                  <a:pt x="817" y="1126"/>
                                  <a:pt x="815" y="1148"/>
                                  <a:pt x="808" y="1169"/>
                                </a:cubicBezTo>
                                <a:cubicBezTo>
                                  <a:pt x="801" y="1189"/>
                                  <a:pt x="789" y="1209"/>
                                  <a:pt x="773" y="1226"/>
                                </a:cubicBezTo>
                                <a:cubicBezTo>
                                  <a:pt x="757" y="1244"/>
                                  <a:pt x="736" y="1258"/>
                                  <a:pt x="709" y="1271"/>
                                </a:cubicBezTo>
                                <a:cubicBezTo>
                                  <a:pt x="688" y="1281"/>
                                  <a:pt x="668" y="1287"/>
                                  <a:pt x="650" y="1289"/>
                                </a:cubicBezTo>
                                <a:cubicBezTo>
                                  <a:pt x="632" y="1292"/>
                                  <a:pt x="615" y="1291"/>
                                  <a:pt x="600" y="1288"/>
                                </a:cubicBezTo>
                                <a:cubicBezTo>
                                  <a:pt x="584" y="1284"/>
                                  <a:pt x="569" y="1277"/>
                                  <a:pt x="556" y="1268"/>
                                </a:cubicBezTo>
                                <a:cubicBezTo>
                                  <a:pt x="542" y="1258"/>
                                  <a:pt x="530" y="1246"/>
                                  <a:pt x="518" y="1232"/>
                                </a:cubicBezTo>
                                <a:cubicBezTo>
                                  <a:pt x="506" y="1218"/>
                                  <a:pt x="495" y="1201"/>
                                  <a:pt x="484" y="1183"/>
                                </a:cubicBezTo>
                                <a:cubicBezTo>
                                  <a:pt x="473" y="1165"/>
                                  <a:pt x="463" y="1145"/>
                                  <a:pt x="453" y="1123"/>
                                </a:cubicBezTo>
                                <a:cubicBezTo>
                                  <a:pt x="445" y="1105"/>
                                  <a:pt x="437" y="1086"/>
                                  <a:pt x="430" y="1066"/>
                                </a:cubicBezTo>
                                <a:cubicBezTo>
                                  <a:pt x="422" y="1045"/>
                                  <a:pt x="417" y="1025"/>
                                  <a:pt x="413" y="1003"/>
                                </a:cubicBezTo>
                                <a:cubicBezTo>
                                  <a:pt x="409" y="982"/>
                                  <a:pt x="408" y="961"/>
                                  <a:pt x="409" y="939"/>
                                </a:cubicBezTo>
                                <a:cubicBezTo>
                                  <a:pt x="410" y="918"/>
                                  <a:pt x="415" y="897"/>
                                  <a:pt x="424" y="878"/>
                                </a:cubicBezTo>
                                <a:cubicBezTo>
                                  <a:pt x="432" y="858"/>
                                  <a:pt x="445" y="840"/>
                                  <a:pt x="462" y="823"/>
                                </a:cubicBezTo>
                                <a:cubicBezTo>
                                  <a:pt x="479" y="805"/>
                                  <a:pt x="502" y="790"/>
                                  <a:pt x="530" y="777"/>
                                </a:cubicBezTo>
                                <a:cubicBezTo>
                                  <a:pt x="539" y="773"/>
                                  <a:pt x="549" y="769"/>
                                  <a:pt x="558" y="766"/>
                                </a:cubicBezTo>
                                <a:cubicBezTo>
                                  <a:pt x="568" y="763"/>
                                  <a:pt x="577" y="760"/>
                                  <a:pt x="585" y="758"/>
                                </a:cubicBezTo>
                                <a:cubicBezTo>
                                  <a:pt x="594" y="756"/>
                                  <a:pt x="602" y="755"/>
                                  <a:pt x="608" y="755"/>
                                </a:cubicBezTo>
                                <a:cubicBezTo>
                                  <a:pt x="614" y="754"/>
                                  <a:pt x="619" y="754"/>
                                  <a:pt x="621" y="755"/>
                                </a:cubicBezTo>
                                <a:cubicBezTo>
                                  <a:pt x="624" y="756"/>
                                  <a:pt x="626" y="757"/>
                                  <a:pt x="628" y="758"/>
                                </a:cubicBezTo>
                                <a:cubicBezTo>
                                  <a:pt x="630" y="760"/>
                                  <a:pt x="631" y="761"/>
                                  <a:pt x="633" y="763"/>
                                </a:cubicBezTo>
                                <a:cubicBezTo>
                                  <a:pt x="635" y="765"/>
                                  <a:pt x="636" y="768"/>
                                  <a:pt x="638" y="771"/>
                                </a:cubicBezTo>
                                <a:cubicBezTo>
                                  <a:pt x="640" y="774"/>
                                  <a:pt x="642" y="778"/>
                                  <a:pt x="644" y="783"/>
                                </a:cubicBezTo>
                                <a:cubicBezTo>
                                  <a:pt x="647" y="790"/>
                                  <a:pt x="650" y="797"/>
                                  <a:pt x="652" y="802"/>
                                </a:cubicBezTo>
                                <a:cubicBezTo>
                                  <a:pt x="654" y="807"/>
                                  <a:pt x="655" y="811"/>
                                  <a:pt x="655" y="814"/>
                                </a:cubicBezTo>
                                <a:cubicBezTo>
                                  <a:pt x="656" y="817"/>
                                  <a:pt x="655" y="819"/>
                                  <a:pt x="654" y="821"/>
                                </a:cubicBezTo>
                                <a:cubicBezTo>
                                  <a:pt x="653" y="823"/>
                                  <a:pt x="651" y="825"/>
                                  <a:pt x="649" y="826"/>
                                </a:cubicBezTo>
                                <a:cubicBezTo>
                                  <a:pt x="646" y="827"/>
                                  <a:pt x="642" y="828"/>
                                  <a:pt x="637" y="829"/>
                                </a:cubicBezTo>
                                <a:cubicBezTo>
                                  <a:pt x="632" y="829"/>
                                  <a:pt x="626" y="830"/>
                                  <a:pt x="618" y="831"/>
                                </a:cubicBezTo>
                                <a:cubicBezTo>
                                  <a:pt x="611" y="832"/>
                                  <a:pt x="603" y="834"/>
                                  <a:pt x="593" y="837"/>
                                </a:cubicBezTo>
                                <a:cubicBezTo>
                                  <a:pt x="584" y="839"/>
                                  <a:pt x="574" y="843"/>
                                  <a:pt x="563" y="849"/>
                                </a:cubicBezTo>
                                <a:cubicBezTo>
                                  <a:pt x="543" y="858"/>
                                  <a:pt x="529" y="869"/>
                                  <a:pt x="519" y="882"/>
                                </a:cubicBezTo>
                                <a:cubicBezTo>
                                  <a:pt x="509" y="895"/>
                                  <a:pt x="503" y="910"/>
                                  <a:pt x="500" y="926"/>
                                </a:cubicBezTo>
                                <a:cubicBezTo>
                                  <a:pt x="498" y="942"/>
                                  <a:pt x="498" y="959"/>
                                  <a:pt x="502" y="976"/>
                                </a:cubicBezTo>
                                <a:cubicBezTo>
                                  <a:pt x="506" y="994"/>
                                  <a:pt x="512" y="1012"/>
                                  <a:pt x="520" y="1030"/>
                                </a:cubicBezTo>
                                <a:cubicBezTo>
                                  <a:pt x="523" y="1025"/>
                                  <a:pt x="528" y="1018"/>
                                  <a:pt x="533" y="1012"/>
                                </a:cubicBezTo>
                                <a:cubicBezTo>
                                  <a:pt x="538" y="1006"/>
                                  <a:pt x="544" y="999"/>
                                  <a:pt x="551" y="993"/>
                                </a:cubicBezTo>
                                <a:cubicBezTo>
                                  <a:pt x="558" y="987"/>
                                  <a:pt x="565" y="981"/>
                                  <a:pt x="574" y="975"/>
                                </a:cubicBezTo>
                                <a:cubicBezTo>
                                  <a:pt x="582" y="970"/>
                                  <a:pt x="592" y="964"/>
                                  <a:pt x="602" y="959"/>
                                </a:cubicBezTo>
                                <a:cubicBezTo>
                                  <a:pt x="625" y="949"/>
                                  <a:pt x="647" y="943"/>
                                  <a:pt x="666" y="941"/>
                                </a:cubicBezTo>
                                <a:cubicBezTo>
                                  <a:pt x="686" y="940"/>
                                  <a:pt x="703" y="943"/>
                                  <a:pt x="719" y="950"/>
                                </a:cubicBezTo>
                                <a:cubicBezTo>
                                  <a:pt x="735" y="957"/>
                                  <a:pt x="750" y="967"/>
                                  <a:pt x="763" y="982"/>
                                </a:cubicBezTo>
                                <a:cubicBezTo>
                                  <a:pt x="775" y="996"/>
                                  <a:pt x="786" y="1014"/>
                                  <a:pt x="796" y="1034"/>
                                </a:cubicBezTo>
                                <a:close/>
                                <a:moveTo>
                                  <a:pt x="709" y="1086"/>
                                </a:moveTo>
                                <a:cubicBezTo>
                                  <a:pt x="703" y="1074"/>
                                  <a:pt x="697" y="1063"/>
                                  <a:pt x="691" y="1055"/>
                                </a:cubicBezTo>
                                <a:cubicBezTo>
                                  <a:pt x="684" y="1047"/>
                                  <a:pt x="678" y="1041"/>
                                  <a:pt x="670" y="1037"/>
                                </a:cubicBezTo>
                                <a:cubicBezTo>
                                  <a:pt x="662" y="1033"/>
                                  <a:pt x="654" y="1031"/>
                                  <a:pt x="644" y="1032"/>
                                </a:cubicBezTo>
                                <a:cubicBezTo>
                                  <a:pt x="635" y="1032"/>
                                  <a:pt x="625" y="1035"/>
                                  <a:pt x="614" y="1040"/>
                                </a:cubicBezTo>
                                <a:cubicBezTo>
                                  <a:pt x="607" y="1043"/>
                                  <a:pt x="601" y="1047"/>
                                  <a:pt x="595" y="1051"/>
                                </a:cubicBezTo>
                                <a:cubicBezTo>
                                  <a:pt x="589" y="1055"/>
                                  <a:pt x="584" y="1060"/>
                                  <a:pt x="579" y="1065"/>
                                </a:cubicBezTo>
                                <a:cubicBezTo>
                                  <a:pt x="574" y="1070"/>
                                  <a:pt x="569" y="1075"/>
                                  <a:pt x="565" y="1081"/>
                                </a:cubicBezTo>
                                <a:cubicBezTo>
                                  <a:pt x="560" y="1086"/>
                                  <a:pt x="557" y="1092"/>
                                  <a:pt x="553" y="1097"/>
                                </a:cubicBezTo>
                                <a:cubicBezTo>
                                  <a:pt x="565" y="1123"/>
                                  <a:pt x="576" y="1143"/>
                                  <a:pt x="587" y="1159"/>
                                </a:cubicBezTo>
                                <a:cubicBezTo>
                                  <a:pt x="598" y="1174"/>
                                  <a:pt x="608" y="1186"/>
                                  <a:pt x="618" y="1193"/>
                                </a:cubicBezTo>
                                <a:cubicBezTo>
                                  <a:pt x="628" y="1200"/>
                                  <a:pt x="639" y="1204"/>
                                  <a:pt x="649" y="1204"/>
                                </a:cubicBezTo>
                                <a:cubicBezTo>
                                  <a:pt x="659" y="1204"/>
                                  <a:pt x="670" y="1202"/>
                                  <a:pt x="681" y="1197"/>
                                </a:cubicBezTo>
                                <a:cubicBezTo>
                                  <a:pt x="692" y="1192"/>
                                  <a:pt x="700" y="1185"/>
                                  <a:pt x="707" y="1178"/>
                                </a:cubicBezTo>
                                <a:cubicBezTo>
                                  <a:pt x="713" y="1170"/>
                                  <a:pt x="717" y="1161"/>
                                  <a:pt x="719" y="1151"/>
                                </a:cubicBezTo>
                                <a:cubicBezTo>
                                  <a:pt x="721" y="1141"/>
                                  <a:pt x="721" y="1131"/>
                                  <a:pt x="720" y="1120"/>
                                </a:cubicBezTo>
                                <a:cubicBezTo>
                                  <a:pt x="718" y="1108"/>
                                  <a:pt x="714" y="1097"/>
                                  <a:pt x="709" y="1086"/>
                                </a:cubicBezTo>
                                <a:close/>
                                <a:moveTo>
                                  <a:pt x="1165" y="885"/>
                                </a:moveTo>
                                <a:cubicBezTo>
                                  <a:pt x="1176" y="908"/>
                                  <a:pt x="1181" y="930"/>
                                  <a:pt x="1181" y="952"/>
                                </a:cubicBezTo>
                                <a:cubicBezTo>
                                  <a:pt x="1180" y="974"/>
                                  <a:pt x="1175" y="994"/>
                                  <a:pt x="1165" y="1013"/>
                                </a:cubicBezTo>
                                <a:cubicBezTo>
                                  <a:pt x="1155" y="1033"/>
                                  <a:pt x="1141" y="1050"/>
                                  <a:pt x="1122" y="1067"/>
                                </a:cubicBezTo>
                                <a:cubicBezTo>
                                  <a:pt x="1103" y="1083"/>
                                  <a:pt x="1081" y="1097"/>
                                  <a:pt x="1055" y="1109"/>
                                </a:cubicBezTo>
                                <a:cubicBezTo>
                                  <a:pt x="1039" y="1117"/>
                                  <a:pt x="1024" y="1122"/>
                                  <a:pt x="1010" y="1127"/>
                                </a:cubicBezTo>
                                <a:cubicBezTo>
                                  <a:pt x="995" y="1131"/>
                                  <a:pt x="981" y="1134"/>
                                  <a:pt x="969" y="1135"/>
                                </a:cubicBezTo>
                                <a:cubicBezTo>
                                  <a:pt x="957" y="1137"/>
                                  <a:pt x="947" y="1137"/>
                                  <a:pt x="939" y="1137"/>
                                </a:cubicBezTo>
                                <a:cubicBezTo>
                                  <a:pt x="930" y="1137"/>
                                  <a:pt x="924" y="1136"/>
                                  <a:pt x="921" y="1135"/>
                                </a:cubicBezTo>
                                <a:cubicBezTo>
                                  <a:pt x="918" y="1134"/>
                                  <a:pt x="916" y="1133"/>
                                  <a:pt x="914" y="1131"/>
                                </a:cubicBezTo>
                                <a:cubicBezTo>
                                  <a:pt x="911" y="1129"/>
                                  <a:pt x="909" y="1127"/>
                                  <a:pt x="907" y="1124"/>
                                </a:cubicBezTo>
                                <a:cubicBezTo>
                                  <a:pt x="905" y="1121"/>
                                  <a:pt x="902" y="1117"/>
                                  <a:pt x="900" y="1113"/>
                                </a:cubicBezTo>
                                <a:cubicBezTo>
                                  <a:pt x="897" y="1108"/>
                                  <a:pt x="894" y="1102"/>
                                  <a:pt x="891" y="1096"/>
                                </a:cubicBezTo>
                                <a:cubicBezTo>
                                  <a:pt x="886" y="1084"/>
                                  <a:pt x="883" y="1076"/>
                                  <a:pt x="883" y="1071"/>
                                </a:cubicBezTo>
                                <a:cubicBezTo>
                                  <a:pt x="883" y="1065"/>
                                  <a:pt x="884" y="1062"/>
                                  <a:pt x="888" y="1060"/>
                                </a:cubicBezTo>
                                <a:cubicBezTo>
                                  <a:pt x="890" y="1059"/>
                                  <a:pt x="895" y="1059"/>
                                  <a:pt x="903" y="1059"/>
                                </a:cubicBezTo>
                                <a:cubicBezTo>
                                  <a:pt x="910" y="1060"/>
                                  <a:pt x="919" y="1060"/>
                                  <a:pt x="929" y="1059"/>
                                </a:cubicBezTo>
                                <a:cubicBezTo>
                                  <a:pt x="940" y="1059"/>
                                  <a:pt x="952" y="1057"/>
                                  <a:pt x="966" y="1055"/>
                                </a:cubicBezTo>
                                <a:cubicBezTo>
                                  <a:pt x="979" y="1052"/>
                                  <a:pt x="994" y="1048"/>
                                  <a:pt x="1009" y="1040"/>
                                </a:cubicBezTo>
                                <a:cubicBezTo>
                                  <a:pt x="1022" y="1034"/>
                                  <a:pt x="1033" y="1027"/>
                                  <a:pt x="1041" y="1020"/>
                                </a:cubicBezTo>
                                <a:cubicBezTo>
                                  <a:pt x="1050" y="1012"/>
                                  <a:pt x="1056" y="1004"/>
                                  <a:pt x="1061" y="995"/>
                                </a:cubicBezTo>
                                <a:cubicBezTo>
                                  <a:pt x="1065" y="986"/>
                                  <a:pt x="1067" y="977"/>
                                  <a:pt x="1067" y="968"/>
                                </a:cubicBezTo>
                                <a:cubicBezTo>
                                  <a:pt x="1066" y="958"/>
                                  <a:pt x="1064" y="948"/>
                                  <a:pt x="1060" y="939"/>
                                </a:cubicBezTo>
                                <a:cubicBezTo>
                                  <a:pt x="1055" y="928"/>
                                  <a:pt x="1048" y="920"/>
                                  <a:pt x="1040" y="913"/>
                                </a:cubicBezTo>
                                <a:cubicBezTo>
                                  <a:pt x="1032" y="906"/>
                                  <a:pt x="1022" y="902"/>
                                  <a:pt x="1011" y="900"/>
                                </a:cubicBezTo>
                                <a:cubicBezTo>
                                  <a:pt x="1000" y="898"/>
                                  <a:pt x="988" y="898"/>
                                  <a:pt x="974" y="900"/>
                                </a:cubicBezTo>
                                <a:cubicBezTo>
                                  <a:pt x="960" y="903"/>
                                  <a:pt x="945" y="908"/>
                                  <a:pt x="928" y="916"/>
                                </a:cubicBezTo>
                                <a:lnTo>
                                  <a:pt x="888" y="934"/>
                                </a:lnTo>
                                <a:cubicBezTo>
                                  <a:pt x="885" y="936"/>
                                  <a:pt x="883" y="936"/>
                                  <a:pt x="880" y="937"/>
                                </a:cubicBezTo>
                                <a:cubicBezTo>
                                  <a:pt x="878" y="937"/>
                                  <a:pt x="875" y="936"/>
                                  <a:pt x="872" y="934"/>
                                </a:cubicBezTo>
                                <a:cubicBezTo>
                                  <a:pt x="870" y="932"/>
                                  <a:pt x="867" y="929"/>
                                  <a:pt x="864" y="924"/>
                                </a:cubicBezTo>
                                <a:cubicBezTo>
                                  <a:pt x="862" y="920"/>
                                  <a:pt x="858" y="914"/>
                                  <a:pt x="855" y="907"/>
                                </a:cubicBezTo>
                                <a:cubicBezTo>
                                  <a:pt x="852" y="900"/>
                                  <a:pt x="850" y="894"/>
                                  <a:pt x="848" y="890"/>
                                </a:cubicBezTo>
                                <a:cubicBezTo>
                                  <a:pt x="847" y="885"/>
                                  <a:pt x="846" y="881"/>
                                  <a:pt x="846" y="878"/>
                                </a:cubicBezTo>
                                <a:cubicBezTo>
                                  <a:pt x="846" y="875"/>
                                  <a:pt x="847" y="873"/>
                                  <a:pt x="849" y="871"/>
                                </a:cubicBezTo>
                                <a:cubicBezTo>
                                  <a:pt x="850" y="869"/>
                                  <a:pt x="853" y="868"/>
                                  <a:pt x="855" y="866"/>
                                </a:cubicBezTo>
                                <a:lnTo>
                                  <a:pt x="895" y="848"/>
                                </a:lnTo>
                                <a:cubicBezTo>
                                  <a:pt x="909" y="841"/>
                                  <a:pt x="921" y="834"/>
                                  <a:pt x="930" y="826"/>
                                </a:cubicBezTo>
                                <a:cubicBezTo>
                                  <a:pt x="939" y="818"/>
                                  <a:pt x="946" y="809"/>
                                  <a:pt x="950" y="800"/>
                                </a:cubicBezTo>
                                <a:cubicBezTo>
                                  <a:pt x="955" y="791"/>
                                  <a:pt x="957" y="781"/>
                                  <a:pt x="957" y="771"/>
                                </a:cubicBezTo>
                                <a:cubicBezTo>
                                  <a:pt x="956" y="761"/>
                                  <a:pt x="954" y="750"/>
                                  <a:pt x="949" y="740"/>
                                </a:cubicBezTo>
                                <a:cubicBezTo>
                                  <a:pt x="946" y="732"/>
                                  <a:pt x="941" y="726"/>
                                  <a:pt x="935" y="720"/>
                                </a:cubicBezTo>
                                <a:cubicBezTo>
                                  <a:pt x="929" y="714"/>
                                  <a:pt x="923" y="710"/>
                                  <a:pt x="915" y="707"/>
                                </a:cubicBezTo>
                                <a:cubicBezTo>
                                  <a:pt x="908" y="705"/>
                                  <a:pt x="899" y="704"/>
                                  <a:pt x="890" y="704"/>
                                </a:cubicBezTo>
                                <a:cubicBezTo>
                                  <a:pt x="880" y="705"/>
                                  <a:pt x="870" y="708"/>
                                  <a:pt x="859" y="713"/>
                                </a:cubicBezTo>
                                <a:cubicBezTo>
                                  <a:pt x="847" y="719"/>
                                  <a:pt x="837" y="726"/>
                                  <a:pt x="827" y="735"/>
                                </a:cubicBezTo>
                                <a:cubicBezTo>
                                  <a:pt x="818" y="744"/>
                                  <a:pt x="810" y="752"/>
                                  <a:pt x="804" y="760"/>
                                </a:cubicBezTo>
                                <a:cubicBezTo>
                                  <a:pt x="797" y="769"/>
                                  <a:pt x="792" y="776"/>
                                  <a:pt x="788" y="783"/>
                                </a:cubicBezTo>
                                <a:cubicBezTo>
                                  <a:pt x="783" y="790"/>
                                  <a:pt x="780" y="793"/>
                                  <a:pt x="777" y="795"/>
                                </a:cubicBezTo>
                                <a:cubicBezTo>
                                  <a:pt x="775" y="796"/>
                                  <a:pt x="773" y="796"/>
                                  <a:pt x="771" y="796"/>
                                </a:cubicBezTo>
                                <a:cubicBezTo>
                                  <a:pt x="770" y="796"/>
                                  <a:pt x="768" y="795"/>
                                  <a:pt x="766" y="793"/>
                                </a:cubicBezTo>
                                <a:cubicBezTo>
                                  <a:pt x="764" y="791"/>
                                  <a:pt x="761" y="788"/>
                                  <a:pt x="759" y="783"/>
                                </a:cubicBezTo>
                                <a:cubicBezTo>
                                  <a:pt x="756" y="779"/>
                                  <a:pt x="753" y="774"/>
                                  <a:pt x="750" y="766"/>
                                </a:cubicBezTo>
                                <a:cubicBezTo>
                                  <a:pt x="747" y="761"/>
                                  <a:pt x="745" y="756"/>
                                  <a:pt x="743" y="752"/>
                                </a:cubicBezTo>
                                <a:cubicBezTo>
                                  <a:pt x="742" y="748"/>
                                  <a:pt x="741" y="744"/>
                                  <a:pt x="740" y="741"/>
                                </a:cubicBezTo>
                                <a:cubicBezTo>
                                  <a:pt x="740" y="738"/>
                                  <a:pt x="740" y="736"/>
                                  <a:pt x="740" y="733"/>
                                </a:cubicBezTo>
                                <a:cubicBezTo>
                                  <a:pt x="740" y="731"/>
                                  <a:pt x="741" y="728"/>
                                  <a:pt x="742" y="725"/>
                                </a:cubicBezTo>
                                <a:cubicBezTo>
                                  <a:pt x="743" y="721"/>
                                  <a:pt x="747" y="716"/>
                                  <a:pt x="752" y="708"/>
                                </a:cubicBezTo>
                                <a:cubicBezTo>
                                  <a:pt x="757" y="700"/>
                                  <a:pt x="764" y="691"/>
                                  <a:pt x="773" y="682"/>
                                </a:cubicBezTo>
                                <a:cubicBezTo>
                                  <a:pt x="782" y="672"/>
                                  <a:pt x="794" y="663"/>
                                  <a:pt x="807" y="653"/>
                                </a:cubicBezTo>
                                <a:cubicBezTo>
                                  <a:pt x="820" y="643"/>
                                  <a:pt x="835" y="635"/>
                                  <a:pt x="852" y="627"/>
                                </a:cubicBezTo>
                                <a:cubicBezTo>
                                  <a:pt x="874" y="616"/>
                                  <a:pt x="895" y="610"/>
                                  <a:pt x="914" y="607"/>
                                </a:cubicBezTo>
                                <a:cubicBezTo>
                                  <a:pt x="934" y="604"/>
                                  <a:pt x="952" y="605"/>
                                  <a:pt x="968" y="609"/>
                                </a:cubicBezTo>
                                <a:cubicBezTo>
                                  <a:pt x="984" y="614"/>
                                  <a:pt x="999" y="622"/>
                                  <a:pt x="1012" y="633"/>
                                </a:cubicBezTo>
                                <a:cubicBezTo>
                                  <a:pt x="1024" y="644"/>
                                  <a:pt x="1035" y="659"/>
                                  <a:pt x="1043" y="677"/>
                                </a:cubicBezTo>
                                <a:cubicBezTo>
                                  <a:pt x="1050" y="691"/>
                                  <a:pt x="1054" y="705"/>
                                  <a:pt x="1056" y="719"/>
                                </a:cubicBezTo>
                                <a:cubicBezTo>
                                  <a:pt x="1058" y="732"/>
                                  <a:pt x="1058" y="745"/>
                                  <a:pt x="1055" y="758"/>
                                </a:cubicBezTo>
                                <a:cubicBezTo>
                                  <a:pt x="1053" y="771"/>
                                  <a:pt x="1048" y="783"/>
                                  <a:pt x="1041" y="794"/>
                                </a:cubicBezTo>
                                <a:cubicBezTo>
                                  <a:pt x="1034" y="805"/>
                                  <a:pt x="1024" y="816"/>
                                  <a:pt x="1012" y="826"/>
                                </a:cubicBezTo>
                                <a:lnTo>
                                  <a:pt x="1013" y="827"/>
                                </a:lnTo>
                                <a:cubicBezTo>
                                  <a:pt x="1030" y="821"/>
                                  <a:pt x="1046" y="818"/>
                                  <a:pt x="1062" y="819"/>
                                </a:cubicBezTo>
                                <a:cubicBezTo>
                                  <a:pt x="1077" y="819"/>
                                  <a:pt x="1092" y="822"/>
                                  <a:pt x="1105" y="827"/>
                                </a:cubicBezTo>
                                <a:cubicBezTo>
                                  <a:pt x="1118" y="832"/>
                                  <a:pt x="1130" y="840"/>
                                  <a:pt x="1140" y="850"/>
                                </a:cubicBezTo>
                                <a:cubicBezTo>
                                  <a:pt x="1151" y="859"/>
                                  <a:pt x="1159" y="871"/>
                                  <a:pt x="1165" y="885"/>
                                </a:cubicBezTo>
                                <a:close/>
                                <a:moveTo>
                                  <a:pt x="1553" y="707"/>
                                </a:moveTo>
                                <a:cubicBezTo>
                                  <a:pt x="1558" y="719"/>
                                  <a:pt x="1561" y="729"/>
                                  <a:pt x="1562" y="736"/>
                                </a:cubicBezTo>
                                <a:cubicBezTo>
                                  <a:pt x="1562" y="744"/>
                                  <a:pt x="1560" y="748"/>
                                  <a:pt x="1556" y="750"/>
                                </a:cubicBezTo>
                                <a:lnTo>
                                  <a:pt x="1515" y="769"/>
                                </a:lnTo>
                                <a:lnTo>
                                  <a:pt x="1554" y="852"/>
                                </a:lnTo>
                                <a:cubicBezTo>
                                  <a:pt x="1555" y="855"/>
                                  <a:pt x="1555" y="857"/>
                                  <a:pt x="1555" y="859"/>
                                </a:cubicBezTo>
                                <a:cubicBezTo>
                                  <a:pt x="1554" y="862"/>
                                  <a:pt x="1552" y="865"/>
                                  <a:pt x="1549" y="867"/>
                                </a:cubicBezTo>
                                <a:cubicBezTo>
                                  <a:pt x="1546" y="870"/>
                                  <a:pt x="1542" y="873"/>
                                  <a:pt x="1537" y="876"/>
                                </a:cubicBezTo>
                                <a:cubicBezTo>
                                  <a:pt x="1531" y="880"/>
                                  <a:pt x="1524" y="883"/>
                                  <a:pt x="1515" y="888"/>
                                </a:cubicBezTo>
                                <a:cubicBezTo>
                                  <a:pt x="1507" y="892"/>
                                  <a:pt x="1499" y="895"/>
                                  <a:pt x="1493" y="897"/>
                                </a:cubicBezTo>
                                <a:cubicBezTo>
                                  <a:pt x="1487" y="899"/>
                                  <a:pt x="1482" y="900"/>
                                  <a:pt x="1478" y="900"/>
                                </a:cubicBezTo>
                                <a:cubicBezTo>
                                  <a:pt x="1474" y="901"/>
                                  <a:pt x="1471" y="900"/>
                                  <a:pt x="1469" y="899"/>
                                </a:cubicBezTo>
                                <a:cubicBezTo>
                                  <a:pt x="1467" y="898"/>
                                  <a:pt x="1465" y="896"/>
                                  <a:pt x="1464" y="894"/>
                                </a:cubicBezTo>
                                <a:lnTo>
                                  <a:pt x="1426" y="811"/>
                                </a:lnTo>
                                <a:lnTo>
                                  <a:pt x="1250" y="893"/>
                                </a:lnTo>
                                <a:cubicBezTo>
                                  <a:pt x="1247" y="894"/>
                                  <a:pt x="1244" y="895"/>
                                  <a:pt x="1241" y="896"/>
                                </a:cubicBezTo>
                                <a:cubicBezTo>
                                  <a:pt x="1238" y="896"/>
                                  <a:pt x="1235" y="895"/>
                                  <a:pt x="1232" y="893"/>
                                </a:cubicBezTo>
                                <a:cubicBezTo>
                                  <a:pt x="1229" y="891"/>
                                  <a:pt x="1225" y="887"/>
                                  <a:pt x="1222" y="882"/>
                                </a:cubicBezTo>
                                <a:cubicBezTo>
                                  <a:pt x="1219" y="877"/>
                                  <a:pt x="1215" y="870"/>
                                  <a:pt x="1210" y="861"/>
                                </a:cubicBezTo>
                                <a:cubicBezTo>
                                  <a:pt x="1207" y="853"/>
                                  <a:pt x="1204" y="847"/>
                                  <a:pt x="1202" y="841"/>
                                </a:cubicBezTo>
                                <a:cubicBezTo>
                                  <a:pt x="1200" y="835"/>
                                  <a:pt x="1198" y="830"/>
                                  <a:pt x="1197" y="825"/>
                                </a:cubicBezTo>
                                <a:cubicBezTo>
                                  <a:pt x="1195" y="820"/>
                                  <a:pt x="1194" y="815"/>
                                  <a:pt x="1194" y="811"/>
                                </a:cubicBezTo>
                                <a:cubicBezTo>
                                  <a:pt x="1194" y="806"/>
                                  <a:pt x="1194" y="801"/>
                                  <a:pt x="1194" y="795"/>
                                </a:cubicBezTo>
                                <a:lnTo>
                                  <a:pt x="1219" y="478"/>
                                </a:lnTo>
                                <a:cubicBezTo>
                                  <a:pt x="1219" y="475"/>
                                  <a:pt x="1221" y="472"/>
                                  <a:pt x="1223" y="469"/>
                                </a:cubicBezTo>
                                <a:cubicBezTo>
                                  <a:pt x="1225" y="467"/>
                                  <a:pt x="1228" y="463"/>
                                  <a:pt x="1233" y="460"/>
                                </a:cubicBezTo>
                                <a:cubicBezTo>
                                  <a:pt x="1237" y="457"/>
                                  <a:pt x="1243" y="453"/>
                                  <a:pt x="1251" y="449"/>
                                </a:cubicBezTo>
                                <a:cubicBezTo>
                                  <a:pt x="1259" y="445"/>
                                  <a:pt x="1268" y="440"/>
                                  <a:pt x="1279" y="435"/>
                                </a:cubicBezTo>
                                <a:cubicBezTo>
                                  <a:pt x="1291" y="429"/>
                                  <a:pt x="1301" y="425"/>
                                  <a:pt x="1310" y="421"/>
                                </a:cubicBezTo>
                                <a:cubicBezTo>
                                  <a:pt x="1319" y="418"/>
                                  <a:pt x="1326" y="416"/>
                                  <a:pt x="1332" y="415"/>
                                </a:cubicBezTo>
                                <a:cubicBezTo>
                                  <a:pt x="1338" y="414"/>
                                  <a:pt x="1342" y="413"/>
                                  <a:pt x="1345" y="414"/>
                                </a:cubicBezTo>
                                <a:cubicBezTo>
                                  <a:pt x="1349" y="415"/>
                                  <a:pt x="1351" y="417"/>
                                  <a:pt x="1352" y="419"/>
                                </a:cubicBezTo>
                                <a:lnTo>
                                  <a:pt x="1481" y="695"/>
                                </a:lnTo>
                                <a:lnTo>
                                  <a:pt x="1521" y="676"/>
                                </a:lnTo>
                                <a:cubicBezTo>
                                  <a:pt x="1525" y="674"/>
                                  <a:pt x="1530" y="676"/>
                                  <a:pt x="1535" y="680"/>
                                </a:cubicBezTo>
                                <a:cubicBezTo>
                                  <a:pt x="1540" y="685"/>
                                  <a:pt x="1546" y="694"/>
                                  <a:pt x="1553" y="707"/>
                                </a:cubicBezTo>
                                <a:close/>
                                <a:moveTo>
                                  <a:pt x="1293" y="526"/>
                                </a:moveTo>
                                <a:lnTo>
                                  <a:pt x="1292" y="527"/>
                                </a:lnTo>
                                <a:lnTo>
                                  <a:pt x="1270" y="793"/>
                                </a:lnTo>
                                <a:lnTo>
                                  <a:pt x="1391" y="737"/>
                                </a:lnTo>
                                <a:lnTo>
                                  <a:pt x="1293" y="526"/>
                                </a:lnTo>
                                <a:close/>
                                <a:moveTo>
                                  <a:pt x="1871" y="438"/>
                                </a:moveTo>
                                <a:cubicBezTo>
                                  <a:pt x="1888" y="475"/>
                                  <a:pt x="1901" y="509"/>
                                  <a:pt x="1909" y="541"/>
                                </a:cubicBezTo>
                                <a:cubicBezTo>
                                  <a:pt x="1916" y="573"/>
                                  <a:pt x="1918" y="603"/>
                                  <a:pt x="1915" y="630"/>
                                </a:cubicBezTo>
                                <a:cubicBezTo>
                                  <a:pt x="1911" y="657"/>
                                  <a:pt x="1901" y="681"/>
                                  <a:pt x="1885" y="702"/>
                                </a:cubicBezTo>
                                <a:cubicBezTo>
                                  <a:pt x="1869" y="723"/>
                                  <a:pt x="1845" y="741"/>
                                  <a:pt x="1814" y="755"/>
                                </a:cubicBezTo>
                                <a:cubicBezTo>
                                  <a:pt x="1783" y="770"/>
                                  <a:pt x="1755" y="777"/>
                                  <a:pt x="1729" y="776"/>
                                </a:cubicBezTo>
                                <a:cubicBezTo>
                                  <a:pt x="1703" y="774"/>
                                  <a:pt x="1680" y="767"/>
                                  <a:pt x="1659" y="752"/>
                                </a:cubicBezTo>
                                <a:cubicBezTo>
                                  <a:pt x="1637" y="737"/>
                                  <a:pt x="1617" y="717"/>
                                  <a:pt x="1599" y="690"/>
                                </a:cubicBezTo>
                                <a:cubicBezTo>
                                  <a:pt x="1580" y="663"/>
                                  <a:pt x="1563" y="631"/>
                                  <a:pt x="1545" y="594"/>
                                </a:cubicBezTo>
                                <a:cubicBezTo>
                                  <a:pt x="1528" y="558"/>
                                  <a:pt x="1516" y="523"/>
                                  <a:pt x="1508" y="491"/>
                                </a:cubicBezTo>
                                <a:cubicBezTo>
                                  <a:pt x="1500" y="459"/>
                                  <a:pt x="1498" y="429"/>
                                  <a:pt x="1502" y="402"/>
                                </a:cubicBezTo>
                                <a:cubicBezTo>
                                  <a:pt x="1506" y="375"/>
                                  <a:pt x="1516" y="351"/>
                                  <a:pt x="1532" y="330"/>
                                </a:cubicBezTo>
                                <a:cubicBezTo>
                                  <a:pt x="1548" y="309"/>
                                  <a:pt x="1571" y="291"/>
                                  <a:pt x="1602" y="277"/>
                                </a:cubicBezTo>
                                <a:cubicBezTo>
                                  <a:pt x="1633" y="262"/>
                                  <a:pt x="1662" y="255"/>
                                  <a:pt x="1688" y="257"/>
                                </a:cubicBezTo>
                                <a:cubicBezTo>
                                  <a:pt x="1713" y="258"/>
                                  <a:pt x="1737" y="265"/>
                                  <a:pt x="1758" y="280"/>
                                </a:cubicBezTo>
                                <a:cubicBezTo>
                                  <a:pt x="1780" y="295"/>
                                  <a:pt x="1800" y="315"/>
                                  <a:pt x="1818" y="342"/>
                                </a:cubicBezTo>
                                <a:cubicBezTo>
                                  <a:pt x="1836" y="369"/>
                                  <a:pt x="1854" y="401"/>
                                  <a:pt x="1871" y="438"/>
                                </a:cubicBezTo>
                                <a:close/>
                                <a:moveTo>
                                  <a:pt x="1779" y="486"/>
                                </a:moveTo>
                                <a:cubicBezTo>
                                  <a:pt x="1769" y="465"/>
                                  <a:pt x="1760" y="446"/>
                                  <a:pt x="1751" y="430"/>
                                </a:cubicBezTo>
                                <a:cubicBezTo>
                                  <a:pt x="1742" y="414"/>
                                  <a:pt x="1733" y="400"/>
                                  <a:pt x="1725" y="389"/>
                                </a:cubicBezTo>
                                <a:cubicBezTo>
                                  <a:pt x="1717" y="378"/>
                                  <a:pt x="1709" y="369"/>
                                  <a:pt x="1701" y="362"/>
                                </a:cubicBezTo>
                                <a:cubicBezTo>
                                  <a:pt x="1694" y="355"/>
                                  <a:pt x="1686" y="350"/>
                                  <a:pt x="1679" y="348"/>
                                </a:cubicBezTo>
                                <a:cubicBezTo>
                                  <a:pt x="1671" y="345"/>
                                  <a:pt x="1664" y="344"/>
                                  <a:pt x="1656" y="345"/>
                                </a:cubicBezTo>
                                <a:cubicBezTo>
                                  <a:pt x="1648" y="346"/>
                                  <a:pt x="1641" y="349"/>
                                  <a:pt x="1633" y="352"/>
                                </a:cubicBezTo>
                                <a:cubicBezTo>
                                  <a:pt x="1619" y="359"/>
                                  <a:pt x="1609" y="367"/>
                                  <a:pt x="1603" y="378"/>
                                </a:cubicBezTo>
                                <a:cubicBezTo>
                                  <a:pt x="1597" y="389"/>
                                  <a:pt x="1594" y="403"/>
                                  <a:pt x="1595" y="419"/>
                                </a:cubicBezTo>
                                <a:cubicBezTo>
                                  <a:pt x="1596" y="435"/>
                                  <a:pt x="1600" y="453"/>
                                  <a:pt x="1608" y="474"/>
                                </a:cubicBezTo>
                                <a:cubicBezTo>
                                  <a:pt x="1615" y="495"/>
                                  <a:pt x="1625" y="519"/>
                                  <a:pt x="1637" y="546"/>
                                </a:cubicBezTo>
                                <a:cubicBezTo>
                                  <a:pt x="1652" y="578"/>
                                  <a:pt x="1666" y="605"/>
                                  <a:pt x="1679" y="625"/>
                                </a:cubicBezTo>
                                <a:cubicBezTo>
                                  <a:pt x="1691" y="645"/>
                                  <a:pt x="1703" y="660"/>
                                  <a:pt x="1715" y="670"/>
                                </a:cubicBezTo>
                                <a:cubicBezTo>
                                  <a:pt x="1726" y="680"/>
                                  <a:pt x="1737" y="686"/>
                                  <a:pt x="1748" y="687"/>
                                </a:cubicBezTo>
                                <a:cubicBezTo>
                                  <a:pt x="1760" y="688"/>
                                  <a:pt x="1771" y="685"/>
                                  <a:pt x="1783" y="680"/>
                                </a:cubicBezTo>
                                <a:cubicBezTo>
                                  <a:pt x="1793" y="675"/>
                                  <a:pt x="1800" y="670"/>
                                  <a:pt x="1806" y="664"/>
                                </a:cubicBezTo>
                                <a:cubicBezTo>
                                  <a:pt x="1812" y="658"/>
                                  <a:pt x="1816" y="650"/>
                                  <a:pt x="1818" y="642"/>
                                </a:cubicBezTo>
                                <a:cubicBezTo>
                                  <a:pt x="1821" y="634"/>
                                  <a:pt x="1822" y="624"/>
                                  <a:pt x="1821" y="613"/>
                                </a:cubicBezTo>
                                <a:cubicBezTo>
                                  <a:pt x="1820" y="603"/>
                                  <a:pt x="1819" y="591"/>
                                  <a:pt x="1815" y="578"/>
                                </a:cubicBezTo>
                                <a:cubicBezTo>
                                  <a:pt x="1812" y="565"/>
                                  <a:pt x="1807" y="551"/>
                                  <a:pt x="1801" y="536"/>
                                </a:cubicBezTo>
                                <a:cubicBezTo>
                                  <a:pt x="1795" y="521"/>
                                  <a:pt x="1788" y="504"/>
                                  <a:pt x="1779" y="486"/>
                                </a:cubicBezTo>
                                <a:close/>
                                <a:moveTo>
                                  <a:pt x="2120" y="524"/>
                                </a:moveTo>
                                <a:cubicBezTo>
                                  <a:pt x="2124" y="533"/>
                                  <a:pt x="2128" y="542"/>
                                  <a:pt x="2130" y="550"/>
                                </a:cubicBezTo>
                                <a:cubicBezTo>
                                  <a:pt x="2133" y="558"/>
                                  <a:pt x="2135" y="566"/>
                                  <a:pt x="2136" y="574"/>
                                </a:cubicBezTo>
                                <a:cubicBezTo>
                                  <a:pt x="2137" y="582"/>
                                  <a:pt x="2138" y="590"/>
                                  <a:pt x="2137" y="598"/>
                                </a:cubicBezTo>
                                <a:cubicBezTo>
                                  <a:pt x="2137" y="606"/>
                                  <a:pt x="2136" y="614"/>
                                  <a:pt x="2134" y="623"/>
                                </a:cubicBezTo>
                                <a:lnTo>
                                  <a:pt x="2118" y="714"/>
                                </a:lnTo>
                                <a:cubicBezTo>
                                  <a:pt x="2118" y="717"/>
                                  <a:pt x="2117" y="720"/>
                                  <a:pt x="2116" y="722"/>
                                </a:cubicBezTo>
                                <a:cubicBezTo>
                                  <a:pt x="2115" y="725"/>
                                  <a:pt x="2113" y="727"/>
                                  <a:pt x="2110" y="729"/>
                                </a:cubicBezTo>
                                <a:cubicBezTo>
                                  <a:pt x="2108" y="732"/>
                                  <a:pt x="2105" y="734"/>
                                  <a:pt x="2101" y="737"/>
                                </a:cubicBezTo>
                                <a:cubicBezTo>
                                  <a:pt x="2097" y="739"/>
                                  <a:pt x="2092" y="742"/>
                                  <a:pt x="2086" y="745"/>
                                </a:cubicBezTo>
                                <a:cubicBezTo>
                                  <a:pt x="2079" y="748"/>
                                  <a:pt x="2074" y="750"/>
                                  <a:pt x="2069" y="751"/>
                                </a:cubicBezTo>
                                <a:cubicBezTo>
                                  <a:pt x="2065" y="753"/>
                                  <a:pt x="2061" y="753"/>
                                  <a:pt x="2059" y="753"/>
                                </a:cubicBezTo>
                                <a:cubicBezTo>
                                  <a:pt x="2056" y="753"/>
                                  <a:pt x="2055" y="752"/>
                                  <a:pt x="2054" y="750"/>
                                </a:cubicBezTo>
                                <a:cubicBezTo>
                                  <a:pt x="2053" y="748"/>
                                  <a:pt x="2052" y="745"/>
                                  <a:pt x="2052" y="742"/>
                                </a:cubicBezTo>
                                <a:lnTo>
                                  <a:pt x="2050" y="624"/>
                                </a:lnTo>
                                <a:lnTo>
                                  <a:pt x="2024" y="569"/>
                                </a:lnTo>
                                <a:cubicBezTo>
                                  <a:pt x="2020" y="561"/>
                                  <a:pt x="2018" y="554"/>
                                  <a:pt x="2017" y="548"/>
                                </a:cubicBezTo>
                                <a:cubicBezTo>
                                  <a:pt x="2017" y="542"/>
                                  <a:pt x="2018" y="537"/>
                                  <a:pt x="2021" y="532"/>
                                </a:cubicBezTo>
                                <a:cubicBezTo>
                                  <a:pt x="2024" y="528"/>
                                  <a:pt x="2028" y="524"/>
                                  <a:pt x="2034" y="520"/>
                                </a:cubicBezTo>
                                <a:cubicBezTo>
                                  <a:pt x="2040" y="516"/>
                                  <a:pt x="2047" y="513"/>
                                  <a:pt x="2056" y="508"/>
                                </a:cubicBezTo>
                                <a:cubicBezTo>
                                  <a:pt x="2064" y="505"/>
                                  <a:pt x="2071" y="502"/>
                                  <a:pt x="2077" y="500"/>
                                </a:cubicBezTo>
                                <a:cubicBezTo>
                                  <a:pt x="2084" y="498"/>
                                  <a:pt x="2089" y="497"/>
                                  <a:pt x="2094" y="498"/>
                                </a:cubicBezTo>
                                <a:cubicBezTo>
                                  <a:pt x="2100" y="499"/>
                                  <a:pt x="2104" y="501"/>
                                  <a:pt x="2108" y="505"/>
                                </a:cubicBezTo>
                                <a:cubicBezTo>
                                  <a:pt x="2112" y="510"/>
                                  <a:pt x="2116" y="516"/>
                                  <a:pt x="2120" y="524"/>
                                </a:cubicBezTo>
                                <a:close/>
                                <a:moveTo>
                                  <a:pt x="2507" y="379"/>
                                </a:moveTo>
                                <a:cubicBezTo>
                                  <a:pt x="2510" y="386"/>
                                  <a:pt x="2512" y="392"/>
                                  <a:pt x="2514" y="397"/>
                                </a:cubicBezTo>
                                <a:cubicBezTo>
                                  <a:pt x="2515" y="402"/>
                                  <a:pt x="2516" y="406"/>
                                  <a:pt x="2516" y="409"/>
                                </a:cubicBezTo>
                                <a:cubicBezTo>
                                  <a:pt x="2516" y="412"/>
                                  <a:pt x="2515" y="415"/>
                                  <a:pt x="2514" y="417"/>
                                </a:cubicBezTo>
                                <a:cubicBezTo>
                                  <a:pt x="2513" y="419"/>
                                  <a:pt x="2512" y="420"/>
                                  <a:pt x="2509" y="421"/>
                                </a:cubicBezTo>
                                <a:lnTo>
                                  <a:pt x="2257" y="539"/>
                                </a:lnTo>
                                <a:cubicBezTo>
                                  <a:pt x="2255" y="540"/>
                                  <a:pt x="2253" y="540"/>
                                  <a:pt x="2251" y="540"/>
                                </a:cubicBezTo>
                                <a:cubicBezTo>
                                  <a:pt x="2248" y="539"/>
                                  <a:pt x="2246" y="538"/>
                                  <a:pt x="2243" y="536"/>
                                </a:cubicBezTo>
                                <a:cubicBezTo>
                                  <a:pt x="2241" y="534"/>
                                  <a:pt x="2238" y="531"/>
                                  <a:pt x="2235" y="527"/>
                                </a:cubicBezTo>
                                <a:cubicBezTo>
                                  <a:pt x="2232" y="522"/>
                                  <a:pt x="2229" y="517"/>
                                  <a:pt x="2226" y="510"/>
                                </a:cubicBezTo>
                                <a:cubicBezTo>
                                  <a:pt x="2223" y="503"/>
                                  <a:pt x="2221" y="498"/>
                                  <a:pt x="2219" y="493"/>
                                </a:cubicBezTo>
                                <a:cubicBezTo>
                                  <a:pt x="2218" y="488"/>
                                  <a:pt x="2217" y="484"/>
                                  <a:pt x="2217" y="480"/>
                                </a:cubicBezTo>
                                <a:cubicBezTo>
                                  <a:pt x="2217" y="477"/>
                                  <a:pt x="2217" y="474"/>
                                  <a:pt x="2218" y="472"/>
                                </a:cubicBezTo>
                                <a:cubicBezTo>
                                  <a:pt x="2219" y="470"/>
                                  <a:pt x="2221" y="468"/>
                                  <a:pt x="2223" y="467"/>
                                </a:cubicBezTo>
                                <a:lnTo>
                                  <a:pt x="2309" y="428"/>
                                </a:lnTo>
                                <a:lnTo>
                                  <a:pt x="2169" y="129"/>
                                </a:lnTo>
                                <a:lnTo>
                                  <a:pt x="2115" y="204"/>
                                </a:lnTo>
                                <a:cubicBezTo>
                                  <a:pt x="2111" y="210"/>
                                  <a:pt x="2107" y="213"/>
                                  <a:pt x="2104" y="215"/>
                                </a:cubicBezTo>
                                <a:cubicBezTo>
                                  <a:pt x="2101" y="218"/>
                                  <a:pt x="2098" y="218"/>
                                  <a:pt x="2095" y="217"/>
                                </a:cubicBezTo>
                                <a:cubicBezTo>
                                  <a:pt x="2092" y="216"/>
                                  <a:pt x="2089" y="213"/>
                                  <a:pt x="2086" y="209"/>
                                </a:cubicBezTo>
                                <a:cubicBezTo>
                                  <a:pt x="2083" y="204"/>
                                  <a:pt x="2079" y="197"/>
                                  <a:pt x="2075" y="188"/>
                                </a:cubicBezTo>
                                <a:cubicBezTo>
                                  <a:pt x="2072" y="183"/>
                                  <a:pt x="2070" y="178"/>
                                  <a:pt x="2069" y="174"/>
                                </a:cubicBezTo>
                                <a:cubicBezTo>
                                  <a:pt x="2067" y="170"/>
                                  <a:pt x="2066" y="167"/>
                                  <a:pt x="2066" y="164"/>
                                </a:cubicBezTo>
                                <a:cubicBezTo>
                                  <a:pt x="2066" y="161"/>
                                  <a:pt x="2066" y="158"/>
                                  <a:pt x="2067" y="156"/>
                                </a:cubicBezTo>
                                <a:cubicBezTo>
                                  <a:pt x="2068" y="153"/>
                                  <a:pt x="2069" y="150"/>
                                  <a:pt x="2071" y="147"/>
                                </a:cubicBezTo>
                                <a:lnTo>
                                  <a:pt x="2140" y="38"/>
                                </a:lnTo>
                                <a:cubicBezTo>
                                  <a:pt x="2141" y="36"/>
                                  <a:pt x="2142" y="35"/>
                                  <a:pt x="2143" y="33"/>
                                </a:cubicBezTo>
                                <a:cubicBezTo>
                                  <a:pt x="2145" y="32"/>
                                  <a:pt x="2147" y="30"/>
                                  <a:pt x="2150" y="29"/>
                                </a:cubicBezTo>
                                <a:cubicBezTo>
                                  <a:pt x="2152" y="27"/>
                                  <a:pt x="2156" y="25"/>
                                  <a:pt x="2160" y="23"/>
                                </a:cubicBezTo>
                                <a:cubicBezTo>
                                  <a:pt x="2165" y="20"/>
                                  <a:pt x="2171" y="18"/>
                                  <a:pt x="2178" y="14"/>
                                </a:cubicBezTo>
                                <a:cubicBezTo>
                                  <a:pt x="2187" y="10"/>
                                  <a:pt x="2195" y="7"/>
                                  <a:pt x="2200" y="5"/>
                                </a:cubicBezTo>
                                <a:cubicBezTo>
                                  <a:pt x="2206" y="2"/>
                                  <a:pt x="2210" y="1"/>
                                  <a:pt x="2214" y="0"/>
                                </a:cubicBezTo>
                                <a:cubicBezTo>
                                  <a:pt x="2217" y="0"/>
                                  <a:pt x="2219" y="0"/>
                                  <a:pt x="2221" y="1"/>
                                </a:cubicBezTo>
                                <a:cubicBezTo>
                                  <a:pt x="2222" y="2"/>
                                  <a:pt x="2224" y="4"/>
                                  <a:pt x="2225" y="6"/>
                                </a:cubicBezTo>
                                <a:lnTo>
                                  <a:pt x="2401" y="384"/>
                                </a:lnTo>
                                <a:lnTo>
                                  <a:pt x="2476" y="349"/>
                                </a:lnTo>
                                <a:cubicBezTo>
                                  <a:pt x="2478" y="348"/>
                                  <a:pt x="2480" y="348"/>
                                  <a:pt x="2483" y="349"/>
                                </a:cubicBezTo>
                                <a:cubicBezTo>
                                  <a:pt x="2485" y="349"/>
                                  <a:pt x="2488" y="350"/>
                                  <a:pt x="2490" y="353"/>
                                </a:cubicBezTo>
                                <a:cubicBezTo>
                                  <a:pt x="2493" y="355"/>
                                  <a:pt x="2495" y="358"/>
                                  <a:pt x="2498" y="363"/>
                                </a:cubicBezTo>
                                <a:cubicBezTo>
                                  <a:pt x="2501" y="367"/>
                                  <a:pt x="2504" y="372"/>
                                  <a:pt x="2507" y="3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 name="Freeform 86"/>
                        <wps:cNvSpPr>
                          <a:spLocks noEditPoints="1"/>
                        </wps:cNvSpPr>
                        <wps:spPr bwMode="auto">
                          <a:xfrm>
                            <a:off x="3267710" y="3726815"/>
                            <a:ext cx="318770" cy="190500"/>
                          </a:xfrm>
                          <a:custGeom>
                            <a:avLst/>
                            <a:gdLst>
                              <a:gd name="T0" fmla="*/ 270 w 2493"/>
                              <a:gd name="T1" fmla="*/ 1480 h 1491"/>
                              <a:gd name="T2" fmla="*/ 160 w 2493"/>
                              <a:gd name="T3" fmla="*/ 1467 h 1491"/>
                              <a:gd name="T4" fmla="*/ 226 w 2493"/>
                              <a:gd name="T5" fmla="*/ 1409 h 1491"/>
                              <a:gd name="T6" fmla="*/ 300 w 2493"/>
                              <a:gd name="T7" fmla="*/ 1267 h 1491"/>
                              <a:gd name="T8" fmla="*/ 133 w 2493"/>
                              <a:gd name="T9" fmla="*/ 1288 h 1491"/>
                              <a:gd name="T10" fmla="*/ 116 w 2493"/>
                              <a:gd name="T11" fmla="*/ 1220 h 1491"/>
                              <a:gd name="T12" fmla="*/ 196 w 2493"/>
                              <a:gd name="T13" fmla="*/ 1074 h 1491"/>
                              <a:gd name="T14" fmla="*/ 48 w 2493"/>
                              <a:gd name="T15" fmla="*/ 1137 h 1491"/>
                              <a:gd name="T16" fmla="*/ 4 w 2493"/>
                              <a:gd name="T17" fmla="*/ 1105 h 1491"/>
                              <a:gd name="T18" fmla="*/ 67 w 2493"/>
                              <a:gd name="T19" fmla="*/ 1007 h 1491"/>
                              <a:gd name="T20" fmla="*/ 316 w 2493"/>
                              <a:gd name="T21" fmla="*/ 1072 h 1491"/>
                              <a:gd name="T22" fmla="*/ 366 w 2493"/>
                              <a:gd name="T23" fmla="*/ 1181 h 1491"/>
                              <a:gd name="T24" fmla="*/ 776 w 2493"/>
                              <a:gd name="T25" fmla="*/ 1228 h 1491"/>
                              <a:gd name="T26" fmla="*/ 399 w 2493"/>
                              <a:gd name="T27" fmla="*/ 1017 h 1491"/>
                              <a:gd name="T28" fmla="*/ 709 w 2493"/>
                              <a:gd name="T29" fmla="*/ 869 h 1491"/>
                              <a:gd name="T30" fmla="*/ 569 w 2493"/>
                              <a:gd name="T31" fmla="*/ 874 h 1491"/>
                              <a:gd name="T32" fmla="*/ 528 w 2493"/>
                              <a:gd name="T33" fmla="*/ 1072 h 1491"/>
                              <a:gd name="T34" fmla="*/ 709 w 2493"/>
                              <a:gd name="T35" fmla="*/ 1168 h 1491"/>
                              <a:gd name="T36" fmla="*/ 1175 w 2493"/>
                              <a:gd name="T37" fmla="*/ 953 h 1491"/>
                              <a:gd name="T38" fmla="*/ 942 w 2493"/>
                              <a:gd name="T39" fmla="*/ 1150 h 1491"/>
                              <a:gd name="T40" fmla="*/ 892 w 2493"/>
                              <a:gd name="T41" fmla="*/ 1095 h 1491"/>
                              <a:gd name="T42" fmla="*/ 963 w 2493"/>
                              <a:gd name="T43" fmla="*/ 1066 h 1491"/>
                              <a:gd name="T44" fmla="*/ 1042 w 2493"/>
                              <a:gd name="T45" fmla="*/ 906 h 1491"/>
                              <a:gd name="T46" fmla="*/ 848 w 2493"/>
                              <a:gd name="T47" fmla="*/ 945 h 1491"/>
                              <a:gd name="T48" fmla="*/ 977 w 2493"/>
                              <a:gd name="T49" fmla="*/ 590 h 1491"/>
                              <a:gd name="T50" fmla="*/ 844 w 2493"/>
                              <a:gd name="T51" fmla="*/ 746 h 1491"/>
                              <a:gd name="T52" fmla="*/ 1119 w 2493"/>
                              <a:gd name="T53" fmla="*/ 827 h 1491"/>
                              <a:gd name="T54" fmla="*/ 1444 w 2493"/>
                              <a:gd name="T55" fmla="*/ 937 h 1491"/>
                              <a:gd name="T56" fmla="*/ 1223 w 2493"/>
                              <a:gd name="T57" fmla="*/ 813 h 1491"/>
                              <a:gd name="T58" fmla="*/ 1136 w 2493"/>
                              <a:gd name="T59" fmla="*/ 653 h 1491"/>
                              <a:gd name="T60" fmla="*/ 1357 w 2493"/>
                              <a:gd name="T61" fmla="*/ 438 h 1491"/>
                              <a:gd name="T62" fmla="*/ 1403 w 2493"/>
                              <a:gd name="T63" fmla="*/ 652 h 1491"/>
                              <a:gd name="T64" fmla="*/ 1329 w 2493"/>
                              <a:gd name="T65" fmla="*/ 533 h 1491"/>
                              <a:gd name="T66" fmla="*/ 1237 w 2493"/>
                              <a:gd name="T67" fmla="*/ 627 h 1491"/>
                              <a:gd name="T68" fmla="*/ 1461 w 2493"/>
                              <a:gd name="T69" fmla="*/ 778 h 1491"/>
                              <a:gd name="T70" fmla="*/ 1316 w 2493"/>
                              <a:gd name="T71" fmla="*/ 791 h 1491"/>
                              <a:gd name="T72" fmla="*/ 1461 w 2493"/>
                              <a:gd name="T73" fmla="*/ 778 h 1491"/>
                              <a:gd name="T74" fmla="*/ 1760 w 2493"/>
                              <a:gd name="T75" fmla="*/ 781 h 1491"/>
                              <a:gd name="T76" fmla="*/ 1539 w 2493"/>
                              <a:gd name="T77" fmla="*/ 558 h 1491"/>
                              <a:gd name="T78" fmla="*/ 1668 w 2493"/>
                              <a:gd name="T79" fmla="*/ 258 h 1491"/>
                              <a:gd name="T80" fmla="*/ 1747 w 2493"/>
                              <a:gd name="T81" fmla="*/ 263 h 1491"/>
                              <a:gd name="T82" fmla="*/ 1746 w 2493"/>
                              <a:gd name="T83" fmla="*/ 321 h 1491"/>
                              <a:gd name="T84" fmla="*/ 1611 w 2493"/>
                              <a:gd name="T85" fmla="*/ 468 h 1491"/>
                              <a:gd name="T86" fmla="*/ 1775 w 2493"/>
                              <a:gd name="T87" fmla="*/ 433 h 1491"/>
                              <a:gd name="T88" fmla="*/ 1779 w 2493"/>
                              <a:gd name="T89" fmla="*/ 529 h 1491"/>
                              <a:gd name="T90" fmla="*/ 1662 w 2493"/>
                              <a:gd name="T91" fmla="*/ 589 h 1491"/>
                              <a:gd name="T92" fmla="*/ 1828 w 2493"/>
                              <a:gd name="T93" fmla="*/ 643 h 1491"/>
                              <a:gd name="T94" fmla="*/ 2137 w 2493"/>
                              <a:gd name="T95" fmla="*/ 607 h 1491"/>
                              <a:gd name="T96" fmla="*/ 2086 w 2493"/>
                              <a:gd name="T97" fmla="*/ 754 h 1491"/>
                              <a:gd name="T98" fmla="*/ 2024 w 2493"/>
                              <a:gd name="T99" fmla="*/ 578 h 1491"/>
                              <a:gd name="T100" fmla="*/ 2094 w 2493"/>
                              <a:gd name="T101" fmla="*/ 507 h 1491"/>
                              <a:gd name="T102" fmla="*/ 2440 w 2493"/>
                              <a:gd name="T103" fmla="*/ 462 h 1491"/>
                              <a:gd name="T104" fmla="*/ 2148 w 2493"/>
                              <a:gd name="T105" fmla="*/ 420 h 1491"/>
                              <a:gd name="T106" fmla="*/ 2086 w 2493"/>
                              <a:gd name="T107" fmla="*/ 253 h 1491"/>
                              <a:gd name="T108" fmla="*/ 2230 w 2493"/>
                              <a:gd name="T109" fmla="*/ 3 h 1491"/>
                              <a:gd name="T110" fmla="*/ 2353 w 2493"/>
                              <a:gd name="T111" fmla="*/ 181 h 1491"/>
                              <a:gd name="T112" fmla="*/ 2271 w 2493"/>
                              <a:gd name="T113" fmla="*/ 121 h 1491"/>
                              <a:gd name="T114" fmla="*/ 2152 w 2493"/>
                              <a:gd name="T115" fmla="*/ 175 h 1491"/>
                              <a:gd name="T116" fmla="*/ 2271 w 2493"/>
                              <a:gd name="T117" fmla="*/ 121 h 1491"/>
                              <a:gd name="T118" fmla="*/ 2256 w 2493"/>
                              <a:gd name="T119" fmla="*/ 330 h 1491"/>
                              <a:gd name="T120" fmla="*/ 2391 w 2493"/>
                              <a:gd name="T121" fmla="*/ 394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93" h="1491">
                                <a:moveTo>
                                  <a:pt x="426" y="1239"/>
                                </a:moveTo>
                                <a:cubicBezTo>
                                  <a:pt x="437" y="1262"/>
                                  <a:pt x="442" y="1284"/>
                                  <a:pt x="441" y="1306"/>
                                </a:cubicBezTo>
                                <a:cubicBezTo>
                                  <a:pt x="441" y="1327"/>
                                  <a:pt x="435" y="1348"/>
                                  <a:pt x="425" y="1367"/>
                                </a:cubicBezTo>
                                <a:cubicBezTo>
                                  <a:pt x="416" y="1387"/>
                                  <a:pt x="401" y="1404"/>
                                  <a:pt x="382" y="1421"/>
                                </a:cubicBezTo>
                                <a:cubicBezTo>
                                  <a:pt x="364" y="1437"/>
                                  <a:pt x="341" y="1451"/>
                                  <a:pt x="316" y="1463"/>
                                </a:cubicBezTo>
                                <a:cubicBezTo>
                                  <a:pt x="300" y="1471"/>
                                  <a:pt x="285" y="1476"/>
                                  <a:pt x="270" y="1480"/>
                                </a:cubicBezTo>
                                <a:cubicBezTo>
                                  <a:pt x="255" y="1485"/>
                                  <a:pt x="242" y="1487"/>
                                  <a:pt x="230" y="1489"/>
                                </a:cubicBezTo>
                                <a:cubicBezTo>
                                  <a:pt x="218" y="1491"/>
                                  <a:pt x="208" y="1491"/>
                                  <a:pt x="199" y="1491"/>
                                </a:cubicBezTo>
                                <a:cubicBezTo>
                                  <a:pt x="191" y="1491"/>
                                  <a:pt x="185" y="1490"/>
                                  <a:pt x="182" y="1489"/>
                                </a:cubicBezTo>
                                <a:cubicBezTo>
                                  <a:pt x="179" y="1488"/>
                                  <a:pt x="176" y="1487"/>
                                  <a:pt x="174" y="1485"/>
                                </a:cubicBezTo>
                                <a:cubicBezTo>
                                  <a:pt x="172" y="1483"/>
                                  <a:pt x="170" y="1481"/>
                                  <a:pt x="167" y="1478"/>
                                </a:cubicBezTo>
                                <a:cubicBezTo>
                                  <a:pt x="165" y="1475"/>
                                  <a:pt x="163" y="1471"/>
                                  <a:pt x="160" y="1467"/>
                                </a:cubicBezTo>
                                <a:cubicBezTo>
                                  <a:pt x="157" y="1462"/>
                                  <a:pt x="154" y="1456"/>
                                  <a:pt x="151" y="1449"/>
                                </a:cubicBezTo>
                                <a:cubicBezTo>
                                  <a:pt x="146" y="1438"/>
                                  <a:pt x="143" y="1430"/>
                                  <a:pt x="143" y="1425"/>
                                </a:cubicBezTo>
                                <a:cubicBezTo>
                                  <a:pt x="143" y="1419"/>
                                  <a:pt x="145" y="1416"/>
                                  <a:pt x="149" y="1414"/>
                                </a:cubicBezTo>
                                <a:cubicBezTo>
                                  <a:pt x="151" y="1413"/>
                                  <a:pt x="156" y="1413"/>
                                  <a:pt x="163" y="1413"/>
                                </a:cubicBezTo>
                                <a:cubicBezTo>
                                  <a:pt x="170" y="1414"/>
                                  <a:pt x="179" y="1414"/>
                                  <a:pt x="190" y="1413"/>
                                </a:cubicBezTo>
                                <a:cubicBezTo>
                                  <a:pt x="201" y="1413"/>
                                  <a:pt x="213" y="1411"/>
                                  <a:pt x="226" y="1409"/>
                                </a:cubicBezTo>
                                <a:cubicBezTo>
                                  <a:pt x="240" y="1406"/>
                                  <a:pt x="254" y="1401"/>
                                  <a:pt x="270" y="1394"/>
                                </a:cubicBezTo>
                                <a:cubicBezTo>
                                  <a:pt x="283" y="1388"/>
                                  <a:pt x="293" y="1381"/>
                                  <a:pt x="302" y="1374"/>
                                </a:cubicBezTo>
                                <a:cubicBezTo>
                                  <a:pt x="310" y="1366"/>
                                  <a:pt x="317" y="1358"/>
                                  <a:pt x="321" y="1349"/>
                                </a:cubicBezTo>
                                <a:cubicBezTo>
                                  <a:pt x="325" y="1340"/>
                                  <a:pt x="327" y="1331"/>
                                  <a:pt x="327" y="1322"/>
                                </a:cubicBezTo>
                                <a:cubicBezTo>
                                  <a:pt x="327" y="1312"/>
                                  <a:pt x="325" y="1302"/>
                                  <a:pt x="320" y="1293"/>
                                </a:cubicBezTo>
                                <a:cubicBezTo>
                                  <a:pt x="315" y="1282"/>
                                  <a:pt x="309" y="1274"/>
                                  <a:pt x="300" y="1267"/>
                                </a:cubicBezTo>
                                <a:cubicBezTo>
                                  <a:pt x="292" y="1260"/>
                                  <a:pt x="283" y="1256"/>
                                  <a:pt x="272" y="1254"/>
                                </a:cubicBezTo>
                                <a:cubicBezTo>
                                  <a:pt x="261" y="1252"/>
                                  <a:pt x="249" y="1252"/>
                                  <a:pt x="235" y="1254"/>
                                </a:cubicBezTo>
                                <a:cubicBezTo>
                                  <a:pt x="221" y="1257"/>
                                  <a:pt x="205" y="1262"/>
                                  <a:pt x="189" y="1270"/>
                                </a:cubicBezTo>
                                <a:lnTo>
                                  <a:pt x="149" y="1288"/>
                                </a:lnTo>
                                <a:cubicBezTo>
                                  <a:pt x="146" y="1289"/>
                                  <a:pt x="143" y="1290"/>
                                  <a:pt x="141" y="1290"/>
                                </a:cubicBezTo>
                                <a:cubicBezTo>
                                  <a:pt x="138" y="1291"/>
                                  <a:pt x="135" y="1290"/>
                                  <a:pt x="133" y="1288"/>
                                </a:cubicBezTo>
                                <a:cubicBezTo>
                                  <a:pt x="130" y="1286"/>
                                  <a:pt x="128" y="1283"/>
                                  <a:pt x="125" y="1278"/>
                                </a:cubicBezTo>
                                <a:cubicBezTo>
                                  <a:pt x="122" y="1274"/>
                                  <a:pt x="119" y="1268"/>
                                  <a:pt x="116" y="1261"/>
                                </a:cubicBezTo>
                                <a:cubicBezTo>
                                  <a:pt x="112" y="1254"/>
                                  <a:pt x="110" y="1248"/>
                                  <a:pt x="109" y="1244"/>
                                </a:cubicBezTo>
                                <a:cubicBezTo>
                                  <a:pt x="107" y="1239"/>
                                  <a:pt x="107" y="1235"/>
                                  <a:pt x="107" y="1232"/>
                                </a:cubicBezTo>
                                <a:cubicBezTo>
                                  <a:pt x="107" y="1229"/>
                                  <a:pt x="108" y="1227"/>
                                  <a:pt x="109" y="1225"/>
                                </a:cubicBezTo>
                                <a:cubicBezTo>
                                  <a:pt x="111" y="1223"/>
                                  <a:pt x="113" y="1222"/>
                                  <a:pt x="116" y="1220"/>
                                </a:cubicBezTo>
                                <a:lnTo>
                                  <a:pt x="156" y="1202"/>
                                </a:lnTo>
                                <a:cubicBezTo>
                                  <a:pt x="170" y="1195"/>
                                  <a:pt x="181" y="1188"/>
                                  <a:pt x="190" y="1180"/>
                                </a:cubicBezTo>
                                <a:cubicBezTo>
                                  <a:pt x="199" y="1172"/>
                                  <a:pt x="206" y="1163"/>
                                  <a:pt x="211" y="1154"/>
                                </a:cubicBezTo>
                                <a:cubicBezTo>
                                  <a:pt x="215" y="1144"/>
                                  <a:pt x="217" y="1135"/>
                                  <a:pt x="217" y="1125"/>
                                </a:cubicBezTo>
                                <a:cubicBezTo>
                                  <a:pt x="217" y="1114"/>
                                  <a:pt x="215" y="1104"/>
                                  <a:pt x="210" y="1094"/>
                                </a:cubicBezTo>
                                <a:cubicBezTo>
                                  <a:pt x="206" y="1086"/>
                                  <a:pt x="201" y="1080"/>
                                  <a:pt x="196" y="1074"/>
                                </a:cubicBezTo>
                                <a:cubicBezTo>
                                  <a:pt x="190" y="1068"/>
                                  <a:pt x="183" y="1064"/>
                                  <a:pt x="176" y="1061"/>
                                </a:cubicBezTo>
                                <a:cubicBezTo>
                                  <a:pt x="168" y="1058"/>
                                  <a:pt x="160" y="1057"/>
                                  <a:pt x="150" y="1058"/>
                                </a:cubicBezTo>
                                <a:cubicBezTo>
                                  <a:pt x="141" y="1059"/>
                                  <a:pt x="131" y="1062"/>
                                  <a:pt x="120" y="1067"/>
                                </a:cubicBezTo>
                                <a:cubicBezTo>
                                  <a:pt x="108" y="1073"/>
                                  <a:pt x="97" y="1080"/>
                                  <a:pt x="88" y="1089"/>
                                </a:cubicBezTo>
                                <a:cubicBezTo>
                                  <a:pt x="79" y="1097"/>
                                  <a:pt x="71" y="1106"/>
                                  <a:pt x="64" y="1114"/>
                                </a:cubicBezTo>
                                <a:cubicBezTo>
                                  <a:pt x="58" y="1123"/>
                                  <a:pt x="52" y="1130"/>
                                  <a:pt x="48" y="1137"/>
                                </a:cubicBezTo>
                                <a:cubicBezTo>
                                  <a:pt x="44" y="1143"/>
                                  <a:pt x="40" y="1147"/>
                                  <a:pt x="37" y="1149"/>
                                </a:cubicBezTo>
                                <a:cubicBezTo>
                                  <a:pt x="35" y="1150"/>
                                  <a:pt x="34" y="1150"/>
                                  <a:pt x="32" y="1150"/>
                                </a:cubicBezTo>
                                <a:cubicBezTo>
                                  <a:pt x="30" y="1150"/>
                                  <a:pt x="28" y="1149"/>
                                  <a:pt x="26" y="1147"/>
                                </a:cubicBezTo>
                                <a:cubicBezTo>
                                  <a:pt x="24" y="1145"/>
                                  <a:pt x="22" y="1142"/>
                                  <a:pt x="19" y="1137"/>
                                </a:cubicBezTo>
                                <a:cubicBezTo>
                                  <a:pt x="17" y="1133"/>
                                  <a:pt x="14" y="1127"/>
                                  <a:pt x="10" y="1120"/>
                                </a:cubicBezTo>
                                <a:cubicBezTo>
                                  <a:pt x="8" y="1114"/>
                                  <a:pt x="5" y="1109"/>
                                  <a:pt x="4" y="1105"/>
                                </a:cubicBezTo>
                                <a:cubicBezTo>
                                  <a:pt x="2" y="1101"/>
                                  <a:pt x="1" y="1098"/>
                                  <a:pt x="1" y="1095"/>
                                </a:cubicBezTo>
                                <a:cubicBezTo>
                                  <a:pt x="0" y="1092"/>
                                  <a:pt x="0" y="1090"/>
                                  <a:pt x="0" y="1087"/>
                                </a:cubicBezTo>
                                <a:cubicBezTo>
                                  <a:pt x="0" y="1085"/>
                                  <a:pt x="1" y="1082"/>
                                  <a:pt x="2" y="1079"/>
                                </a:cubicBezTo>
                                <a:cubicBezTo>
                                  <a:pt x="4" y="1075"/>
                                  <a:pt x="7" y="1070"/>
                                  <a:pt x="12" y="1062"/>
                                </a:cubicBezTo>
                                <a:cubicBezTo>
                                  <a:pt x="18" y="1054"/>
                                  <a:pt x="25" y="1045"/>
                                  <a:pt x="34" y="1036"/>
                                </a:cubicBezTo>
                                <a:cubicBezTo>
                                  <a:pt x="43" y="1026"/>
                                  <a:pt x="54" y="1017"/>
                                  <a:pt x="67" y="1007"/>
                                </a:cubicBezTo>
                                <a:cubicBezTo>
                                  <a:pt x="80" y="997"/>
                                  <a:pt x="95" y="988"/>
                                  <a:pt x="112" y="981"/>
                                </a:cubicBezTo>
                                <a:cubicBezTo>
                                  <a:pt x="135" y="970"/>
                                  <a:pt x="155" y="964"/>
                                  <a:pt x="175" y="961"/>
                                </a:cubicBezTo>
                                <a:cubicBezTo>
                                  <a:pt x="194" y="958"/>
                                  <a:pt x="212" y="959"/>
                                  <a:pt x="229" y="963"/>
                                </a:cubicBezTo>
                                <a:cubicBezTo>
                                  <a:pt x="245" y="968"/>
                                  <a:pt x="259" y="975"/>
                                  <a:pt x="272" y="987"/>
                                </a:cubicBezTo>
                                <a:cubicBezTo>
                                  <a:pt x="285" y="998"/>
                                  <a:pt x="295" y="1013"/>
                                  <a:pt x="304" y="1031"/>
                                </a:cubicBezTo>
                                <a:cubicBezTo>
                                  <a:pt x="310" y="1045"/>
                                  <a:pt x="314" y="1059"/>
                                  <a:pt x="316" y="1072"/>
                                </a:cubicBezTo>
                                <a:cubicBezTo>
                                  <a:pt x="319" y="1086"/>
                                  <a:pt x="318" y="1099"/>
                                  <a:pt x="316" y="1112"/>
                                </a:cubicBezTo>
                                <a:cubicBezTo>
                                  <a:pt x="313" y="1125"/>
                                  <a:pt x="309" y="1137"/>
                                  <a:pt x="301" y="1148"/>
                                </a:cubicBezTo>
                                <a:cubicBezTo>
                                  <a:pt x="294" y="1159"/>
                                  <a:pt x="285" y="1170"/>
                                  <a:pt x="273" y="1179"/>
                                </a:cubicBezTo>
                                <a:lnTo>
                                  <a:pt x="273" y="1180"/>
                                </a:lnTo>
                                <a:cubicBezTo>
                                  <a:pt x="290" y="1175"/>
                                  <a:pt x="307" y="1172"/>
                                  <a:pt x="322" y="1173"/>
                                </a:cubicBezTo>
                                <a:cubicBezTo>
                                  <a:pt x="338" y="1173"/>
                                  <a:pt x="352" y="1176"/>
                                  <a:pt x="366" y="1181"/>
                                </a:cubicBezTo>
                                <a:cubicBezTo>
                                  <a:pt x="379" y="1186"/>
                                  <a:pt x="391" y="1194"/>
                                  <a:pt x="401" y="1204"/>
                                </a:cubicBezTo>
                                <a:cubicBezTo>
                                  <a:pt x="411" y="1213"/>
                                  <a:pt x="419" y="1225"/>
                                  <a:pt x="426" y="1239"/>
                                </a:cubicBezTo>
                                <a:close/>
                                <a:moveTo>
                                  <a:pt x="762" y="964"/>
                                </a:moveTo>
                                <a:cubicBezTo>
                                  <a:pt x="779" y="1001"/>
                                  <a:pt x="791" y="1035"/>
                                  <a:pt x="799" y="1068"/>
                                </a:cubicBezTo>
                                <a:cubicBezTo>
                                  <a:pt x="807" y="1100"/>
                                  <a:pt x="809" y="1129"/>
                                  <a:pt x="806" y="1156"/>
                                </a:cubicBezTo>
                                <a:cubicBezTo>
                                  <a:pt x="802" y="1183"/>
                                  <a:pt x="792" y="1207"/>
                                  <a:pt x="776" y="1228"/>
                                </a:cubicBezTo>
                                <a:cubicBezTo>
                                  <a:pt x="760" y="1250"/>
                                  <a:pt x="736" y="1267"/>
                                  <a:pt x="705" y="1282"/>
                                </a:cubicBezTo>
                                <a:cubicBezTo>
                                  <a:pt x="674" y="1296"/>
                                  <a:pt x="645" y="1303"/>
                                  <a:pt x="620" y="1302"/>
                                </a:cubicBezTo>
                                <a:cubicBezTo>
                                  <a:pt x="594" y="1301"/>
                                  <a:pt x="571" y="1293"/>
                                  <a:pt x="549" y="1278"/>
                                </a:cubicBezTo>
                                <a:cubicBezTo>
                                  <a:pt x="528" y="1264"/>
                                  <a:pt x="508" y="1243"/>
                                  <a:pt x="489" y="1216"/>
                                </a:cubicBezTo>
                                <a:cubicBezTo>
                                  <a:pt x="471" y="1189"/>
                                  <a:pt x="453" y="1157"/>
                                  <a:pt x="436" y="1121"/>
                                </a:cubicBezTo>
                                <a:cubicBezTo>
                                  <a:pt x="419" y="1084"/>
                                  <a:pt x="407" y="1050"/>
                                  <a:pt x="399" y="1017"/>
                                </a:cubicBezTo>
                                <a:cubicBezTo>
                                  <a:pt x="391" y="985"/>
                                  <a:pt x="389" y="955"/>
                                  <a:pt x="393" y="928"/>
                                </a:cubicBezTo>
                                <a:cubicBezTo>
                                  <a:pt x="396" y="901"/>
                                  <a:pt x="406" y="877"/>
                                  <a:pt x="422" y="856"/>
                                </a:cubicBezTo>
                                <a:cubicBezTo>
                                  <a:pt x="439" y="835"/>
                                  <a:pt x="462" y="817"/>
                                  <a:pt x="493" y="803"/>
                                </a:cubicBezTo>
                                <a:cubicBezTo>
                                  <a:pt x="524" y="789"/>
                                  <a:pt x="553" y="782"/>
                                  <a:pt x="578" y="783"/>
                                </a:cubicBezTo>
                                <a:cubicBezTo>
                                  <a:pt x="604" y="784"/>
                                  <a:pt x="628" y="792"/>
                                  <a:pt x="649" y="806"/>
                                </a:cubicBezTo>
                                <a:cubicBezTo>
                                  <a:pt x="670" y="821"/>
                                  <a:pt x="690" y="842"/>
                                  <a:pt x="709" y="869"/>
                                </a:cubicBezTo>
                                <a:cubicBezTo>
                                  <a:pt x="727" y="896"/>
                                  <a:pt x="745" y="927"/>
                                  <a:pt x="762" y="964"/>
                                </a:cubicBezTo>
                                <a:close/>
                                <a:moveTo>
                                  <a:pt x="670" y="1013"/>
                                </a:moveTo>
                                <a:cubicBezTo>
                                  <a:pt x="660" y="991"/>
                                  <a:pt x="651" y="972"/>
                                  <a:pt x="642" y="956"/>
                                </a:cubicBezTo>
                                <a:cubicBezTo>
                                  <a:pt x="633" y="940"/>
                                  <a:pt x="624" y="926"/>
                                  <a:pt x="616" y="915"/>
                                </a:cubicBezTo>
                                <a:cubicBezTo>
                                  <a:pt x="608" y="904"/>
                                  <a:pt x="600" y="895"/>
                                  <a:pt x="592" y="888"/>
                                </a:cubicBezTo>
                                <a:cubicBezTo>
                                  <a:pt x="585" y="881"/>
                                  <a:pt x="577" y="877"/>
                                  <a:pt x="569" y="874"/>
                                </a:cubicBezTo>
                                <a:cubicBezTo>
                                  <a:pt x="562" y="871"/>
                                  <a:pt x="554" y="871"/>
                                  <a:pt x="547" y="872"/>
                                </a:cubicBezTo>
                                <a:cubicBezTo>
                                  <a:pt x="539" y="873"/>
                                  <a:pt x="531" y="875"/>
                                  <a:pt x="523" y="879"/>
                                </a:cubicBezTo>
                                <a:cubicBezTo>
                                  <a:pt x="509" y="885"/>
                                  <a:pt x="499" y="894"/>
                                  <a:pt x="493" y="905"/>
                                </a:cubicBezTo>
                                <a:cubicBezTo>
                                  <a:pt x="487" y="916"/>
                                  <a:pt x="485" y="929"/>
                                  <a:pt x="486" y="945"/>
                                </a:cubicBezTo>
                                <a:cubicBezTo>
                                  <a:pt x="487" y="961"/>
                                  <a:pt x="491" y="980"/>
                                  <a:pt x="498" y="1001"/>
                                </a:cubicBezTo>
                                <a:cubicBezTo>
                                  <a:pt x="505" y="1022"/>
                                  <a:pt x="515" y="1046"/>
                                  <a:pt x="528" y="1072"/>
                                </a:cubicBezTo>
                                <a:cubicBezTo>
                                  <a:pt x="543" y="1105"/>
                                  <a:pt x="557" y="1131"/>
                                  <a:pt x="569" y="1151"/>
                                </a:cubicBezTo>
                                <a:cubicBezTo>
                                  <a:pt x="582" y="1171"/>
                                  <a:pt x="594" y="1187"/>
                                  <a:pt x="605" y="1197"/>
                                </a:cubicBezTo>
                                <a:cubicBezTo>
                                  <a:pt x="617" y="1207"/>
                                  <a:pt x="628" y="1212"/>
                                  <a:pt x="639" y="1213"/>
                                </a:cubicBezTo>
                                <a:cubicBezTo>
                                  <a:pt x="650" y="1214"/>
                                  <a:pt x="662" y="1212"/>
                                  <a:pt x="674" y="1206"/>
                                </a:cubicBezTo>
                                <a:cubicBezTo>
                                  <a:pt x="683" y="1202"/>
                                  <a:pt x="691" y="1196"/>
                                  <a:pt x="697" y="1190"/>
                                </a:cubicBezTo>
                                <a:cubicBezTo>
                                  <a:pt x="702" y="1184"/>
                                  <a:pt x="706" y="1177"/>
                                  <a:pt x="709" y="1168"/>
                                </a:cubicBezTo>
                                <a:cubicBezTo>
                                  <a:pt x="712" y="1160"/>
                                  <a:pt x="712" y="1150"/>
                                  <a:pt x="712" y="1140"/>
                                </a:cubicBezTo>
                                <a:cubicBezTo>
                                  <a:pt x="711" y="1129"/>
                                  <a:pt x="709" y="1117"/>
                                  <a:pt x="706" y="1105"/>
                                </a:cubicBezTo>
                                <a:cubicBezTo>
                                  <a:pt x="703" y="1092"/>
                                  <a:pt x="698" y="1078"/>
                                  <a:pt x="692" y="1062"/>
                                </a:cubicBezTo>
                                <a:cubicBezTo>
                                  <a:pt x="686" y="1047"/>
                                  <a:pt x="679" y="1031"/>
                                  <a:pt x="670" y="1013"/>
                                </a:cubicBezTo>
                                <a:close/>
                                <a:moveTo>
                                  <a:pt x="1156" y="880"/>
                                </a:moveTo>
                                <a:cubicBezTo>
                                  <a:pt x="1168" y="905"/>
                                  <a:pt x="1174" y="929"/>
                                  <a:pt x="1175" y="953"/>
                                </a:cubicBezTo>
                                <a:cubicBezTo>
                                  <a:pt x="1175" y="976"/>
                                  <a:pt x="1170" y="998"/>
                                  <a:pt x="1161" y="1019"/>
                                </a:cubicBezTo>
                                <a:cubicBezTo>
                                  <a:pt x="1152" y="1040"/>
                                  <a:pt x="1137" y="1059"/>
                                  <a:pt x="1119" y="1076"/>
                                </a:cubicBezTo>
                                <a:cubicBezTo>
                                  <a:pt x="1100" y="1093"/>
                                  <a:pt x="1077" y="1108"/>
                                  <a:pt x="1050" y="1121"/>
                                </a:cubicBezTo>
                                <a:cubicBezTo>
                                  <a:pt x="1036" y="1127"/>
                                  <a:pt x="1022" y="1133"/>
                                  <a:pt x="1009" y="1137"/>
                                </a:cubicBezTo>
                                <a:cubicBezTo>
                                  <a:pt x="995" y="1141"/>
                                  <a:pt x="982" y="1144"/>
                                  <a:pt x="971" y="1146"/>
                                </a:cubicBezTo>
                                <a:cubicBezTo>
                                  <a:pt x="960" y="1148"/>
                                  <a:pt x="950" y="1149"/>
                                  <a:pt x="942" y="1150"/>
                                </a:cubicBezTo>
                                <a:cubicBezTo>
                                  <a:pt x="935" y="1150"/>
                                  <a:pt x="929" y="1150"/>
                                  <a:pt x="926" y="1149"/>
                                </a:cubicBezTo>
                                <a:cubicBezTo>
                                  <a:pt x="924" y="1148"/>
                                  <a:pt x="921" y="1147"/>
                                  <a:pt x="919" y="1145"/>
                                </a:cubicBezTo>
                                <a:cubicBezTo>
                                  <a:pt x="917" y="1144"/>
                                  <a:pt x="915" y="1141"/>
                                  <a:pt x="913" y="1139"/>
                                </a:cubicBezTo>
                                <a:cubicBezTo>
                                  <a:pt x="911" y="1136"/>
                                  <a:pt x="909" y="1132"/>
                                  <a:pt x="907" y="1128"/>
                                </a:cubicBezTo>
                                <a:cubicBezTo>
                                  <a:pt x="905" y="1124"/>
                                  <a:pt x="902" y="1118"/>
                                  <a:pt x="899" y="1112"/>
                                </a:cubicBezTo>
                                <a:cubicBezTo>
                                  <a:pt x="896" y="1106"/>
                                  <a:pt x="894" y="1100"/>
                                  <a:pt x="892" y="1095"/>
                                </a:cubicBezTo>
                                <a:cubicBezTo>
                                  <a:pt x="890" y="1090"/>
                                  <a:pt x="889" y="1086"/>
                                  <a:pt x="889" y="1083"/>
                                </a:cubicBezTo>
                                <a:cubicBezTo>
                                  <a:pt x="889" y="1080"/>
                                  <a:pt x="889" y="1077"/>
                                  <a:pt x="890" y="1075"/>
                                </a:cubicBezTo>
                                <a:cubicBezTo>
                                  <a:pt x="891" y="1073"/>
                                  <a:pt x="892" y="1072"/>
                                  <a:pt x="894" y="1071"/>
                                </a:cubicBezTo>
                                <a:cubicBezTo>
                                  <a:pt x="897" y="1070"/>
                                  <a:pt x="901" y="1070"/>
                                  <a:pt x="907" y="1070"/>
                                </a:cubicBezTo>
                                <a:cubicBezTo>
                                  <a:pt x="913" y="1071"/>
                                  <a:pt x="921" y="1071"/>
                                  <a:pt x="930" y="1070"/>
                                </a:cubicBezTo>
                                <a:cubicBezTo>
                                  <a:pt x="940" y="1070"/>
                                  <a:pt x="951" y="1068"/>
                                  <a:pt x="963" y="1066"/>
                                </a:cubicBezTo>
                                <a:cubicBezTo>
                                  <a:pt x="976" y="1063"/>
                                  <a:pt x="990" y="1058"/>
                                  <a:pt x="1006" y="1051"/>
                                </a:cubicBezTo>
                                <a:cubicBezTo>
                                  <a:pt x="1020" y="1045"/>
                                  <a:pt x="1031" y="1037"/>
                                  <a:pt x="1041" y="1029"/>
                                </a:cubicBezTo>
                                <a:cubicBezTo>
                                  <a:pt x="1051" y="1021"/>
                                  <a:pt x="1059" y="1012"/>
                                  <a:pt x="1063" y="1002"/>
                                </a:cubicBezTo>
                                <a:cubicBezTo>
                                  <a:pt x="1068" y="992"/>
                                  <a:pt x="1071" y="982"/>
                                  <a:pt x="1071" y="970"/>
                                </a:cubicBezTo>
                                <a:cubicBezTo>
                                  <a:pt x="1070" y="959"/>
                                  <a:pt x="1067" y="947"/>
                                  <a:pt x="1061" y="933"/>
                                </a:cubicBezTo>
                                <a:cubicBezTo>
                                  <a:pt x="1056" y="922"/>
                                  <a:pt x="1049" y="913"/>
                                  <a:pt x="1042" y="906"/>
                                </a:cubicBezTo>
                                <a:cubicBezTo>
                                  <a:pt x="1034" y="898"/>
                                  <a:pt x="1025" y="894"/>
                                  <a:pt x="1014" y="891"/>
                                </a:cubicBezTo>
                                <a:cubicBezTo>
                                  <a:pt x="1004" y="888"/>
                                  <a:pt x="992" y="888"/>
                                  <a:pt x="979" y="891"/>
                                </a:cubicBezTo>
                                <a:cubicBezTo>
                                  <a:pt x="965" y="893"/>
                                  <a:pt x="950" y="899"/>
                                  <a:pt x="933" y="907"/>
                                </a:cubicBezTo>
                                <a:cubicBezTo>
                                  <a:pt x="919" y="913"/>
                                  <a:pt x="907" y="920"/>
                                  <a:pt x="896" y="926"/>
                                </a:cubicBezTo>
                                <a:cubicBezTo>
                                  <a:pt x="886" y="933"/>
                                  <a:pt x="875" y="938"/>
                                  <a:pt x="866" y="943"/>
                                </a:cubicBezTo>
                                <a:cubicBezTo>
                                  <a:pt x="859" y="946"/>
                                  <a:pt x="853" y="947"/>
                                  <a:pt x="848" y="945"/>
                                </a:cubicBezTo>
                                <a:cubicBezTo>
                                  <a:pt x="844" y="943"/>
                                  <a:pt x="840" y="937"/>
                                  <a:pt x="835" y="928"/>
                                </a:cubicBezTo>
                                <a:lnTo>
                                  <a:pt x="742" y="729"/>
                                </a:lnTo>
                                <a:cubicBezTo>
                                  <a:pt x="738" y="720"/>
                                  <a:pt x="737" y="712"/>
                                  <a:pt x="738" y="706"/>
                                </a:cubicBezTo>
                                <a:cubicBezTo>
                                  <a:pt x="740" y="700"/>
                                  <a:pt x="745" y="695"/>
                                  <a:pt x="753" y="692"/>
                                </a:cubicBezTo>
                                <a:lnTo>
                                  <a:pt x="970" y="590"/>
                                </a:lnTo>
                                <a:cubicBezTo>
                                  <a:pt x="972" y="590"/>
                                  <a:pt x="975" y="589"/>
                                  <a:pt x="977" y="590"/>
                                </a:cubicBezTo>
                                <a:cubicBezTo>
                                  <a:pt x="980" y="590"/>
                                  <a:pt x="982" y="592"/>
                                  <a:pt x="985" y="594"/>
                                </a:cubicBezTo>
                                <a:cubicBezTo>
                                  <a:pt x="988" y="597"/>
                                  <a:pt x="991" y="600"/>
                                  <a:pt x="994" y="605"/>
                                </a:cubicBezTo>
                                <a:cubicBezTo>
                                  <a:pt x="996" y="610"/>
                                  <a:pt x="1000" y="616"/>
                                  <a:pt x="1003" y="623"/>
                                </a:cubicBezTo>
                                <a:cubicBezTo>
                                  <a:pt x="1010" y="637"/>
                                  <a:pt x="1013" y="648"/>
                                  <a:pt x="1014" y="656"/>
                                </a:cubicBezTo>
                                <a:cubicBezTo>
                                  <a:pt x="1014" y="663"/>
                                  <a:pt x="1012" y="668"/>
                                  <a:pt x="1007" y="670"/>
                                </a:cubicBezTo>
                                <a:lnTo>
                                  <a:pt x="844" y="746"/>
                                </a:lnTo>
                                <a:lnTo>
                                  <a:pt x="890" y="844"/>
                                </a:lnTo>
                                <a:cubicBezTo>
                                  <a:pt x="898" y="839"/>
                                  <a:pt x="906" y="835"/>
                                  <a:pt x="914" y="831"/>
                                </a:cubicBezTo>
                                <a:cubicBezTo>
                                  <a:pt x="922" y="827"/>
                                  <a:pt x="930" y="823"/>
                                  <a:pt x="939" y="819"/>
                                </a:cubicBezTo>
                                <a:cubicBezTo>
                                  <a:pt x="964" y="807"/>
                                  <a:pt x="988" y="800"/>
                                  <a:pt x="1009" y="796"/>
                                </a:cubicBezTo>
                                <a:cubicBezTo>
                                  <a:pt x="1031" y="793"/>
                                  <a:pt x="1052" y="794"/>
                                  <a:pt x="1070" y="799"/>
                                </a:cubicBezTo>
                                <a:cubicBezTo>
                                  <a:pt x="1088" y="804"/>
                                  <a:pt x="1105" y="814"/>
                                  <a:pt x="1119" y="827"/>
                                </a:cubicBezTo>
                                <a:cubicBezTo>
                                  <a:pt x="1134" y="841"/>
                                  <a:pt x="1146" y="858"/>
                                  <a:pt x="1156" y="880"/>
                                </a:cubicBezTo>
                                <a:close/>
                                <a:moveTo>
                                  <a:pt x="1550" y="728"/>
                                </a:moveTo>
                                <a:cubicBezTo>
                                  <a:pt x="1559" y="749"/>
                                  <a:pt x="1564" y="769"/>
                                  <a:pt x="1565" y="789"/>
                                </a:cubicBezTo>
                                <a:cubicBezTo>
                                  <a:pt x="1565" y="809"/>
                                  <a:pt x="1561" y="827"/>
                                  <a:pt x="1552" y="845"/>
                                </a:cubicBezTo>
                                <a:cubicBezTo>
                                  <a:pt x="1543" y="863"/>
                                  <a:pt x="1530" y="879"/>
                                  <a:pt x="1512" y="895"/>
                                </a:cubicBezTo>
                                <a:cubicBezTo>
                                  <a:pt x="1494" y="910"/>
                                  <a:pt x="1471" y="924"/>
                                  <a:pt x="1444" y="937"/>
                                </a:cubicBezTo>
                                <a:cubicBezTo>
                                  <a:pt x="1418" y="949"/>
                                  <a:pt x="1394" y="957"/>
                                  <a:pt x="1372" y="961"/>
                                </a:cubicBezTo>
                                <a:cubicBezTo>
                                  <a:pt x="1350" y="965"/>
                                  <a:pt x="1330" y="965"/>
                                  <a:pt x="1312" y="961"/>
                                </a:cubicBezTo>
                                <a:cubicBezTo>
                                  <a:pt x="1294" y="957"/>
                                  <a:pt x="1279" y="950"/>
                                  <a:pt x="1265" y="938"/>
                                </a:cubicBezTo>
                                <a:cubicBezTo>
                                  <a:pt x="1252" y="926"/>
                                  <a:pt x="1240" y="911"/>
                                  <a:pt x="1231" y="892"/>
                                </a:cubicBezTo>
                                <a:cubicBezTo>
                                  <a:pt x="1225" y="879"/>
                                  <a:pt x="1222" y="866"/>
                                  <a:pt x="1220" y="852"/>
                                </a:cubicBezTo>
                                <a:cubicBezTo>
                                  <a:pt x="1219" y="839"/>
                                  <a:pt x="1220" y="826"/>
                                  <a:pt x="1223" y="813"/>
                                </a:cubicBezTo>
                                <a:cubicBezTo>
                                  <a:pt x="1226" y="799"/>
                                  <a:pt x="1231" y="785"/>
                                  <a:pt x="1239" y="772"/>
                                </a:cubicBezTo>
                                <a:cubicBezTo>
                                  <a:pt x="1246" y="758"/>
                                  <a:pt x="1255" y="743"/>
                                  <a:pt x="1267" y="729"/>
                                </a:cubicBezTo>
                                <a:cubicBezTo>
                                  <a:pt x="1251" y="728"/>
                                  <a:pt x="1237" y="725"/>
                                  <a:pt x="1224" y="722"/>
                                </a:cubicBezTo>
                                <a:cubicBezTo>
                                  <a:pt x="1211" y="719"/>
                                  <a:pt x="1199" y="715"/>
                                  <a:pt x="1187" y="709"/>
                                </a:cubicBezTo>
                                <a:cubicBezTo>
                                  <a:pt x="1176" y="703"/>
                                  <a:pt x="1167" y="695"/>
                                  <a:pt x="1158" y="686"/>
                                </a:cubicBezTo>
                                <a:cubicBezTo>
                                  <a:pt x="1149" y="677"/>
                                  <a:pt x="1142" y="666"/>
                                  <a:pt x="1136" y="653"/>
                                </a:cubicBezTo>
                                <a:cubicBezTo>
                                  <a:pt x="1128" y="635"/>
                                  <a:pt x="1123" y="617"/>
                                  <a:pt x="1123" y="599"/>
                                </a:cubicBezTo>
                                <a:cubicBezTo>
                                  <a:pt x="1122" y="580"/>
                                  <a:pt x="1126" y="563"/>
                                  <a:pt x="1133" y="546"/>
                                </a:cubicBezTo>
                                <a:cubicBezTo>
                                  <a:pt x="1141" y="529"/>
                                  <a:pt x="1153" y="513"/>
                                  <a:pt x="1170" y="498"/>
                                </a:cubicBezTo>
                                <a:cubicBezTo>
                                  <a:pt x="1187" y="483"/>
                                  <a:pt x="1208" y="470"/>
                                  <a:pt x="1233" y="458"/>
                                </a:cubicBezTo>
                                <a:cubicBezTo>
                                  <a:pt x="1258" y="446"/>
                                  <a:pt x="1281" y="439"/>
                                  <a:pt x="1302" y="436"/>
                                </a:cubicBezTo>
                                <a:cubicBezTo>
                                  <a:pt x="1322" y="433"/>
                                  <a:pt x="1341" y="434"/>
                                  <a:pt x="1357" y="438"/>
                                </a:cubicBezTo>
                                <a:cubicBezTo>
                                  <a:pt x="1373" y="443"/>
                                  <a:pt x="1387" y="451"/>
                                  <a:pt x="1399" y="462"/>
                                </a:cubicBezTo>
                                <a:cubicBezTo>
                                  <a:pt x="1411" y="473"/>
                                  <a:pt x="1421" y="487"/>
                                  <a:pt x="1429" y="504"/>
                                </a:cubicBezTo>
                                <a:cubicBezTo>
                                  <a:pt x="1434" y="515"/>
                                  <a:pt x="1437" y="526"/>
                                  <a:pt x="1439" y="539"/>
                                </a:cubicBezTo>
                                <a:cubicBezTo>
                                  <a:pt x="1440" y="551"/>
                                  <a:pt x="1439" y="563"/>
                                  <a:pt x="1437" y="576"/>
                                </a:cubicBezTo>
                                <a:cubicBezTo>
                                  <a:pt x="1435" y="588"/>
                                  <a:pt x="1431" y="601"/>
                                  <a:pt x="1425" y="614"/>
                                </a:cubicBezTo>
                                <a:cubicBezTo>
                                  <a:pt x="1419" y="627"/>
                                  <a:pt x="1412" y="639"/>
                                  <a:pt x="1403" y="652"/>
                                </a:cubicBezTo>
                                <a:cubicBezTo>
                                  <a:pt x="1421" y="653"/>
                                  <a:pt x="1437" y="655"/>
                                  <a:pt x="1453" y="658"/>
                                </a:cubicBezTo>
                                <a:cubicBezTo>
                                  <a:pt x="1468" y="661"/>
                                  <a:pt x="1482" y="666"/>
                                  <a:pt x="1494" y="672"/>
                                </a:cubicBezTo>
                                <a:cubicBezTo>
                                  <a:pt x="1506" y="678"/>
                                  <a:pt x="1517" y="686"/>
                                  <a:pt x="1527" y="695"/>
                                </a:cubicBezTo>
                                <a:cubicBezTo>
                                  <a:pt x="1536" y="704"/>
                                  <a:pt x="1544" y="715"/>
                                  <a:pt x="1550" y="728"/>
                                </a:cubicBezTo>
                                <a:close/>
                                <a:moveTo>
                                  <a:pt x="1343" y="554"/>
                                </a:moveTo>
                                <a:cubicBezTo>
                                  <a:pt x="1339" y="546"/>
                                  <a:pt x="1335" y="539"/>
                                  <a:pt x="1329" y="533"/>
                                </a:cubicBezTo>
                                <a:cubicBezTo>
                                  <a:pt x="1324" y="528"/>
                                  <a:pt x="1318" y="524"/>
                                  <a:pt x="1310" y="522"/>
                                </a:cubicBezTo>
                                <a:cubicBezTo>
                                  <a:pt x="1303" y="519"/>
                                  <a:pt x="1295" y="519"/>
                                  <a:pt x="1287" y="520"/>
                                </a:cubicBezTo>
                                <a:cubicBezTo>
                                  <a:pt x="1278" y="521"/>
                                  <a:pt x="1269" y="524"/>
                                  <a:pt x="1259" y="529"/>
                                </a:cubicBezTo>
                                <a:cubicBezTo>
                                  <a:pt x="1239" y="538"/>
                                  <a:pt x="1226" y="549"/>
                                  <a:pt x="1221" y="563"/>
                                </a:cubicBezTo>
                                <a:cubicBezTo>
                                  <a:pt x="1215" y="577"/>
                                  <a:pt x="1216" y="591"/>
                                  <a:pt x="1224" y="607"/>
                                </a:cubicBezTo>
                                <a:cubicBezTo>
                                  <a:pt x="1227" y="615"/>
                                  <a:pt x="1232" y="621"/>
                                  <a:pt x="1237" y="627"/>
                                </a:cubicBezTo>
                                <a:cubicBezTo>
                                  <a:pt x="1243" y="632"/>
                                  <a:pt x="1249" y="636"/>
                                  <a:pt x="1257" y="639"/>
                                </a:cubicBezTo>
                                <a:cubicBezTo>
                                  <a:pt x="1265" y="643"/>
                                  <a:pt x="1274" y="645"/>
                                  <a:pt x="1285" y="647"/>
                                </a:cubicBezTo>
                                <a:cubicBezTo>
                                  <a:pt x="1296" y="648"/>
                                  <a:pt x="1308" y="649"/>
                                  <a:pt x="1323" y="650"/>
                                </a:cubicBezTo>
                                <a:cubicBezTo>
                                  <a:pt x="1335" y="632"/>
                                  <a:pt x="1343" y="615"/>
                                  <a:pt x="1347" y="599"/>
                                </a:cubicBezTo>
                                <a:cubicBezTo>
                                  <a:pt x="1351" y="583"/>
                                  <a:pt x="1350" y="568"/>
                                  <a:pt x="1343" y="554"/>
                                </a:cubicBezTo>
                                <a:close/>
                                <a:moveTo>
                                  <a:pt x="1461" y="778"/>
                                </a:moveTo>
                                <a:cubicBezTo>
                                  <a:pt x="1457" y="769"/>
                                  <a:pt x="1451" y="762"/>
                                  <a:pt x="1445" y="756"/>
                                </a:cubicBezTo>
                                <a:cubicBezTo>
                                  <a:pt x="1439" y="750"/>
                                  <a:pt x="1431" y="745"/>
                                  <a:pt x="1422" y="742"/>
                                </a:cubicBezTo>
                                <a:cubicBezTo>
                                  <a:pt x="1412" y="738"/>
                                  <a:pt x="1402" y="736"/>
                                  <a:pt x="1390" y="735"/>
                                </a:cubicBezTo>
                                <a:cubicBezTo>
                                  <a:pt x="1377" y="733"/>
                                  <a:pt x="1364" y="732"/>
                                  <a:pt x="1348" y="732"/>
                                </a:cubicBezTo>
                                <a:cubicBezTo>
                                  <a:pt x="1340" y="743"/>
                                  <a:pt x="1333" y="753"/>
                                  <a:pt x="1328" y="763"/>
                                </a:cubicBezTo>
                                <a:cubicBezTo>
                                  <a:pt x="1322" y="773"/>
                                  <a:pt x="1318" y="782"/>
                                  <a:pt x="1316" y="791"/>
                                </a:cubicBezTo>
                                <a:cubicBezTo>
                                  <a:pt x="1314" y="800"/>
                                  <a:pt x="1313" y="809"/>
                                  <a:pt x="1313" y="817"/>
                                </a:cubicBezTo>
                                <a:cubicBezTo>
                                  <a:pt x="1314" y="826"/>
                                  <a:pt x="1316" y="834"/>
                                  <a:pt x="1320" y="842"/>
                                </a:cubicBezTo>
                                <a:cubicBezTo>
                                  <a:pt x="1329" y="861"/>
                                  <a:pt x="1341" y="872"/>
                                  <a:pt x="1358" y="876"/>
                                </a:cubicBezTo>
                                <a:cubicBezTo>
                                  <a:pt x="1374" y="880"/>
                                  <a:pt x="1394" y="877"/>
                                  <a:pt x="1418" y="866"/>
                                </a:cubicBezTo>
                                <a:cubicBezTo>
                                  <a:pt x="1441" y="855"/>
                                  <a:pt x="1456" y="842"/>
                                  <a:pt x="1463" y="827"/>
                                </a:cubicBezTo>
                                <a:cubicBezTo>
                                  <a:pt x="1469" y="812"/>
                                  <a:pt x="1469" y="795"/>
                                  <a:pt x="1461" y="778"/>
                                </a:cubicBezTo>
                                <a:close/>
                                <a:moveTo>
                                  <a:pt x="1905" y="526"/>
                                </a:moveTo>
                                <a:cubicBezTo>
                                  <a:pt x="1916" y="549"/>
                                  <a:pt x="1923" y="572"/>
                                  <a:pt x="1925" y="595"/>
                                </a:cubicBezTo>
                                <a:cubicBezTo>
                                  <a:pt x="1927" y="618"/>
                                  <a:pt x="1924" y="640"/>
                                  <a:pt x="1917" y="661"/>
                                </a:cubicBezTo>
                                <a:cubicBezTo>
                                  <a:pt x="1910" y="681"/>
                                  <a:pt x="1899" y="700"/>
                                  <a:pt x="1882" y="718"/>
                                </a:cubicBezTo>
                                <a:cubicBezTo>
                                  <a:pt x="1866" y="735"/>
                                  <a:pt x="1845" y="750"/>
                                  <a:pt x="1819" y="762"/>
                                </a:cubicBezTo>
                                <a:cubicBezTo>
                                  <a:pt x="1797" y="772"/>
                                  <a:pt x="1778" y="779"/>
                                  <a:pt x="1760" y="781"/>
                                </a:cubicBezTo>
                                <a:cubicBezTo>
                                  <a:pt x="1742" y="784"/>
                                  <a:pt x="1725" y="783"/>
                                  <a:pt x="1709" y="779"/>
                                </a:cubicBezTo>
                                <a:cubicBezTo>
                                  <a:pt x="1693" y="776"/>
                                  <a:pt x="1679" y="769"/>
                                  <a:pt x="1665" y="759"/>
                                </a:cubicBezTo>
                                <a:cubicBezTo>
                                  <a:pt x="1652" y="750"/>
                                  <a:pt x="1639" y="738"/>
                                  <a:pt x="1627" y="724"/>
                                </a:cubicBezTo>
                                <a:cubicBezTo>
                                  <a:pt x="1615" y="709"/>
                                  <a:pt x="1604" y="693"/>
                                  <a:pt x="1593" y="675"/>
                                </a:cubicBezTo>
                                <a:cubicBezTo>
                                  <a:pt x="1583" y="656"/>
                                  <a:pt x="1573" y="637"/>
                                  <a:pt x="1563" y="615"/>
                                </a:cubicBezTo>
                                <a:cubicBezTo>
                                  <a:pt x="1554" y="597"/>
                                  <a:pt x="1546" y="578"/>
                                  <a:pt x="1539" y="558"/>
                                </a:cubicBezTo>
                                <a:cubicBezTo>
                                  <a:pt x="1532" y="537"/>
                                  <a:pt x="1526" y="516"/>
                                  <a:pt x="1522" y="495"/>
                                </a:cubicBezTo>
                                <a:cubicBezTo>
                                  <a:pt x="1519" y="474"/>
                                  <a:pt x="1517" y="452"/>
                                  <a:pt x="1519" y="431"/>
                                </a:cubicBezTo>
                                <a:cubicBezTo>
                                  <a:pt x="1520" y="410"/>
                                  <a:pt x="1525" y="389"/>
                                  <a:pt x="1533" y="370"/>
                                </a:cubicBezTo>
                                <a:cubicBezTo>
                                  <a:pt x="1542" y="350"/>
                                  <a:pt x="1554" y="331"/>
                                  <a:pt x="1572" y="314"/>
                                </a:cubicBezTo>
                                <a:cubicBezTo>
                                  <a:pt x="1589" y="297"/>
                                  <a:pt x="1611" y="282"/>
                                  <a:pt x="1640" y="269"/>
                                </a:cubicBezTo>
                                <a:cubicBezTo>
                                  <a:pt x="1649" y="265"/>
                                  <a:pt x="1658" y="261"/>
                                  <a:pt x="1668" y="258"/>
                                </a:cubicBezTo>
                                <a:cubicBezTo>
                                  <a:pt x="1677" y="255"/>
                                  <a:pt x="1686" y="252"/>
                                  <a:pt x="1695" y="250"/>
                                </a:cubicBezTo>
                                <a:cubicBezTo>
                                  <a:pt x="1703" y="248"/>
                                  <a:pt x="1711" y="247"/>
                                  <a:pt x="1717" y="246"/>
                                </a:cubicBezTo>
                                <a:cubicBezTo>
                                  <a:pt x="1724" y="246"/>
                                  <a:pt x="1728" y="246"/>
                                  <a:pt x="1731" y="247"/>
                                </a:cubicBezTo>
                                <a:cubicBezTo>
                                  <a:pt x="1733" y="248"/>
                                  <a:pt x="1735" y="249"/>
                                  <a:pt x="1737" y="250"/>
                                </a:cubicBezTo>
                                <a:cubicBezTo>
                                  <a:pt x="1739" y="252"/>
                                  <a:pt x="1741" y="253"/>
                                  <a:pt x="1742" y="255"/>
                                </a:cubicBezTo>
                                <a:cubicBezTo>
                                  <a:pt x="1744" y="257"/>
                                  <a:pt x="1746" y="260"/>
                                  <a:pt x="1747" y="263"/>
                                </a:cubicBezTo>
                                <a:cubicBezTo>
                                  <a:pt x="1749" y="266"/>
                                  <a:pt x="1751" y="270"/>
                                  <a:pt x="1753" y="275"/>
                                </a:cubicBezTo>
                                <a:cubicBezTo>
                                  <a:pt x="1757" y="282"/>
                                  <a:pt x="1759" y="288"/>
                                  <a:pt x="1761" y="293"/>
                                </a:cubicBezTo>
                                <a:cubicBezTo>
                                  <a:pt x="1763" y="298"/>
                                  <a:pt x="1764" y="302"/>
                                  <a:pt x="1765" y="306"/>
                                </a:cubicBezTo>
                                <a:cubicBezTo>
                                  <a:pt x="1765" y="309"/>
                                  <a:pt x="1765" y="311"/>
                                  <a:pt x="1764" y="313"/>
                                </a:cubicBezTo>
                                <a:cubicBezTo>
                                  <a:pt x="1762" y="315"/>
                                  <a:pt x="1761" y="317"/>
                                  <a:pt x="1758" y="318"/>
                                </a:cubicBezTo>
                                <a:cubicBezTo>
                                  <a:pt x="1756" y="319"/>
                                  <a:pt x="1751" y="320"/>
                                  <a:pt x="1746" y="321"/>
                                </a:cubicBezTo>
                                <a:cubicBezTo>
                                  <a:pt x="1741" y="321"/>
                                  <a:pt x="1735" y="322"/>
                                  <a:pt x="1728" y="323"/>
                                </a:cubicBezTo>
                                <a:cubicBezTo>
                                  <a:pt x="1720" y="324"/>
                                  <a:pt x="1712" y="326"/>
                                  <a:pt x="1703" y="329"/>
                                </a:cubicBezTo>
                                <a:cubicBezTo>
                                  <a:pt x="1694" y="331"/>
                                  <a:pt x="1683" y="335"/>
                                  <a:pt x="1672" y="340"/>
                                </a:cubicBezTo>
                                <a:cubicBezTo>
                                  <a:pt x="1653" y="349"/>
                                  <a:pt x="1638" y="360"/>
                                  <a:pt x="1628" y="374"/>
                                </a:cubicBezTo>
                                <a:cubicBezTo>
                                  <a:pt x="1618" y="387"/>
                                  <a:pt x="1612" y="401"/>
                                  <a:pt x="1610" y="417"/>
                                </a:cubicBezTo>
                                <a:cubicBezTo>
                                  <a:pt x="1607" y="433"/>
                                  <a:pt x="1608" y="450"/>
                                  <a:pt x="1611" y="468"/>
                                </a:cubicBezTo>
                                <a:cubicBezTo>
                                  <a:pt x="1615" y="486"/>
                                  <a:pt x="1621" y="504"/>
                                  <a:pt x="1629" y="522"/>
                                </a:cubicBezTo>
                                <a:cubicBezTo>
                                  <a:pt x="1633" y="516"/>
                                  <a:pt x="1637" y="510"/>
                                  <a:pt x="1642" y="504"/>
                                </a:cubicBezTo>
                                <a:cubicBezTo>
                                  <a:pt x="1647" y="497"/>
                                  <a:pt x="1653" y="491"/>
                                  <a:pt x="1660" y="485"/>
                                </a:cubicBezTo>
                                <a:cubicBezTo>
                                  <a:pt x="1667" y="479"/>
                                  <a:pt x="1675" y="473"/>
                                  <a:pt x="1683" y="467"/>
                                </a:cubicBezTo>
                                <a:cubicBezTo>
                                  <a:pt x="1692" y="461"/>
                                  <a:pt x="1701" y="456"/>
                                  <a:pt x="1712" y="451"/>
                                </a:cubicBezTo>
                                <a:cubicBezTo>
                                  <a:pt x="1735" y="440"/>
                                  <a:pt x="1756" y="434"/>
                                  <a:pt x="1775" y="433"/>
                                </a:cubicBezTo>
                                <a:cubicBezTo>
                                  <a:pt x="1795" y="432"/>
                                  <a:pt x="1813" y="434"/>
                                  <a:pt x="1829" y="441"/>
                                </a:cubicBezTo>
                                <a:cubicBezTo>
                                  <a:pt x="1845" y="448"/>
                                  <a:pt x="1859" y="459"/>
                                  <a:pt x="1872" y="473"/>
                                </a:cubicBezTo>
                                <a:cubicBezTo>
                                  <a:pt x="1885" y="488"/>
                                  <a:pt x="1896" y="505"/>
                                  <a:pt x="1905" y="526"/>
                                </a:cubicBezTo>
                                <a:close/>
                                <a:moveTo>
                                  <a:pt x="1818" y="577"/>
                                </a:moveTo>
                                <a:cubicBezTo>
                                  <a:pt x="1813" y="565"/>
                                  <a:pt x="1807" y="555"/>
                                  <a:pt x="1800" y="547"/>
                                </a:cubicBezTo>
                                <a:cubicBezTo>
                                  <a:pt x="1794" y="539"/>
                                  <a:pt x="1787" y="533"/>
                                  <a:pt x="1779" y="529"/>
                                </a:cubicBezTo>
                                <a:cubicBezTo>
                                  <a:pt x="1772" y="525"/>
                                  <a:pt x="1763" y="523"/>
                                  <a:pt x="1754" y="523"/>
                                </a:cubicBezTo>
                                <a:cubicBezTo>
                                  <a:pt x="1745" y="524"/>
                                  <a:pt x="1734" y="527"/>
                                  <a:pt x="1723" y="532"/>
                                </a:cubicBezTo>
                                <a:cubicBezTo>
                                  <a:pt x="1717" y="535"/>
                                  <a:pt x="1710" y="539"/>
                                  <a:pt x="1705" y="543"/>
                                </a:cubicBezTo>
                                <a:cubicBezTo>
                                  <a:pt x="1699" y="547"/>
                                  <a:pt x="1693" y="551"/>
                                  <a:pt x="1688" y="556"/>
                                </a:cubicBezTo>
                                <a:cubicBezTo>
                                  <a:pt x="1683" y="561"/>
                                  <a:pt x="1678" y="567"/>
                                  <a:pt x="1674" y="572"/>
                                </a:cubicBezTo>
                                <a:cubicBezTo>
                                  <a:pt x="1670" y="578"/>
                                  <a:pt x="1666" y="584"/>
                                  <a:pt x="1662" y="589"/>
                                </a:cubicBezTo>
                                <a:cubicBezTo>
                                  <a:pt x="1674" y="614"/>
                                  <a:pt x="1686" y="635"/>
                                  <a:pt x="1696" y="650"/>
                                </a:cubicBezTo>
                                <a:cubicBezTo>
                                  <a:pt x="1707" y="666"/>
                                  <a:pt x="1717" y="677"/>
                                  <a:pt x="1728" y="685"/>
                                </a:cubicBezTo>
                                <a:cubicBezTo>
                                  <a:pt x="1738" y="692"/>
                                  <a:pt x="1748" y="696"/>
                                  <a:pt x="1758" y="696"/>
                                </a:cubicBezTo>
                                <a:cubicBezTo>
                                  <a:pt x="1769" y="696"/>
                                  <a:pt x="1779" y="694"/>
                                  <a:pt x="1790" y="689"/>
                                </a:cubicBezTo>
                                <a:cubicBezTo>
                                  <a:pt x="1801" y="684"/>
                                  <a:pt x="1810" y="677"/>
                                  <a:pt x="1816" y="669"/>
                                </a:cubicBezTo>
                                <a:cubicBezTo>
                                  <a:pt x="1822" y="661"/>
                                  <a:pt x="1826" y="653"/>
                                  <a:pt x="1828" y="643"/>
                                </a:cubicBezTo>
                                <a:cubicBezTo>
                                  <a:pt x="1830" y="633"/>
                                  <a:pt x="1831" y="622"/>
                                  <a:pt x="1829" y="611"/>
                                </a:cubicBezTo>
                                <a:cubicBezTo>
                                  <a:pt x="1827" y="600"/>
                                  <a:pt x="1824" y="589"/>
                                  <a:pt x="1818" y="577"/>
                                </a:cubicBezTo>
                                <a:close/>
                                <a:moveTo>
                                  <a:pt x="2120" y="533"/>
                                </a:moveTo>
                                <a:cubicBezTo>
                                  <a:pt x="2124" y="542"/>
                                  <a:pt x="2128" y="551"/>
                                  <a:pt x="2131" y="559"/>
                                </a:cubicBezTo>
                                <a:cubicBezTo>
                                  <a:pt x="2133" y="567"/>
                                  <a:pt x="2135" y="575"/>
                                  <a:pt x="2136" y="583"/>
                                </a:cubicBezTo>
                                <a:cubicBezTo>
                                  <a:pt x="2137" y="591"/>
                                  <a:pt x="2138" y="599"/>
                                  <a:pt x="2137" y="607"/>
                                </a:cubicBezTo>
                                <a:cubicBezTo>
                                  <a:pt x="2137" y="615"/>
                                  <a:pt x="2136" y="623"/>
                                  <a:pt x="2134" y="633"/>
                                </a:cubicBezTo>
                                <a:lnTo>
                                  <a:pt x="2118" y="723"/>
                                </a:lnTo>
                                <a:cubicBezTo>
                                  <a:pt x="2118" y="726"/>
                                  <a:pt x="2117" y="729"/>
                                  <a:pt x="2116" y="731"/>
                                </a:cubicBezTo>
                                <a:cubicBezTo>
                                  <a:pt x="2115" y="734"/>
                                  <a:pt x="2113" y="736"/>
                                  <a:pt x="2110" y="738"/>
                                </a:cubicBezTo>
                                <a:cubicBezTo>
                                  <a:pt x="2108" y="741"/>
                                  <a:pt x="2105" y="743"/>
                                  <a:pt x="2101" y="746"/>
                                </a:cubicBezTo>
                                <a:cubicBezTo>
                                  <a:pt x="2097" y="748"/>
                                  <a:pt x="2092" y="751"/>
                                  <a:pt x="2086" y="754"/>
                                </a:cubicBezTo>
                                <a:cubicBezTo>
                                  <a:pt x="2079" y="757"/>
                                  <a:pt x="2074" y="759"/>
                                  <a:pt x="2069" y="760"/>
                                </a:cubicBezTo>
                                <a:cubicBezTo>
                                  <a:pt x="2065" y="762"/>
                                  <a:pt x="2061" y="762"/>
                                  <a:pt x="2059" y="762"/>
                                </a:cubicBezTo>
                                <a:cubicBezTo>
                                  <a:pt x="2056" y="762"/>
                                  <a:pt x="2055" y="761"/>
                                  <a:pt x="2054" y="759"/>
                                </a:cubicBezTo>
                                <a:cubicBezTo>
                                  <a:pt x="2053" y="757"/>
                                  <a:pt x="2052" y="755"/>
                                  <a:pt x="2052" y="751"/>
                                </a:cubicBezTo>
                                <a:lnTo>
                                  <a:pt x="2050" y="634"/>
                                </a:lnTo>
                                <a:lnTo>
                                  <a:pt x="2024" y="578"/>
                                </a:lnTo>
                                <a:cubicBezTo>
                                  <a:pt x="2020" y="570"/>
                                  <a:pt x="2018" y="563"/>
                                  <a:pt x="2017" y="557"/>
                                </a:cubicBezTo>
                                <a:cubicBezTo>
                                  <a:pt x="2017" y="551"/>
                                  <a:pt x="2018" y="546"/>
                                  <a:pt x="2021" y="541"/>
                                </a:cubicBezTo>
                                <a:cubicBezTo>
                                  <a:pt x="2024" y="537"/>
                                  <a:pt x="2028" y="533"/>
                                  <a:pt x="2034" y="529"/>
                                </a:cubicBezTo>
                                <a:cubicBezTo>
                                  <a:pt x="2040" y="525"/>
                                  <a:pt x="2047" y="522"/>
                                  <a:pt x="2056" y="517"/>
                                </a:cubicBezTo>
                                <a:cubicBezTo>
                                  <a:pt x="2064" y="514"/>
                                  <a:pt x="2071" y="511"/>
                                  <a:pt x="2077" y="509"/>
                                </a:cubicBezTo>
                                <a:cubicBezTo>
                                  <a:pt x="2084" y="507"/>
                                  <a:pt x="2089" y="506"/>
                                  <a:pt x="2094" y="507"/>
                                </a:cubicBezTo>
                                <a:cubicBezTo>
                                  <a:pt x="2100" y="508"/>
                                  <a:pt x="2104" y="510"/>
                                  <a:pt x="2108" y="514"/>
                                </a:cubicBezTo>
                                <a:cubicBezTo>
                                  <a:pt x="2112" y="519"/>
                                  <a:pt x="2116" y="525"/>
                                  <a:pt x="2120" y="533"/>
                                </a:cubicBezTo>
                                <a:close/>
                                <a:moveTo>
                                  <a:pt x="2478" y="296"/>
                                </a:moveTo>
                                <a:cubicBezTo>
                                  <a:pt x="2487" y="316"/>
                                  <a:pt x="2492" y="337"/>
                                  <a:pt x="2493" y="356"/>
                                </a:cubicBezTo>
                                <a:cubicBezTo>
                                  <a:pt x="2493" y="376"/>
                                  <a:pt x="2489" y="395"/>
                                  <a:pt x="2480" y="412"/>
                                </a:cubicBezTo>
                                <a:cubicBezTo>
                                  <a:pt x="2471" y="430"/>
                                  <a:pt x="2458" y="447"/>
                                  <a:pt x="2440" y="462"/>
                                </a:cubicBezTo>
                                <a:cubicBezTo>
                                  <a:pt x="2422" y="478"/>
                                  <a:pt x="2399" y="492"/>
                                  <a:pt x="2372" y="504"/>
                                </a:cubicBezTo>
                                <a:cubicBezTo>
                                  <a:pt x="2346" y="516"/>
                                  <a:pt x="2322" y="525"/>
                                  <a:pt x="2300" y="528"/>
                                </a:cubicBezTo>
                                <a:cubicBezTo>
                                  <a:pt x="2278" y="532"/>
                                  <a:pt x="2258" y="532"/>
                                  <a:pt x="2240" y="529"/>
                                </a:cubicBezTo>
                                <a:cubicBezTo>
                                  <a:pt x="2222" y="525"/>
                                  <a:pt x="2207" y="517"/>
                                  <a:pt x="2193" y="505"/>
                                </a:cubicBezTo>
                                <a:cubicBezTo>
                                  <a:pt x="2180" y="494"/>
                                  <a:pt x="2168" y="478"/>
                                  <a:pt x="2160" y="459"/>
                                </a:cubicBezTo>
                                <a:cubicBezTo>
                                  <a:pt x="2154" y="446"/>
                                  <a:pt x="2150" y="433"/>
                                  <a:pt x="2148" y="420"/>
                                </a:cubicBezTo>
                                <a:cubicBezTo>
                                  <a:pt x="2147" y="406"/>
                                  <a:pt x="2148" y="393"/>
                                  <a:pt x="2151" y="380"/>
                                </a:cubicBezTo>
                                <a:cubicBezTo>
                                  <a:pt x="2154" y="366"/>
                                  <a:pt x="2159" y="353"/>
                                  <a:pt x="2167" y="339"/>
                                </a:cubicBezTo>
                                <a:cubicBezTo>
                                  <a:pt x="2174" y="325"/>
                                  <a:pt x="2183" y="310"/>
                                  <a:pt x="2195" y="296"/>
                                </a:cubicBezTo>
                                <a:cubicBezTo>
                                  <a:pt x="2179" y="295"/>
                                  <a:pt x="2165" y="293"/>
                                  <a:pt x="2152" y="290"/>
                                </a:cubicBezTo>
                                <a:cubicBezTo>
                                  <a:pt x="2139" y="286"/>
                                  <a:pt x="2127" y="282"/>
                                  <a:pt x="2116" y="276"/>
                                </a:cubicBezTo>
                                <a:cubicBezTo>
                                  <a:pt x="2104" y="270"/>
                                  <a:pt x="2095" y="263"/>
                                  <a:pt x="2086" y="253"/>
                                </a:cubicBezTo>
                                <a:cubicBezTo>
                                  <a:pt x="2077" y="244"/>
                                  <a:pt x="2070" y="233"/>
                                  <a:pt x="2064" y="220"/>
                                </a:cubicBezTo>
                                <a:cubicBezTo>
                                  <a:pt x="2056" y="202"/>
                                  <a:pt x="2051" y="184"/>
                                  <a:pt x="2051" y="166"/>
                                </a:cubicBezTo>
                                <a:cubicBezTo>
                                  <a:pt x="2050" y="148"/>
                                  <a:pt x="2054" y="130"/>
                                  <a:pt x="2061" y="113"/>
                                </a:cubicBezTo>
                                <a:cubicBezTo>
                                  <a:pt x="2069" y="96"/>
                                  <a:pt x="2081" y="80"/>
                                  <a:pt x="2098" y="65"/>
                                </a:cubicBezTo>
                                <a:cubicBezTo>
                                  <a:pt x="2115" y="50"/>
                                  <a:pt x="2136" y="37"/>
                                  <a:pt x="2161" y="25"/>
                                </a:cubicBezTo>
                                <a:cubicBezTo>
                                  <a:pt x="2186" y="13"/>
                                  <a:pt x="2209" y="6"/>
                                  <a:pt x="2230" y="3"/>
                                </a:cubicBezTo>
                                <a:cubicBezTo>
                                  <a:pt x="2250" y="0"/>
                                  <a:pt x="2269" y="1"/>
                                  <a:pt x="2285" y="5"/>
                                </a:cubicBezTo>
                                <a:cubicBezTo>
                                  <a:pt x="2301" y="10"/>
                                  <a:pt x="2315" y="18"/>
                                  <a:pt x="2327" y="29"/>
                                </a:cubicBezTo>
                                <a:cubicBezTo>
                                  <a:pt x="2339" y="40"/>
                                  <a:pt x="2349" y="54"/>
                                  <a:pt x="2357" y="71"/>
                                </a:cubicBezTo>
                                <a:cubicBezTo>
                                  <a:pt x="2362" y="82"/>
                                  <a:pt x="2365" y="94"/>
                                  <a:pt x="2367" y="106"/>
                                </a:cubicBezTo>
                                <a:cubicBezTo>
                                  <a:pt x="2368" y="118"/>
                                  <a:pt x="2367" y="130"/>
                                  <a:pt x="2365" y="143"/>
                                </a:cubicBezTo>
                                <a:cubicBezTo>
                                  <a:pt x="2363" y="155"/>
                                  <a:pt x="2359" y="168"/>
                                  <a:pt x="2353" y="181"/>
                                </a:cubicBezTo>
                                <a:cubicBezTo>
                                  <a:pt x="2347" y="194"/>
                                  <a:pt x="2340" y="207"/>
                                  <a:pt x="2331" y="219"/>
                                </a:cubicBezTo>
                                <a:cubicBezTo>
                                  <a:pt x="2349" y="220"/>
                                  <a:pt x="2365" y="222"/>
                                  <a:pt x="2381" y="225"/>
                                </a:cubicBezTo>
                                <a:cubicBezTo>
                                  <a:pt x="2396" y="229"/>
                                  <a:pt x="2410" y="233"/>
                                  <a:pt x="2422" y="239"/>
                                </a:cubicBezTo>
                                <a:cubicBezTo>
                                  <a:pt x="2435" y="246"/>
                                  <a:pt x="2445" y="253"/>
                                  <a:pt x="2455" y="262"/>
                                </a:cubicBezTo>
                                <a:cubicBezTo>
                                  <a:pt x="2464" y="272"/>
                                  <a:pt x="2472" y="283"/>
                                  <a:pt x="2478" y="296"/>
                                </a:cubicBezTo>
                                <a:close/>
                                <a:moveTo>
                                  <a:pt x="2271" y="121"/>
                                </a:moveTo>
                                <a:cubicBezTo>
                                  <a:pt x="2268" y="113"/>
                                  <a:pt x="2263" y="106"/>
                                  <a:pt x="2257" y="101"/>
                                </a:cubicBezTo>
                                <a:cubicBezTo>
                                  <a:pt x="2252" y="95"/>
                                  <a:pt x="2246" y="91"/>
                                  <a:pt x="2238" y="89"/>
                                </a:cubicBezTo>
                                <a:cubicBezTo>
                                  <a:pt x="2231" y="87"/>
                                  <a:pt x="2223" y="86"/>
                                  <a:pt x="2215" y="87"/>
                                </a:cubicBezTo>
                                <a:cubicBezTo>
                                  <a:pt x="2206" y="88"/>
                                  <a:pt x="2197" y="91"/>
                                  <a:pt x="2187" y="96"/>
                                </a:cubicBezTo>
                                <a:cubicBezTo>
                                  <a:pt x="2167" y="105"/>
                                  <a:pt x="2154" y="117"/>
                                  <a:pt x="2149" y="130"/>
                                </a:cubicBezTo>
                                <a:cubicBezTo>
                                  <a:pt x="2143" y="144"/>
                                  <a:pt x="2144" y="159"/>
                                  <a:pt x="2152" y="175"/>
                                </a:cubicBezTo>
                                <a:cubicBezTo>
                                  <a:pt x="2155" y="182"/>
                                  <a:pt x="2160" y="189"/>
                                  <a:pt x="2165" y="194"/>
                                </a:cubicBezTo>
                                <a:cubicBezTo>
                                  <a:pt x="2171" y="199"/>
                                  <a:pt x="2177" y="203"/>
                                  <a:pt x="2185" y="207"/>
                                </a:cubicBezTo>
                                <a:cubicBezTo>
                                  <a:pt x="2193" y="210"/>
                                  <a:pt x="2202" y="212"/>
                                  <a:pt x="2213" y="214"/>
                                </a:cubicBezTo>
                                <a:cubicBezTo>
                                  <a:pt x="2224" y="215"/>
                                  <a:pt x="2237" y="217"/>
                                  <a:pt x="2251" y="217"/>
                                </a:cubicBezTo>
                                <a:cubicBezTo>
                                  <a:pt x="2263" y="199"/>
                                  <a:pt x="2271" y="182"/>
                                  <a:pt x="2275" y="166"/>
                                </a:cubicBezTo>
                                <a:cubicBezTo>
                                  <a:pt x="2279" y="150"/>
                                  <a:pt x="2278" y="135"/>
                                  <a:pt x="2271" y="121"/>
                                </a:cubicBezTo>
                                <a:close/>
                                <a:moveTo>
                                  <a:pt x="2389" y="345"/>
                                </a:moveTo>
                                <a:cubicBezTo>
                                  <a:pt x="2385" y="336"/>
                                  <a:pt x="2379" y="329"/>
                                  <a:pt x="2373" y="323"/>
                                </a:cubicBezTo>
                                <a:cubicBezTo>
                                  <a:pt x="2367" y="317"/>
                                  <a:pt x="2359" y="313"/>
                                  <a:pt x="2350" y="309"/>
                                </a:cubicBezTo>
                                <a:cubicBezTo>
                                  <a:pt x="2341" y="306"/>
                                  <a:pt x="2330" y="303"/>
                                  <a:pt x="2318" y="302"/>
                                </a:cubicBezTo>
                                <a:cubicBezTo>
                                  <a:pt x="2305" y="300"/>
                                  <a:pt x="2292" y="299"/>
                                  <a:pt x="2276" y="299"/>
                                </a:cubicBezTo>
                                <a:cubicBezTo>
                                  <a:pt x="2268" y="310"/>
                                  <a:pt x="2261" y="320"/>
                                  <a:pt x="2256" y="330"/>
                                </a:cubicBezTo>
                                <a:cubicBezTo>
                                  <a:pt x="2250" y="340"/>
                                  <a:pt x="2246" y="349"/>
                                  <a:pt x="2244" y="358"/>
                                </a:cubicBezTo>
                                <a:cubicBezTo>
                                  <a:pt x="2242" y="367"/>
                                  <a:pt x="2241" y="376"/>
                                  <a:pt x="2241" y="385"/>
                                </a:cubicBezTo>
                                <a:cubicBezTo>
                                  <a:pt x="2242" y="393"/>
                                  <a:pt x="2244" y="401"/>
                                  <a:pt x="2248" y="410"/>
                                </a:cubicBezTo>
                                <a:cubicBezTo>
                                  <a:pt x="2257" y="428"/>
                                  <a:pt x="2269" y="439"/>
                                  <a:pt x="2286" y="443"/>
                                </a:cubicBezTo>
                                <a:cubicBezTo>
                                  <a:pt x="2302" y="448"/>
                                  <a:pt x="2322" y="444"/>
                                  <a:pt x="2346" y="433"/>
                                </a:cubicBezTo>
                                <a:cubicBezTo>
                                  <a:pt x="2369" y="422"/>
                                  <a:pt x="2384" y="409"/>
                                  <a:pt x="2391" y="394"/>
                                </a:cubicBezTo>
                                <a:cubicBezTo>
                                  <a:pt x="2397" y="379"/>
                                  <a:pt x="2397" y="362"/>
                                  <a:pt x="2389" y="34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 name="Freeform 87"/>
                        <wps:cNvSpPr>
                          <a:spLocks noEditPoints="1"/>
                        </wps:cNvSpPr>
                        <wps:spPr bwMode="auto">
                          <a:xfrm>
                            <a:off x="3726815" y="3768090"/>
                            <a:ext cx="318770" cy="191135"/>
                          </a:xfrm>
                          <a:custGeom>
                            <a:avLst/>
                            <a:gdLst>
                              <a:gd name="T0" fmla="*/ 135 w 1246"/>
                              <a:gd name="T1" fmla="*/ 741 h 746"/>
                              <a:gd name="T2" fmla="*/ 80 w 1246"/>
                              <a:gd name="T3" fmla="*/ 734 h 746"/>
                              <a:gd name="T4" fmla="*/ 113 w 1246"/>
                              <a:gd name="T5" fmla="*/ 705 h 746"/>
                              <a:gd name="T6" fmla="*/ 150 w 1246"/>
                              <a:gd name="T7" fmla="*/ 634 h 746"/>
                              <a:gd name="T8" fmla="*/ 66 w 1246"/>
                              <a:gd name="T9" fmla="*/ 644 h 746"/>
                              <a:gd name="T10" fmla="*/ 58 w 1246"/>
                              <a:gd name="T11" fmla="*/ 610 h 746"/>
                              <a:gd name="T12" fmla="*/ 97 w 1246"/>
                              <a:gd name="T13" fmla="*/ 537 h 746"/>
                              <a:gd name="T14" fmla="*/ 24 w 1246"/>
                              <a:gd name="T15" fmla="*/ 569 h 746"/>
                              <a:gd name="T16" fmla="*/ 2 w 1246"/>
                              <a:gd name="T17" fmla="*/ 553 h 746"/>
                              <a:gd name="T18" fmla="*/ 33 w 1246"/>
                              <a:gd name="T19" fmla="*/ 504 h 746"/>
                              <a:gd name="T20" fmla="*/ 158 w 1246"/>
                              <a:gd name="T21" fmla="*/ 537 h 746"/>
                              <a:gd name="T22" fmla="*/ 182 w 1246"/>
                              <a:gd name="T23" fmla="*/ 591 h 746"/>
                              <a:gd name="T24" fmla="*/ 388 w 1246"/>
                              <a:gd name="T25" fmla="*/ 615 h 746"/>
                              <a:gd name="T26" fmla="*/ 199 w 1246"/>
                              <a:gd name="T27" fmla="*/ 509 h 746"/>
                              <a:gd name="T28" fmla="*/ 354 w 1246"/>
                              <a:gd name="T29" fmla="*/ 435 h 746"/>
                              <a:gd name="T30" fmla="*/ 284 w 1246"/>
                              <a:gd name="T31" fmla="*/ 437 h 746"/>
                              <a:gd name="T32" fmla="*/ 264 w 1246"/>
                              <a:gd name="T33" fmla="*/ 536 h 746"/>
                              <a:gd name="T34" fmla="*/ 354 w 1246"/>
                              <a:gd name="T35" fmla="*/ 585 h 746"/>
                              <a:gd name="T36" fmla="*/ 590 w 1246"/>
                              <a:gd name="T37" fmla="*/ 481 h 746"/>
                              <a:gd name="T38" fmla="*/ 469 w 1246"/>
                              <a:gd name="T39" fmla="*/ 573 h 746"/>
                              <a:gd name="T40" fmla="*/ 441 w 1246"/>
                              <a:gd name="T41" fmla="*/ 540 h 746"/>
                              <a:gd name="T42" fmla="*/ 520 w 1246"/>
                              <a:gd name="T43" fmla="*/ 515 h 746"/>
                              <a:gd name="T44" fmla="*/ 487 w 1246"/>
                              <a:gd name="T45" fmla="*/ 455 h 746"/>
                              <a:gd name="T46" fmla="*/ 427 w 1246"/>
                              <a:gd name="T47" fmla="*/ 458 h 746"/>
                              <a:gd name="T48" fmla="*/ 465 w 1246"/>
                              <a:gd name="T49" fmla="*/ 418 h 746"/>
                              <a:gd name="T50" fmla="*/ 445 w 1246"/>
                              <a:gd name="T51" fmla="*/ 357 h 746"/>
                              <a:gd name="T52" fmla="*/ 385 w 1246"/>
                              <a:gd name="T53" fmla="*/ 403 h 746"/>
                              <a:gd name="T54" fmla="*/ 370 w 1246"/>
                              <a:gd name="T55" fmla="*/ 372 h 746"/>
                              <a:gd name="T56" fmla="*/ 457 w 1246"/>
                              <a:gd name="T57" fmla="*/ 308 h 746"/>
                              <a:gd name="T58" fmla="*/ 520 w 1246"/>
                              <a:gd name="T59" fmla="*/ 402 h 746"/>
                              <a:gd name="T60" fmla="*/ 582 w 1246"/>
                              <a:gd name="T61" fmla="*/ 447 h 746"/>
                              <a:gd name="T62" fmla="*/ 689 w 1246"/>
                              <a:gd name="T63" fmla="*/ 483 h 746"/>
                              <a:gd name="T64" fmla="*/ 638 w 1246"/>
                              <a:gd name="T65" fmla="*/ 478 h 746"/>
                              <a:gd name="T66" fmla="*/ 638 w 1246"/>
                              <a:gd name="T67" fmla="*/ 449 h 746"/>
                              <a:gd name="T68" fmla="*/ 720 w 1246"/>
                              <a:gd name="T69" fmla="*/ 399 h 746"/>
                              <a:gd name="T70" fmla="*/ 633 w 1246"/>
                              <a:gd name="T71" fmla="*/ 377 h 746"/>
                              <a:gd name="T72" fmla="*/ 561 w 1246"/>
                              <a:gd name="T73" fmla="*/ 260 h 746"/>
                              <a:gd name="T74" fmla="*/ 691 w 1246"/>
                              <a:gd name="T75" fmla="*/ 242 h 746"/>
                              <a:gd name="T76" fmla="*/ 689 w 1246"/>
                              <a:gd name="T77" fmla="*/ 312 h 746"/>
                              <a:gd name="T78" fmla="*/ 981 w 1246"/>
                              <a:gd name="T79" fmla="*/ 338 h 746"/>
                              <a:gd name="T80" fmla="*/ 827 w 1246"/>
                              <a:gd name="T81" fmla="*/ 403 h 746"/>
                              <a:gd name="T82" fmla="*/ 839 w 1246"/>
                              <a:gd name="T83" fmla="*/ 296 h 746"/>
                              <a:gd name="T84" fmla="*/ 827 w 1246"/>
                              <a:gd name="T85" fmla="*/ 192 h 746"/>
                              <a:gd name="T86" fmla="*/ 760 w 1246"/>
                              <a:gd name="T87" fmla="*/ 234 h 746"/>
                              <a:gd name="T88" fmla="*/ 740 w 1246"/>
                              <a:gd name="T89" fmla="*/ 204 h 746"/>
                              <a:gd name="T90" fmla="*/ 796 w 1246"/>
                              <a:gd name="T91" fmla="*/ 146 h 746"/>
                              <a:gd name="T92" fmla="*/ 905 w 1246"/>
                              <a:gd name="T93" fmla="*/ 223 h 746"/>
                              <a:gd name="T94" fmla="*/ 967 w 1246"/>
                              <a:gd name="T95" fmla="*/ 309 h 746"/>
                              <a:gd name="T96" fmla="*/ 1068 w 1246"/>
                              <a:gd name="T97" fmla="*/ 304 h 746"/>
                              <a:gd name="T98" fmla="*/ 1043 w 1246"/>
                              <a:gd name="T99" fmla="*/ 377 h 746"/>
                              <a:gd name="T100" fmla="*/ 1011 w 1246"/>
                              <a:gd name="T101" fmla="*/ 289 h 746"/>
                              <a:gd name="T102" fmla="*/ 1047 w 1246"/>
                              <a:gd name="T103" fmla="*/ 254 h 746"/>
                              <a:gd name="T104" fmla="*/ 1220 w 1246"/>
                              <a:gd name="T105" fmla="*/ 231 h 746"/>
                              <a:gd name="T106" fmla="*/ 1074 w 1246"/>
                              <a:gd name="T107" fmla="*/ 210 h 746"/>
                              <a:gd name="T108" fmla="*/ 1043 w 1246"/>
                              <a:gd name="T109" fmla="*/ 127 h 746"/>
                              <a:gd name="T110" fmla="*/ 1115 w 1246"/>
                              <a:gd name="T111" fmla="*/ 2 h 746"/>
                              <a:gd name="T112" fmla="*/ 1176 w 1246"/>
                              <a:gd name="T113" fmla="*/ 91 h 746"/>
                              <a:gd name="T114" fmla="*/ 1135 w 1246"/>
                              <a:gd name="T115" fmla="*/ 61 h 746"/>
                              <a:gd name="T116" fmla="*/ 1076 w 1246"/>
                              <a:gd name="T117" fmla="*/ 88 h 746"/>
                              <a:gd name="T118" fmla="*/ 1135 w 1246"/>
                              <a:gd name="T119" fmla="*/ 61 h 746"/>
                              <a:gd name="T120" fmla="*/ 1128 w 1246"/>
                              <a:gd name="T121" fmla="*/ 165 h 746"/>
                              <a:gd name="T122" fmla="*/ 1195 w 1246"/>
                              <a:gd name="T123" fmla="*/ 197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46" h="746">
                                <a:moveTo>
                                  <a:pt x="213" y="620"/>
                                </a:moveTo>
                                <a:cubicBezTo>
                                  <a:pt x="218" y="631"/>
                                  <a:pt x="220" y="642"/>
                                  <a:pt x="220" y="653"/>
                                </a:cubicBezTo>
                                <a:cubicBezTo>
                                  <a:pt x="220" y="664"/>
                                  <a:pt x="217" y="674"/>
                                  <a:pt x="212" y="684"/>
                                </a:cubicBezTo>
                                <a:cubicBezTo>
                                  <a:pt x="207" y="694"/>
                                  <a:pt x="200" y="703"/>
                                  <a:pt x="191" y="711"/>
                                </a:cubicBezTo>
                                <a:cubicBezTo>
                                  <a:pt x="181" y="719"/>
                                  <a:pt x="170" y="726"/>
                                  <a:pt x="157" y="732"/>
                                </a:cubicBezTo>
                                <a:cubicBezTo>
                                  <a:pt x="150" y="736"/>
                                  <a:pt x="142" y="739"/>
                                  <a:pt x="135" y="741"/>
                                </a:cubicBezTo>
                                <a:cubicBezTo>
                                  <a:pt x="127" y="743"/>
                                  <a:pt x="121" y="744"/>
                                  <a:pt x="115" y="745"/>
                                </a:cubicBezTo>
                                <a:cubicBezTo>
                                  <a:pt x="109" y="746"/>
                                  <a:pt x="103" y="746"/>
                                  <a:pt x="99" y="746"/>
                                </a:cubicBezTo>
                                <a:cubicBezTo>
                                  <a:pt x="95" y="746"/>
                                  <a:pt x="92" y="745"/>
                                  <a:pt x="91" y="745"/>
                                </a:cubicBezTo>
                                <a:cubicBezTo>
                                  <a:pt x="89" y="744"/>
                                  <a:pt x="88" y="744"/>
                                  <a:pt x="87" y="743"/>
                                </a:cubicBezTo>
                                <a:cubicBezTo>
                                  <a:pt x="86" y="742"/>
                                  <a:pt x="84" y="741"/>
                                  <a:pt x="83" y="739"/>
                                </a:cubicBezTo>
                                <a:cubicBezTo>
                                  <a:pt x="82" y="738"/>
                                  <a:pt x="81" y="736"/>
                                  <a:pt x="80" y="734"/>
                                </a:cubicBezTo>
                                <a:cubicBezTo>
                                  <a:pt x="78" y="731"/>
                                  <a:pt x="77" y="729"/>
                                  <a:pt x="75" y="725"/>
                                </a:cubicBezTo>
                                <a:cubicBezTo>
                                  <a:pt x="73" y="719"/>
                                  <a:pt x="71" y="715"/>
                                  <a:pt x="71" y="713"/>
                                </a:cubicBezTo>
                                <a:cubicBezTo>
                                  <a:pt x="71" y="710"/>
                                  <a:pt x="72" y="708"/>
                                  <a:pt x="74" y="707"/>
                                </a:cubicBezTo>
                                <a:cubicBezTo>
                                  <a:pt x="75" y="707"/>
                                  <a:pt x="78" y="707"/>
                                  <a:pt x="81" y="707"/>
                                </a:cubicBezTo>
                                <a:cubicBezTo>
                                  <a:pt x="85" y="707"/>
                                  <a:pt x="89" y="707"/>
                                  <a:pt x="95" y="707"/>
                                </a:cubicBezTo>
                                <a:cubicBezTo>
                                  <a:pt x="100" y="707"/>
                                  <a:pt x="106" y="706"/>
                                  <a:pt x="113" y="705"/>
                                </a:cubicBezTo>
                                <a:cubicBezTo>
                                  <a:pt x="120" y="703"/>
                                  <a:pt x="127" y="701"/>
                                  <a:pt x="134" y="698"/>
                                </a:cubicBezTo>
                                <a:cubicBezTo>
                                  <a:pt x="141" y="694"/>
                                  <a:pt x="146" y="691"/>
                                  <a:pt x="151" y="687"/>
                                </a:cubicBezTo>
                                <a:cubicBezTo>
                                  <a:pt x="155" y="683"/>
                                  <a:pt x="158" y="679"/>
                                  <a:pt x="160" y="675"/>
                                </a:cubicBezTo>
                                <a:cubicBezTo>
                                  <a:pt x="162" y="670"/>
                                  <a:pt x="163" y="666"/>
                                  <a:pt x="163" y="661"/>
                                </a:cubicBezTo>
                                <a:cubicBezTo>
                                  <a:pt x="163" y="656"/>
                                  <a:pt x="162" y="652"/>
                                  <a:pt x="160" y="647"/>
                                </a:cubicBezTo>
                                <a:cubicBezTo>
                                  <a:pt x="157" y="641"/>
                                  <a:pt x="154" y="637"/>
                                  <a:pt x="150" y="634"/>
                                </a:cubicBezTo>
                                <a:cubicBezTo>
                                  <a:pt x="146" y="631"/>
                                  <a:pt x="141" y="628"/>
                                  <a:pt x="136" y="627"/>
                                </a:cubicBezTo>
                                <a:cubicBezTo>
                                  <a:pt x="130" y="626"/>
                                  <a:pt x="124" y="626"/>
                                  <a:pt x="117" y="627"/>
                                </a:cubicBezTo>
                                <a:cubicBezTo>
                                  <a:pt x="110" y="629"/>
                                  <a:pt x="102" y="631"/>
                                  <a:pt x="94" y="635"/>
                                </a:cubicBezTo>
                                <a:lnTo>
                                  <a:pt x="74" y="644"/>
                                </a:lnTo>
                                <a:cubicBezTo>
                                  <a:pt x="73" y="645"/>
                                  <a:pt x="71" y="646"/>
                                  <a:pt x="70" y="646"/>
                                </a:cubicBezTo>
                                <a:cubicBezTo>
                                  <a:pt x="69" y="646"/>
                                  <a:pt x="67" y="645"/>
                                  <a:pt x="66" y="644"/>
                                </a:cubicBezTo>
                                <a:cubicBezTo>
                                  <a:pt x="65" y="643"/>
                                  <a:pt x="63" y="642"/>
                                  <a:pt x="62" y="640"/>
                                </a:cubicBezTo>
                                <a:cubicBezTo>
                                  <a:pt x="61" y="637"/>
                                  <a:pt x="59" y="634"/>
                                  <a:pt x="57" y="631"/>
                                </a:cubicBezTo>
                                <a:cubicBezTo>
                                  <a:pt x="56" y="627"/>
                                  <a:pt x="55" y="625"/>
                                  <a:pt x="54" y="622"/>
                                </a:cubicBezTo>
                                <a:cubicBezTo>
                                  <a:pt x="53" y="620"/>
                                  <a:pt x="53" y="618"/>
                                  <a:pt x="53" y="617"/>
                                </a:cubicBezTo>
                                <a:cubicBezTo>
                                  <a:pt x="53" y="615"/>
                                  <a:pt x="54" y="614"/>
                                  <a:pt x="54" y="613"/>
                                </a:cubicBezTo>
                                <a:cubicBezTo>
                                  <a:pt x="55" y="612"/>
                                  <a:pt x="56" y="611"/>
                                  <a:pt x="58" y="610"/>
                                </a:cubicBezTo>
                                <a:lnTo>
                                  <a:pt x="78" y="601"/>
                                </a:lnTo>
                                <a:cubicBezTo>
                                  <a:pt x="84" y="598"/>
                                  <a:pt x="90" y="594"/>
                                  <a:pt x="95" y="590"/>
                                </a:cubicBezTo>
                                <a:cubicBezTo>
                                  <a:pt x="99" y="586"/>
                                  <a:pt x="103" y="582"/>
                                  <a:pt x="105" y="577"/>
                                </a:cubicBezTo>
                                <a:cubicBezTo>
                                  <a:pt x="107" y="573"/>
                                  <a:pt x="108" y="568"/>
                                  <a:pt x="108" y="563"/>
                                </a:cubicBezTo>
                                <a:cubicBezTo>
                                  <a:pt x="108" y="558"/>
                                  <a:pt x="107" y="553"/>
                                  <a:pt x="105" y="547"/>
                                </a:cubicBezTo>
                                <a:cubicBezTo>
                                  <a:pt x="103" y="544"/>
                                  <a:pt x="100" y="540"/>
                                  <a:pt x="97" y="537"/>
                                </a:cubicBezTo>
                                <a:cubicBezTo>
                                  <a:pt x="94" y="534"/>
                                  <a:pt x="91" y="532"/>
                                  <a:pt x="87" y="531"/>
                                </a:cubicBezTo>
                                <a:cubicBezTo>
                                  <a:pt x="84" y="530"/>
                                  <a:pt x="80" y="529"/>
                                  <a:pt x="75" y="530"/>
                                </a:cubicBezTo>
                                <a:cubicBezTo>
                                  <a:pt x="70" y="530"/>
                                  <a:pt x="65" y="531"/>
                                  <a:pt x="60" y="534"/>
                                </a:cubicBezTo>
                                <a:cubicBezTo>
                                  <a:pt x="53" y="537"/>
                                  <a:pt x="48" y="540"/>
                                  <a:pt x="44" y="545"/>
                                </a:cubicBezTo>
                                <a:cubicBezTo>
                                  <a:pt x="39" y="549"/>
                                  <a:pt x="35" y="553"/>
                                  <a:pt x="32" y="558"/>
                                </a:cubicBezTo>
                                <a:cubicBezTo>
                                  <a:pt x="28" y="562"/>
                                  <a:pt x="26" y="566"/>
                                  <a:pt x="24" y="569"/>
                                </a:cubicBezTo>
                                <a:cubicBezTo>
                                  <a:pt x="22" y="572"/>
                                  <a:pt x="20" y="574"/>
                                  <a:pt x="18" y="575"/>
                                </a:cubicBezTo>
                                <a:cubicBezTo>
                                  <a:pt x="17" y="575"/>
                                  <a:pt x="16" y="575"/>
                                  <a:pt x="16" y="575"/>
                                </a:cubicBezTo>
                                <a:cubicBezTo>
                                  <a:pt x="15" y="575"/>
                                  <a:pt x="14" y="575"/>
                                  <a:pt x="13" y="574"/>
                                </a:cubicBezTo>
                                <a:cubicBezTo>
                                  <a:pt x="12" y="573"/>
                                  <a:pt x="10" y="571"/>
                                  <a:pt x="9" y="569"/>
                                </a:cubicBezTo>
                                <a:cubicBezTo>
                                  <a:pt x="8" y="567"/>
                                  <a:pt x="6" y="564"/>
                                  <a:pt x="5" y="561"/>
                                </a:cubicBezTo>
                                <a:cubicBezTo>
                                  <a:pt x="3" y="558"/>
                                  <a:pt x="2" y="555"/>
                                  <a:pt x="2" y="553"/>
                                </a:cubicBezTo>
                                <a:cubicBezTo>
                                  <a:pt x="1" y="551"/>
                                  <a:pt x="0" y="549"/>
                                  <a:pt x="0" y="548"/>
                                </a:cubicBezTo>
                                <a:cubicBezTo>
                                  <a:pt x="0" y="546"/>
                                  <a:pt x="0" y="545"/>
                                  <a:pt x="0" y="544"/>
                                </a:cubicBezTo>
                                <a:cubicBezTo>
                                  <a:pt x="0" y="543"/>
                                  <a:pt x="0" y="541"/>
                                  <a:pt x="1" y="540"/>
                                </a:cubicBezTo>
                                <a:cubicBezTo>
                                  <a:pt x="2" y="538"/>
                                  <a:pt x="3" y="535"/>
                                  <a:pt x="6" y="531"/>
                                </a:cubicBezTo>
                                <a:cubicBezTo>
                                  <a:pt x="8" y="527"/>
                                  <a:pt x="12" y="523"/>
                                  <a:pt x="17" y="518"/>
                                </a:cubicBezTo>
                                <a:cubicBezTo>
                                  <a:pt x="21" y="514"/>
                                  <a:pt x="27" y="509"/>
                                  <a:pt x="33" y="504"/>
                                </a:cubicBezTo>
                                <a:cubicBezTo>
                                  <a:pt x="40" y="499"/>
                                  <a:pt x="47" y="495"/>
                                  <a:pt x="56" y="491"/>
                                </a:cubicBezTo>
                                <a:cubicBezTo>
                                  <a:pt x="67" y="485"/>
                                  <a:pt x="77" y="482"/>
                                  <a:pt x="87" y="481"/>
                                </a:cubicBezTo>
                                <a:cubicBezTo>
                                  <a:pt x="97" y="479"/>
                                  <a:pt x="106" y="480"/>
                                  <a:pt x="114" y="482"/>
                                </a:cubicBezTo>
                                <a:cubicBezTo>
                                  <a:pt x="122" y="484"/>
                                  <a:pt x="129" y="488"/>
                                  <a:pt x="136" y="494"/>
                                </a:cubicBezTo>
                                <a:cubicBezTo>
                                  <a:pt x="142" y="500"/>
                                  <a:pt x="147" y="507"/>
                                  <a:pt x="151" y="516"/>
                                </a:cubicBezTo>
                                <a:cubicBezTo>
                                  <a:pt x="155" y="523"/>
                                  <a:pt x="157" y="530"/>
                                  <a:pt x="158" y="537"/>
                                </a:cubicBezTo>
                                <a:cubicBezTo>
                                  <a:pt x="159" y="543"/>
                                  <a:pt x="159" y="550"/>
                                  <a:pt x="158" y="556"/>
                                </a:cubicBezTo>
                                <a:cubicBezTo>
                                  <a:pt x="156" y="563"/>
                                  <a:pt x="154" y="569"/>
                                  <a:pt x="150" y="574"/>
                                </a:cubicBezTo>
                                <a:cubicBezTo>
                                  <a:pt x="147" y="580"/>
                                  <a:pt x="142" y="585"/>
                                  <a:pt x="136" y="590"/>
                                </a:cubicBezTo>
                                <a:lnTo>
                                  <a:pt x="136" y="591"/>
                                </a:lnTo>
                                <a:cubicBezTo>
                                  <a:pt x="145" y="588"/>
                                  <a:pt x="153" y="586"/>
                                  <a:pt x="161" y="587"/>
                                </a:cubicBezTo>
                                <a:cubicBezTo>
                                  <a:pt x="169" y="587"/>
                                  <a:pt x="176" y="588"/>
                                  <a:pt x="182" y="591"/>
                                </a:cubicBezTo>
                                <a:cubicBezTo>
                                  <a:pt x="189" y="594"/>
                                  <a:pt x="195" y="597"/>
                                  <a:pt x="200" y="602"/>
                                </a:cubicBezTo>
                                <a:cubicBezTo>
                                  <a:pt x="205" y="607"/>
                                  <a:pt x="209" y="613"/>
                                  <a:pt x="213" y="620"/>
                                </a:cubicBezTo>
                                <a:close/>
                                <a:moveTo>
                                  <a:pt x="381" y="483"/>
                                </a:moveTo>
                                <a:cubicBezTo>
                                  <a:pt x="389" y="501"/>
                                  <a:pt x="395" y="518"/>
                                  <a:pt x="399" y="534"/>
                                </a:cubicBezTo>
                                <a:cubicBezTo>
                                  <a:pt x="403" y="550"/>
                                  <a:pt x="404" y="565"/>
                                  <a:pt x="402" y="579"/>
                                </a:cubicBezTo>
                                <a:cubicBezTo>
                                  <a:pt x="401" y="592"/>
                                  <a:pt x="396" y="604"/>
                                  <a:pt x="388" y="615"/>
                                </a:cubicBezTo>
                                <a:cubicBezTo>
                                  <a:pt x="379" y="625"/>
                                  <a:pt x="368" y="634"/>
                                  <a:pt x="352" y="641"/>
                                </a:cubicBezTo>
                                <a:cubicBezTo>
                                  <a:pt x="337" y="649"/>
                                  <a:pt x="322" y="652"/>
                                  <a:pt x="310" y="651"/>
                                </a:cubicBezTo>
                                <a:cubicBezTo>
                                  <a:pt x="297" y="651"/>
                                  <a:pt x="285" y="647"/>
                                  <a:pt x="274" y="640"/>
                                </a:cubicBezTo>
                                <a:cubicBezTo>
                                  <a:pt x="264" y="632"/>
                                  <a:pt x="254" y="622"/>
                                  <a:pt x="244" y="608"/>
                                </a:cubicBezTo>
                                <a:cubicBezTo>
                                  <a:pt x="235" y="595"/>
                                  <a:pt x="226" y="579"/>
                                  <a:pt x="218" y="561"/>
                                </a:cubicBezTo>
                                <a:cubicBezTo>
                                  <a:pt x="209" y="542"/>
                                  <a:pt x="203" y="525"/>
                                  <a:pt x="199" y="509"/>
                                </a:cubicBezTo>
                                <a:cubicBezTo>
                                  <a:pt x="195" y="493"/>
                                  <a:pt x="194" y="478"/>
                                  <a:pt x="196" y="464"/>
                                </a:cubicBezTo>
                                <a:cubicBezTo>
                                  <a:pt x="198" y="451"/>
                                  <a:pt x="203" y="439"/>
                                  <a:pt x="211" y="428"/>
                                </a:cubicBezTo>
                                <a:cubicBezTo>
                                  <a:pt x="219" y="418"/>
                                  <a:pt x="231" y="409"/>
                                  <a:pt x="246" y="402"/>
                                </a:cubicBezTo>
                                <a:cubicBezTo>
                                  <a:pt x="262" y="395"/>
                                  <a:pt x="276" y="391"/>
                                  <a:pt x="289" y="392"/>
                                </a:cubicBezTo>
                                <a:cubicBezTo>
                                  <a:pt x="302" y="392"/>
                                  <a:pt x="313" y="396"/>
                                  <a:pt x="324" y="404"/>
                                </a:cubicBezTo>
                                <a:cubicBezTo>
                                  <a:pt x="335" y="411"/>
                                  <a:pt x="345" y="421"/>
                                  <a:pt x="354" y="435"/>
                                </a:cubicBezTo>
                                <a:cubicBezTo>
                                  <a:pt x="363" y="448"/>
                                  <a:pt x="372" y="464"/>
                                  <a:pt x="381" y="483"/>
                                </a:cubicBezTo>
                                <a:close/>
                                <a:moveTo>
                                  <a:pt x="335" y="507"/>
                                </a:moveTo>
                                <a:cubicBezTo>
                                  <a:pt x="330" y="496"/>
                                  <a:pt x="325" y="486"/>
                                  <a:pt x="320" y="478"/>
                                </a:cubicBezTo>
                                <a:cubicBezTo>
                                  <a:pt x="316" y="470"/>
                                  <a:pt x="312" y="463"/>
                                  <a:pt x="308" y="458"/>
                                </a:cubicBezTo>
                                <a:cubicBezTo>
                                  <a:pt x="303" y="452"/>
                                  <a:pt x="300" y="448"/>
                                  <a:pt x="296" y="445"/>
                                </a:cubicBezTo>
                                <a:cubicBezTo>
                                  <a:pt x="292" y="441"/>
                                  <a:pt x="288" y="439"/>
                                  <a:pt x="284" y="437"/>
                                </a:cubicBezTo>
                                <a:cubicBezTo>
                                  <a:pt x="281" y="436"/>
                                  <a:pt x="277" y="436"/>
                                  <a:pt x="273" y="436"/>
                                </a:cubicBezTo>
                                <a:cubicBezTo>
                                  <a:pt x="269" y="437"/>
                                  <a:pt x="265" y="438"/>
                                  <a:pt x="261" y="440"/>
                                </a:cubicBezTo>
                                <a:cubicBezTo>
                                  <a:pt x="254" y="443"/>
                                  <a:pt x="249" y="447"/>
                                  <a:pt x="246" y="453"/>
                                </a:cubicBezTo>
                                <a:cubicBezTo>
                                  <a:pt x="243" y="458"/>
                                  <a:pt x="242" y="465"/>
                                  <a:pt x="243" y="473"/>
                                </a:cubicBezTo>
                                <a:cubicBezTo>
                                  <a:pt x="243" y="481"/>
                                  <a:pt x="245" y="490"/>
                                  <a:pt x="249" y="501"/>
                                </a:cubicBezTo>
                                <a:cubicBezTo>
                                  <a:pt x="252" y="511"/>
                                  <a:pt x="257" y="523"/>
                                  <a:pt x="264" y="536"/>
                                </a:cubicBezTo>
                                <a:cubicBezTo>
                                  <a:pt x="271" y="553"/>
                                  <a:pt x="278" y="566"/>
                                  <a:pt x="284" y="576"/>
                                </a:cubicBezTo>
                                <a:cubicBezTo>
                                  <a:pt x="291" y="586"/>
                                  <a:pt x="297" y="594"/>
                                  <a:pt x="302" y="599"/>
                                </a:cubicBezTo>
                                <a:cubicBezTo>
                                  <a:pt x="308" y="604"/>
                                  <a:pt x="314" y="606"/>
                                  <a:pt x="319" y="607"/>
                                </a:cubicBezTo>
                                <a:cubicBezTo>
                                  <a:pt x="325" y="607"/>
                                  <a:pt x="331" y="606"/>
                                  <a:pt x="337" y="603"/>
                                </a:cubicBezTo>
                                <a:cubicBezTo>
                                  <a:pt x="341" y="601"/>
                                  <a:pt x="345" y="599"/>
                                  <a:pt x="348" y="595"/>
                                </a:cubicBezTo>
                                <a:cubicBezTo>
                                  <a:pt x="351" y="592"/>
                                  <a:pt x="353" y="589"/>
                                  <a:pt x="354" y="585"/>
                                </a:cubicBezTo>
                                <a:cubicBezTo>
                                  <a:pt x="355" y="580"/>
                                  <a:pt x="356" y="576"/>
                                  <a:pt x="356" y="570"/>
                                </a:cubicBezTo>
                                <a:cubicBezTo>
                                  <a:pt x="355" y="565"/>
                                  <a:pt x="354" y="559"/>
                                  <a:pt x="353" y="553"/>
                                </a:cubicBezTo>
                                <a:cubicBezTo>
                                  <a:pt x="351" y="546"/>
                                  <a:pt x="349" y="539"/>
                                  <a:pt x="346" y="532"/>
                                </a:cubicBezTo>
                                <a:cubicBezTo>
                                  <a:pt x="343" y="524"/>
                                  <a:pt x="339" y="516"/>
                                  <a:pt x="335" y="507"/>
                                </a:cubicBezTo>
                                <a:close/>
                                <a:moveTo>
                                  <a:pt x="582" y="447"/>
                                </a:moveTo>
                                <a:cubicBezTo>
                                  <a:pt x="588" y="459"/>
                                  <a:pt x="590" y="470"/>
                                  <a:pt x="590" y="481"/>
                                </a:cubicBezTo>
                                <a:cubicBezTo>
                                  <a:pt x="590" y="492"/>
                                  <a:pt x="587" y="502"/>
                                  <a:pt x="582" y="512"/>
                                </a:cubicBezTo>
                                <a:cubicBezTo>
                                  <a:pt x="577" y="521"/>
                                  <a:pt x="570" y="530"/>
                                  <a:pt x="561" y="538"/>
                                </a:cubicBezTo>
                                <a:cubicBezTo>
                                  <a:pt x="551" y="547"/>
                                  <a:pt x="540" y="554"/>
                                  <a:pt x="527" y="560"/>
                                </a:cubicBezTo>
                                <a:cubicBezTo>
                                  <a:pt x="519" y="563"/>
                                  <a:pt x="512" y="566"/>
                                  <a:pt x="504" y="568"/>
                                </a:cubicBezTo>
                                <a:cubicBezTo>
                                  <a:pt x="497" y="570"/>
                                  <a:pt x="490" y="572"/>
                                  <a:pt x="484" y="572"/>
                                </a:cubicBezTo>
                                <a:cubicBezTo>
                                  <a:pt x="478" y="573"/>
                                  <a:pt x="473" y="574"/>
                                  <a:pt x="469" y="573"/>
                                </a:cubicBezTo>
                                <a:cubicBezTo>
                                  <a:pt x="465" y="573"/>
                                  <a:pt x="462" y="573"/>
                                  <a:pt x="460" y="572"/>
                                </a:cubicBezTo>
                                <a:cubicBezTo>
                                  <a:pt x="459" y="572"/>
                                  <a:pt x="458" y="571"/>
                                  <a:pt x="456" y="570"/>
                                </a:cubicBezTo>
                                <a:cubicBezTo>
                                  <a:pt x="455" y="569"/>
                                  <a:pt x="454" y="568"/>
                                  <a:pt x="453" y="567"/>
                                </a:cubicBezTo>
                                <a:cubicBezTo>
                                  <a:pt x="452" y="565"/>
                                  <a:pt x="451" y="564"/>
                                  <a:pt x="449" y="561"/>
                                </a:cubicBezTo>
                                <a:cubicBezTo>
                                  <a:pt x="448" y="559"/>
                                  <a:pt x="447" y="556"/>
                                  <a:pt x="445" y="553"/>
                                </a:cubicBezTo>
                                <a:cubicBezTo>
                                  <a:pt x="442" y="547"/>
                                  <a:pt x="441" y="543"/>
                                  <a:pt x="441" y="540"/>
                                </a:cubicBezTo>
                                <a:cubicBezTo>
                                  <a:pt x="441" y="538"/>
                                  <a:pt x="442" y="536"/>
                                  <a:pt x="444" y="535"/>
                                </a:cubicBezTo>
                                <a:cubicBezTo>
                                  <a:pt x="445" y="534"/>
                                  <a:pt x="447" y="534"/>
                                  <a:pt x="451" y="535"/>
                                </a:cubicBezTo>
                                <a:cubicBezTo>
                                  <a:pt x="455" y="535"/>
                                  <a:pt x="459" y="535"/>
                                  <a:pt x="464" y="534"/>
                                </a:cubicBezTo>
                                <a:cubicBezTo>
                                  <a:pt x="470" y="534"/>
                                  <a:pt x="476" y="533"/>
                                  <a:pt x="483" y="532"/>
                                </a:cubicBezTo>
                                <a:cubicBezTo>
                                  <a:pt x="489" y="531"/>
                                  <a:pt x="497" y="529"/>
                                  <a:pt x="504" y="525"/>
                                </a:cubicBezTo>
                                <a:cubicBezTo>
                                  <a:pt x="511" y="522"/>
                                  <a:pt x="516" y="519"/>
                                  <a:pt x="520" y="515"/>
                                </a:cubicBezTo>
                                <a:cubicBezTo>
                                  <a:pt x="525" y="511"/>
                                  <a:pt x="528" y="507"/>
                                  <a:pt x="530" y="502"/>
                                </a:cubicBezTo>
                                <a:cubicBezTo>
                                  <a:pt x="532" y="498"/>
                                  <a:pt x="533" y="493"/>
                                  <a:pt x="533" y="489"/>
                                </a:cubicBezTo>
                                <a:cubicBezTo>
                                  <a:pt x="533" y="484"/>
                                  <a:pt x="532" y="479"/>
                                  <a:pt x="529" y="474"/>
                                </a:cubicBezTo>
                                <a:cubicBezTo>
                                  <a:pt x="527" y="469"/>
                                  <a:pt x="524" y="465"/>
                                  <a:pt x="520" y="461"/>
                                </a:cubicBezTo>
                                <a:cubicBezTo>
                                  <a:pt x="516" y="458"/>
                                  <a:pt x="511" y="456"/>
                                  <a:pt x="505" y="455"/>
                                </a:cubicBezTo>
                                <a:cubicBezTo>
                                  <a:pt x="500" y="454"/>
                                  <a:pt x="494" y="454"/>
                                  <a:pt x="487" y="455"/>
                                </a:cubicBezTo>
                                <a:cubicBezTo>
                                  <a:pt x="480" y="456"/>
                                  <a:pt x="472" y="459"/>
                                  <a:pt x="464" y="463"/>
                                </a:cubicBezTo>
                                <a:lnTo>
                                  <a:pt x="444" y="472"/>
                                </a:lnTo>
                                <a:cubicBezTo>
                                  <a:pt x="442" y="473"/>
                                  <a:pt x="441" y="473"/>
                                  <a:pt x="440" y="473"/>
                                </a:cubicBezTo>
                                <a:cubicBezTo>
                                  <a:pt x="438" y="473"/>
                                  <a:pt x="437" y="473"/>
                                  <a:pt x="436" y="472"/>
                                </a:cubicBezTo>
                                <a:cubicBezTo>
                                  <a:pt x="435" y="471"/>
                                  <a:pt x="433" y="469"/>
                                  <a:pt x="432" y="467"/>
                                </a:cubicBezTo>
                                <a:cubicBezTo>
                                  <a:pt x="430" y="465"/>
                                  <a:pt x="429" y="462"/>
                                  <a:pt x="427" y="458"/>
                                </a:cubicBezTo>
                                <a:cubicBezTo>
                                  <a:pt x="426" y="455"/>
                                  <a:pt x="424" y="452"/>
                                  <a:pt x="424" y="450"/>
                                </a:cubicBezTo>
                                <a:cubicBezTo>
                                  <a:pt x="423" y="447"/>
                                  <a:pt x="423" y="446"/>
                                  <a:pt x="423" y="444"/>
                                </a:cubicBezTo>
                                <a:cubicBezTo>
                                  <a:pt x="423" y="443"/>
                                  <a:pt x="423" y="441"/>
                                  <a:pt x="424" y="440"/>
                                </a:cubicBezTo>
                                <a:cubicBezTo>
                                  <a:pt x="425" y="440"/>
                                  <a:pt x="426" y="439"/>
                                  <a:pt x="427" y="438"/>
                                </a:cubicBezTo>
                                <a:lnTo>
                                  <a:pt x="447" y="429"/>
                                </a:lnTo>
                                <a:cubicBezTo>
                                  <a:pt x="454" y="426"/>
                                  <a:pt x="460" y="422"/>
                                  <a:pt x="465" y="418"/>
                                </a:cubicBezTo>
                                <a:cubicBezTo>
                                  <a:pt x="469" y="414"/>
                                  <a:pt x="472" y="409"/>
                                  <a:pt x="475" y="405"/>
                                </a:cubicBezTo>
                                <a:cubicBezTo>
                                  <a:pt x="477" y="400"/>
                                  <a:pt x="478" y="395"/>
                                  <a:pt x="478" y="390"/>
                                </a:cubicBezTo>
                                <a:cubicBezTo>
                                  <a:pt x="478" y="385"/>
                                  <a:pt x="477" y="380"/>
                                  <a:pt x="474" y="375"/>
                                </a:cubicBezTo>
                                <a:cubicBezTo>
                                  <a:pt x="472" y="371"/>
                                  <a:pt x="470" y="368"/>
                                  <a:pt x="467" y="365"/>
                                </a:cubicBezTo>
                                <a:cubicBezTo>
                                  <a:pt x="464" y="362"/>
                                  <a:pt x="461" y="360"/>
                                  <a:pt x="457" y="359"/>
                                </a:cubicBezTo>
                                <a:cubicBezTo>
                                  <a:pt x="454" y="357"/>
                                  <a:pt x="449" y="357"/>
                                  <a:pt x="445" y="357"/>
                                </a:cubicBezTo>
                                <a:cubicBezTo>
                                  <a:pt x="440" y="357"/>
                                  <a:pt x="435" y="359"/>
                                  <a:pt x="429" y="361"/>
                                </a:cubicBezTo>
                                <a:cubicBezTo>
                                  <a:pt x="423" y="364"/>
                                  <a:pt x="418" y="368"/>
                                  <a:pt x="413" y="372"/>
                                </a:cubicBezTo>
                                <a:cubicBezTo>
                                  <a:pt x="409" y="377"/>
                                  <a:pt x="405" y="381"/>
                                  <a:pt x="402" y="385"/>
                                </a:cubicBezTo>
                                <a:cubicBezTo>
                                  <a:pt x="398" y="389"/>
                                  <a:pt x="396" y="393"/>
                                  <a:pt x="393" y="396"/>
                                </a:cubicBezTo>
                                <a:cubicBezTo>
                                  <a:pt x="391" y="400"/>
                                  <a:pt x="390" y="402"/>
                                  <a:pt x="388" y="402"/>
                                </a:cubicBezTo>
                                <a:cubicBezTo>
                                  <a:pt x="387" y="403"/>
                                  <a:pt x="386" y="403"/>
                                  <a:pt x="385" y="403"/>
                                </a:cubicBezTo>
                                <a:cubicBezTo>
                                  <a:pt x="384" y="403"/>
                                  <a:pt x="383" y="402"/>
                                  <a:pt x="382" y="401"/>
                                </a:cubicBezTo>
                                <a:cubicBezTo>
                                  <a:pt x="381" y="400"/>
                                  <a:pt x="380" y="399"/>
                                  <a:pt x="379" y="397"/>
                                </a:cubicBezTo>
                                <a:cubicBezTo>
                                  <a:pt x="378" y="394"/>
                                  <a:pt x="376" y="392"/>
                                  <a:pt x="375" y="388"/>
                                </a:cubicBezTo>
                                <a:cubicBezTo>
                                  <a:pt x="373" y="385"/>
                                  <a:pt x="372" y="383"/>
                                  <a:pt x="371" y="381"/>
                                </a:cubicBezTo>
                                <a:cubicBezTo>
                                  <a:pt x="371" y="379"/>
                                  <a:pt x="370" y="377"/>
                                  <a:pt x="370" y="375"/>
                                </a:cubicBezTo>
                                <a:cubicBezTo>
                                  <a:pt x="370" y="374"/>
                                  <a:pt x="369" y="373"/>
                                  <a:pt x="370" y="372"/>
                                </a:cubicBezTo>
                                <a:cubicBezTo>
                                  <a:pt x="370" y="370"/>
                                  <a:pt x="370" y="369"/>
                                  <a:pt x="371" y="367"/>
                                </a:cubicBezTo>
                                <a:cubicBezTo>
                                  <a:pt x="371" y="366"/>
                                  <a:pt x="373" y="363"/>
                                  <a:pt x="376" y="359"/>
                                </a:cubicBezTo>
                                <a:cubicBezTo>
                                  <a:pt x="378" y="355"/>
                                  <a:pt x="382" y="351"/>
                                  <a:pt x="386" y="346"/>
                                </a:cubicBezTo>
                                <a:cubicBezTo>
                                  <a:pt x="391" y="341"/>
                                  <a:pt x="396" y="336"/>
                                  <a:pt x="403" y="331"/>
                                </a:cubicBezTo>
                                <a:cubicBezTo>
                                  <a:pt x="410" y="327"/>
                                  <a:pt x="417" y="322"/>
                                  <a:pt x="426" y="318"/>
                                </a:cubicBezTo>
                                <a:cubicBezTo>
                                  <a:pt x="437" y="313"/>
                                  <a:pt x="447" y="310"/>
                                  <a:pt x="457" y="308"/>
                                </a:cubicBezTo>
                                <a:cubicBezTo>
                                  <a:pt x="467" y="307"/>
                                  <a:pt x="476" y="307"/>
                                  <a:pt x="484" y="310"/>
                                </a:cubicBezTo>
                                <a:cubicBezTo>
                                  <a:pt x="492" y="312"/>
                                  <a:pt x="499" y="316"/>
                                  <a:pt x="505" y="321"/>
                                </a:cubicBezTo>
                                <a:cubicBezTo>
                                  <a:pt x="512" y="327"/>
                                  <a:pt x="517" y="334"/>
                                  <a:pt x="521" y="343"/>
                                </a:cubicBezTo>
                                <a:cubicBezTo>
                                  <a:pt x="524" y="350"/>
                                  <a:pt x="527" y="357"/>
                                  <a:pt x="528" y="364"/>
                                </a:cubicBezTo>
                                <a:cubicBezTo>
                                  <a:pt x="529" y="371"/>
                                  <a:pt x="529" y="378"/>
                                  <a:pt x="527" y="384"/>
                                </a:cubicBezTo>
                                <a:cubicBezTo>
                                  <a:pt x="526" y="390"/>
                                  <a:pt x="524" y="396"/>
                                  <a:pt x="520" y="402"/>
                                </a:cubicBezTo>
                                <a:cubicBezTo>
                                  <a:pt x="517" y="408"/>
                                  <a:pt x="512" y="413"/>
                                  <a:pt x="506" y="418"/>
                                </a:cubicBezTo>
                                <a:lnTo>
                                  <a:pt x="506" y="418"/>
                                </a:lnTo>
                                <a:cubicBezTo>
                                  <a:pt x="515" y="415"/>
                                  <a:pt x="523" y="414"/>
                                  <a:pt x="531" y="414"/>
                                </a:cubicBezTo>
                                <a:cubicBezTo>
                                  <a:pt x="538" y="414"/>
                                  <a:pt x="546" y="416"/>
                                  <a:pt x="552" y="418"/>
                                </a:cubicBezTo>
                                <a:cubicBezTo>
                                  <a:pt x="559" y="421"/>
                                  <a:pt x="565" y="425"/>
                                  <a:pt x="570" y="430"/>
                                </a:cubicBezTo>
                                <a:cubicBezTo>
                                  <a:pt x="575" y="435"/>
                                  <a:pt x="579" y="440"/>
                                  <a:pt x="582" y="447"/>
                                </a:cubicBezTo>
                                <a:close/>
                                <a:moveTo>
                                  <a:pt x="763" y="354"/>
                                </a:moveTo>
                                <a:cubicBezTo>
                                  <a:pt x="769" y="367"/>
                                  <a:pt x="772" y="379"/>
                                  <a:pt x="772" y="390"/>
                                </a:cubicBezTo>
                                <a:cubicBezTo>
                                  <a:pt x="772" y="402"/>
                                  <a:pt x="770" y="413"/>
                                  <a:pt x="765" y="424"/>
                                </a:cubicBezTo>
                                <a:cubicBezTo>
                                  <a:pt x="760" y="434"/>
                                  <a:pt x="753" y="443"/>
                                  <a:pt x="744" y="452"/>
                                </a:cubicBezTo>
                                <a:cubicBezTo>
                                  <a:pt x="734" y="461"/>
                                  <a:pt x="723" y="468"/>
                                  <a:pt x="710" y="475"/>
                                </a:cubicBezTo>
                                <a:cubicBezTo>
                                  <a:pt x="703" y="478"/>
                                  <a:pt x="696" y="481"/>
                                  <a:pt x="689" y="483"/>
                                </a:cubicBezTo>
                                <a:cubicBezTo>
                                  <a:pt x="682" y="485"/>
                                  <a:pt x="676" y="486"/>
                                  <a:pt x="670" y="487"/>
                                </a:cubicBezTo>
                                <a:cubicBezTo>
                                  <a:pt x="664" y="488"/>
                                  <a:pt x="660" y="489"/>
                                  <a:pt x="656" y="489"/>
                                </a:cubicBezTo>
                                <a:cubicBezTo>
                                  <a:pt x="652" y="489"/>
                                  <a:pt x="649" y="489"/>
                                  <a:pt x="648" y="489"/>
                                </a:cubicBezTo>
                                <a:cubicBezTo>
                                  <a:pt x="646" y="488"/>
                                  <a:pt x="645" y="488"/>
                                  <a:pt x="644" y="487"/>
                                </a:cubicBezTo>
                                <a:cubicBezTo>
                                  <a:pt x="643" y="486"/>
                                  <a:pt x="642" y="485"/>
                                  <a:pt x="641" y="483"/>
                                </a:cubicBezTo>
                                <a:cubicBezTo>
                                  <a:pt x="640" y="482"/>
                                  <a:pt x="639" y="480"/>
                                  <a:pt x="638" y="478"/>
                                </a:cubicBezTo>
                                <a:cubicBezTo>
                                  <a:pt x="637" y="476"/>
                                  <a:pt x="636" y="473"/>
                                  <a:pt x="634" y="470"/>
                                </a:cubicBezTo>
                                <a:cubicBezTo>
                                  <a:pt x="633" y="467"/>
                                  <a:pt x="631" y="464"/>
                                  <a:pt x="631" y="462"/>
                                </a:cubicBezTo>
                                <a:cubicBezTo>
                                  <a:pt x="630" y="459"/>
                                  <a:pt x="629" y="457"/>
                                  <a:pt x="629" y="456"/>
                                </a:cubicBezTo>
                                <a:cubicBezTo>
                                  <a:pt x="629" y="454"/>
                                  <a:pt x="629" y="453"/>
                                  <a:pt x="630" y="452"/>
                                </a:cubicBezTo>
                                <a:cubicBezTo>
                                  <a:pt x="630" y="451"/>
                                  <a:pt x="631" y="450"/>
                                  <a:pt x="632" y="450"/>
                                </a:cubicBezTo>
                                <a:cubicBezTo>
                                  <a:pt x="633" y="449"/>
                                  <a:pt x="635" y="449"/>
                                  <a:pt x="638" y="449"/>
                                </a:cubicBezTo>
                                <a:cubicBezTo>
                                  <a:pt x="641" y="449"/>
                                  <a:pt x="645" y="449"/>
                                  <a:pt x="650" y="449"/>
                                </a:cubicBezTo>
                                <a:cubicBezTo>
                                  <a:pt x="654" y="449"/>
                                  <a:pt x="660" y="448"/>
                                  <a:pt x="666" y="447"/>
                                </a:cubicBezTo>
                                <a:cubicBezTo>
                                  <a:pt x="672" y="446"/>
                                  <a:pt x="680" y="443"/>
                                  <a:pt x="687" y="440"/>
                                </a:cubicBezTo>
                                <a:cubicBezTo>
                                  <a:pt x="694" y="436"/>
                                  <a:pt x="700" y="433"/>
                                  <a:pt x="705" y="429"/>
                                </a:cubicBezTo>
                                <a:cubicBezTo>
                                  <a:pt x="710" y="425"/>
                                  <a:pt x="714" y="420"/>
                                  <a:pt x="716" y="415"/>
                                </a:cubicBezTo>
                                <a:cubicBezTo>
                                  <a:pt x="719" y="410"/>
                                  <a:pt x="720" y="405"/>
                                  <a:pt x="720" y="399"/>
                                </a:cubicBezTo>
                                <a:cubicBezTo>
                                  <a:pt x="720" y="394"/>
                                  <a:pt x="718" y="387"/>
                                  <a:pt x="715" y="381"/>
                                </a:cubicBezTo>
                                <a:cubicBezTo>
                                  <a:pt x="712" y="375"/>
                                  <a:pt x="709" y="371"/>
                                  <a:pt x="705" y="367"/>
                                </a:cubicBezTo>
                                <a:cubicBezTo>
                                  <a:pt x="701" y="363"/>
                                  <a:pt x="697" y="361"/>
                                  <a:pt x="692" y="360"/>
                                </a:cubicBezTo>
                                <a:cubicBezTo>
                                  <a:pt x="687" y="358"/>
                                  <a:pt x="681" y="358"/>
                                  <a:pt x="674" y="360"/>
                                </a:cubicBezTo>
                                <a:cubicBezTo>
                                  <a:pt x="667" y="361"/>
                                  <a:pt x="659" y="363"/>
                                  <a:pt x="651" y="367"/>
                                </a:cubicBezTo>
                                <a:cubicBezTo>
                                  <a:pt x="644" y="371"/>
                                  <a:pt x="638" y="374"/>
                                  <a:pt x="633" y="377"/>
                                </a:cubicBezTo>
                                <a:cubicBezTo>
                                  <a:pt x="627" y="381"/>
                                  <a:pt x="622" y="383"/>
                                  <a:pt x="617" y="386"/>
                                </a:cubicBezTo>
                                <a:cubicBezTo>
                                  <a:pt x="614" y="387"/>
                                  <a:pt x="611" y="388"/>
                                  <a:pt x="609" y="387"/>
                                </a:cubicBezTo>
                                <a:cubicBezTo>
                                  <a:pt x="606" y="386"/>
                                  <a:pt x="604" y="383"/>
                                  <a:pt x="602" y="378"/>
                                </a:cubicBezTo>
                                <a:lnTo>
                                  <a:pt x="556" y="279"/>
                                </a:lnTo>
                                <a:cubicBezTo>
                                  <a:pt x="554" y="274"/>
                                  <a:pt x="553" y="270"/>
                                  <a:pt x="554" y="267"/>
                                </a:cubicBezTo>
                                <a:cubicBezTo>
                                  <a:pt x="555" y="264"/>
                                  <a:pt x="557" y="262"/>
                                  <a:pt x="561" y="260"/>
                                </a:cubicBezTo>
                                <a:lnTo>
                                  <a:pt x="670" y="209"/>
                                </a:lnTo>
                                <a:cubicBezTo>
                                  <a:pt x="671" y="209"/>
                                  <a:pt x="672" y="209"/>
                                  <a:pt x="673" y="209"/>
                                </a:cubicBezTo>
                                <a:cubicBezTo>
                                  <a:pt x="674" y="209"/>
                                  <a:pt x="676" y="210"/>
                                  <a:pt x="677" y="211"/>
                                </a:cubicBezTo>
                                <a:cubicBezTo>
                                  <a:pt x="678" y="213"/>
                                  <a:pt x="680" y="214"/>
                                  <a:pt x="681" y="217"/>
                                </a:cubicBezTo>
                                <a:cubicBezTo>
                                  <a:pt x="683" y="219"/>
                                  <a:pt x="684" y="222"/>
                                  <a:pt x="686" y="226"/>
                                </a:cubicBezTo>
                                <a:cubicBezTo>
                                  <a:pt x="689" y="233"/>
                                  <a:pt x="691" y="238"/>
                                  <a:pt x="691" y="242"/>
                                </a:cubicBezTo>
                                <a:cubicBezTo>
                                  <a:pt x="692" y="246"/>
                                  <a:pt x="690" y="248"/>
                                  <a:pt x="688" y="249"/>
                                </a:cubicBezTo>
                                <a:lnTo>
                                  <a:pt x="607" y="287"/>
                                </a:lnTo>
                                <a:lnTo>
                                  <a:pt x="630" y="336"/>
                                </a:lnTo>
                                <a:cubicBezTo>
                                  <a:pt x="633" y="334"/>
                                  <a:pt x="637" y="332"/>
                                  <a:pt x="641" y="330"/>
                                </a:cubicBezTo>
                                <a:cubicBezTo>
                                  <a:pt x="645" y="328"/>
                                  <a:pt x="650" y="326"/>
                                  <a:pt x="654" y="323"/>
                                </a:cubicBezTo>
                                <a:cubicBezTo>
                                  <a:pt x="667" y="318"/>
                                  <a:pt x="678" y="314"/>
                                  <a:pt x="689" y="312"/>
                                </a:cubicBezTo>
                                <a:cubicBezTo>
                                  <a:pt x="700" y="311"/>
                                  <a:pt x="710" y="311"/>
                                  <a:pt x="719" y="314"/>
                                </a:cubicBezTo>
                                <a:cubicBezTo>
                                  <a:pt x="729" y="316"/>
                                  <a:pt x="737" y="321"/>
                                  <a:pt x="744" y="328"/>
                                </a:cubicBezTo>
                                <a:cubicBezTo>
                                  <a:pt x="751" y="334"/>
                                  <a:pt x="758" y="343"/>
                                  <a:pt x="763" y="354"/>
                                </a:cubicBezTo>
                                <a:close/>
                                <a:moveTo>
                                  <a:pt x="976" y="322"/>
                                </a:moveTo>
                                <a:cubicBezTo>
                                  <a:pt x="977" y="326"/>
                                  <a:pt x="978" y="329"/>
                                  <a:pt x="979" y="331"/>
                                </a:cubicBezTo>
                                <a:cubicBezTo>
                                  <a:pt x="980" y="334"/>
                                  <a:pt x="981" y="336"/>
                                  <a:pt x="981" y="338"/>
                                </a:cubicBezTo>
                                <a:cubicBezTo>
                                  <a:pt x="981" y="340"/>
                                  <a:pt x="981" y="341"/>
                                  <a:pt x="980" y="342"/>
                                </a:cubicBezTo>
                                <a:cubicBezTo>
                                  <a:pt x="979" y="343"/>
                                  <a:pt x="978" y="344"/>
                                  <a:pt x="977" y="345"/>
                                </a:cubicBezTo>
                                <a:lnTo>
                                  <a:pt x="845" y="406"/>
                                </a:lnTo>
                                <a:cubicBezTo>
                                  <a:pt x="843" y="407"/>
                                  <a:pt x="841" y="408"/>
                                  <a:pt x="838" y="409"/>
                                </a:cubicBezTo>
                                <a:cubicBezTo>
                                  <a:pt x="836" y="409"/>
                                  <a:pt x="834" y="409"/>
                                  <a:pt x="833" y="408"/>
                                </a:cubicBezTo>
                                <a:cubicBezTo>
                                  <a:pt x="831" y="407"/>
                                  <a:pt x="829" y="406"/>
                                  <a:pt x="827" y="403"/>
                                </a:cubicBezTo>
                                <a:cubicBezTo>
                                  <a:pt x="825" y="401"/>
                                  <a:pt x="824" y="398"/>
                                  <a:pt x="822" y="394"/>
                                </a:cubicBezTo>
                                <a:cubicBezTo>
                                  <a:pt x="820" y="390"/>
                                  <a:pt x="819" y="386"/>
                                  <a:pt x="818" y="383"/>
                                </a:cubicBezTo>
                                <a:cubicBezTo>
                                  <a:pt x="817" y="380"/>
                                  <a:pt x="816" y="378"/>
                                  <a:pt x="816" y="375"/>
                                </a:cubicBezTo>
                                <a:cubicBezTo>
                                  <a:pt x="816" y="372"/>
                                  <a:pt x="816" y="370"/>
                                  <a:pt x="817" y="367"/>
                                </a:cubicBezTo>
                                <a:cubicBezTo>
                                  <a:pt x="817" y="364"/>
                                  <a:pt x="818" y="361"/>
                                  <a:pt x="819" y="357"/>
                                </a:cubicBezTo>
                                <a:lnTo>
                                  <a:pt x="839" y="296"/>
                                </a:lnTo>
                                <a:cubicBezTo>
                                  <a:pt x="843" y="285"/>
                                  <a:pt x="846" y="274"/>
                                  <a:pt x="848" y="265"/>
                                </a:cubicBezTo>
                                <a:cubicBezTo>
                                  <a:pt x="849" y="256"/>
                                  <a:pt x="850" y="248"/>
                                  <a:pt x="850" y="241"/>
                                </a:cubicBezTo>
                                <a:cubicBezTo>
                                  <a:pt x="851" y="234"/>
                                  <a:pt x="850" y="228"/>
                                  <a:pt x="849" y="223"/>
                                </a:cubicBezTo>
                                <a:cubicBezTo>
                                  <a:pt x="848" y="218"/>
                                  <a:pt x="846" y="213"/>
                                  <a:pt x="844" y="209"/>
                                </a:cubicBezTo>
                                <a:cubicBezTo>
                                  <a:pt x="842" y="205"/>
                                  <a:pt x="840" y="202"/>
                                  <a:pt x="837" y="199"/>
                                </a:cubicBezTo>
                                <a:cubicBezTo>
                                  <a:pt x="834" y="196"/>
                                  <a:pt x="831" y="194"/>
                                  <a:pt x="827" y="192"/>
                                </a:cubicBezTo>
                                <a:cubicBezTo>
                                  <a:pt x="824" y="191"/>
                                  <a:pt x="820" y="190"/>
                                  <a:pt x="815" y="190"/>
                                </a:cubicBezTo>
                                <a:cubicBezTo>
                                  <a:pt x="811" y="191"/>
                                  <a:pt x="806" y="192"/>
                                  <a:pt x="801" y="194"/>
                                </a:cubicBezTo>
                                <a:cubicBezTo>
                                  <a:pt x="794" y="197"/>
                                  <a:pt x="789" y="201"/>
                                  <a:pt x="784" y="205"/>
                                </a:cubicBezTo>
                                <a:cubicBezTo>
                                  <a:pt x="780" y="210"/>
                                  <a:pt x="776" y="214"/>
                                  <a:pt x="773" y="218"/>
                                </a:cubicBezTo>
                                <a:cubicBezTo>
                                  <a:pt x="770" y="222"/>
                                  <a:pt x="767" y="226"/>
                                  <a:pt x="765" y="229"/>
                                </a:cubicBezTo>
                                <a:cubicBezTo>
                                  <a:pt x="763" y="232"/>
                                  <a:pt x="762" y="234"/>
                                  <a:pt x="760" y="234"/>
                                </a:cubicBezTo>
                                <a:cubicBezTo>
                                  <a:pt x="759" y="235"/>
                                  <a:pt x="758" y="235"/>
                                  <a:pt x="757" y="235"/>
                                </a:cubicBezTo>
                                <a:cubicBezTo>
                                  <a:pt x="756" y="234"/>
                                  <a:pt x="755" y="233"/>
                                  <a:pt x="753" y="232"/>
                                </a:cubicBezTo>
                                <a:cubicBezTo>
                                  <a:pt x="752" y="230"/>
                                  <a:pt x="751" y="228"/>
                                  <a:pt x="749" y="226"/>
                                </a:cubicBezTo>
                                <a:cubicBezTo>
                                  <a:pt x="748" y="223"/>
                                  <a:pt x="746" y="220"/>
                                  <a:pt x="744" y="216"/>
                                </a:cubicBezTo>
                                <a:cubicBezTo>
                                  <a:pt x="743" y="213"/>
                                  <a:pt x="742" y="211"/>
                                  <a:pt x="741" y="209"/>
                                </a:cubicBezTo>
                                <a:cubicBezTo>
                                  <a:pt x="740" y="207"/>
                                  <a:pt x="740" y="205"/>
                                  <a:pt x="740" y="204"/>
                                </a:cubicBezTo>
                                <a:cubicBezTo>
                                  <a:pt x="739" y="202"/>
                                  <a:pt x="739" y="201"/>
                                  <a:pt x="739" y="200"/>
                                </a:cubicBezTo>
                                <a:cubicBezTo>
                                  <a:pt x="740" y="198"/>
                                  <a:pt x="740" y="197"/>
                                  <a:pt x="741" y="194"/>
                                </a:cubicBezTo>
                                <a:cubicBezTo>
                                  <a:pt x="742" y="192"/>
                                  <a:pt x="744" y="189"/>
                                  <a:pt x="746" y="185"/>
                                </a:cubicBezTo>
                                <a:cubicBezTo>
                                  <a:pt x="749" y="181"/>
                                  <a:pt x="753" y="177"/>
                                  <a:pt x="758" y="172"/>
                                </a:cubicBezTo>
                                <a:cubicBezTo>
                                  <a:pt x="763" y="167"/>
                                  <a:pt x="768" y="163"/>
                                  <a:pt x="775" y="158"/>
                                </a:cubicBezTo>
                                <a:cubicBezTo>
                                  <a:pt x="781" y="153"/>
                                  <a:pt x="788" y="149"/>
                                  <a:pt x="796" y="146"/>
                                </a:cubicBezTo>
                                <a:cubicBezTo>
                                  <a:pt x="807" y="140"/>
                                  <a:pt x="819" y="137"/>
                                  <a:pt x="829" y="136"/>
                                </a:cubicBezTo>
                                <a:cubicBezTo>
                                  <a:pt x="839" y="134"/>
                                  <a:pt x="849" y="135"/>
                                  <a:pt x="857" y="138"/>
                                </a:cubicBezTo>
                                <a:cubicBezTo>
                                  <a:pt x="865" y="140"/>
                                  <a:pt x="873" y="145"/>
                                  <a:pt x="879" y="151"/>
                                </a:cubicBezTo>
                                <a:cubicBezTo>
                                  <a:pt x="885" y="157"/>
                                  <a:pt x="891" y="164"/>
                                  <a:pt x="895" y="173"/>
                                </a:cubicBezTo>
                                <a:cubicBezTo>
                                  <a:pt x="898" y="180"/>
                                  <a:pt x="901" y="188"/>
                                  <a:pt x="903" y="196"/>
                                </a:cubicBezTo>
                                <a:cubicBezTo>
                                  <a:pt x="905" y="203"/>
                                  <a:pt x="905" y="213"/>
                                  <a:pt x="905" y="223"/>
                                </a:cubicBezTo>
                                <a:cubicBezTo>
                                  <a:pt x="904" y="233"/>
                                  <a:pt x="902" y="246"/>
                                  <a:pt x="899" y="259"/>
                                </a:cubicBezTo>
                                <a:cubicBezTo>
                                  <a:pt x="895" y="273"/>
                                  <a:pt x="890" y="290"/>
                                  <a:pt x="883" y="310"/>
                                </a:cubicBezTo>
                                <a:lnTo>
                                  <a:pt x="869" y="350"/>
                                </a:lnTo>
                                <a:lnTo>
                                  <a:pt x="959" y="307"/>
                                </a:lnTo>
                                <a:cubicBezTo>
                                  <a:pt x="960" y="307"/>
                                  <a:pt x="961" y="307"/>
                                  <a:pt x="963" y="307"/>
                                </a:cubicBezTo>
                                <a:cubicBezTo>
                                  <a:pt x="964" y="307"/>
                                  <a:pt x="965" y="308"/>
                                  <a:pt x="967" y="309"/>
                                </a:cubicBezTo>
                                <a:cubicBezTo>
                                  <a:pt x="968" y="310"/>
                                  <a:pt x="970" y="312"/>
                                  <a:pt x="971" y="314"/>
                                </a:cubicBezTo>
                                <a:cubicBezTo>
                                  <a:pt x="973" y="316"/>
                                  <a:pt x="974" y="319"/>
                                  <a:pt x="976" y="322"/>
                                </a:cubicBezTo>
                                <a:close/>
                                <a:moveTo>
                                  <a:pt x="1060" y="267"/>
                                </a:moveTo>
                                <a:cubicBezTo>
                                  <a:pt x="1062" y="271"/>
                                  <a:pt x="1064" y="276"/>
                                  <a:pt x="1065" y="280"/>
                                </a:cubicBezTo>
                                <a:cubicBezTo>
                                  <a:pt x="1066" y="284"/>
                                  <a:pt x="1067" y="288"/>
                                  <a:pt x="1068" y="292"/>
                                </a:cubicBezTo>
                                <a:cubicBezTo>
                                  <a:pt x="1068" y="296"/>
                                  <a:pt x="1068" y="300"/>
                                  <a:pt x="1068" y="304"/>
                                </a:cubicBezTo>
                                <a:cubicBezTo>
                                  <a:pt x="1068" y="308"/>
                                  <a:pt x="1068" y="312"/>
                                  <a:pt x="1067" y="317"/>
                                </a:cubicBezTo>
                                <a:lnTo>
                                  <a:pt x="1059" y="362"/>
                                </a:lnTo>
                                <a:cubicBezTo>
                                  <a:pt x="1059" y="363"/>
                                  <a:pt x="1058" y="365"/>
                                  <a:pt x="1058" y="366"/>
                                </a:cubicBezTo>
                                <a:cubicBezTo>
                                  <a:pt x="1057" y="367"/>
                                  <a:pt x="1056" y="368"/>
                                  <a:pt x="1055" y="370"/>
                                </a:cubicBezTo>
                                <a:cubicBezTo>
                                  <a:pt x="1054" y="371"/>
                                  <a:pt x="1052" y="372"/>
                                  <a:pt x="1050" y="373"/>
                                </a:cubicBezTo>
                                <a:cubicBezTo>
                                  <a:pt x="1048" y="374"/>
                                  <a:pt x="1046" y="376"/>
                                  <a:pt x="1043" y="377"/>
                                </a:cubicBezTo>
                                <a:cubicBezTo>
                                  <a:pt x="1039" y="379"/>
                                  <a:pt x="1037" y="380"/>
                                  <a:pt x="1034" y="381"/>
                                </a:cubicBezTo>
                                <a:cubicBezTo>
                                  <a:pt x="1032" y="381"/>
                                  <a:pt x="1030" y="382"/>
                                  <a:pt x="1029" y="381"/>
                                </a:cubicBezTo>
                                <a:cubicBezTo>
                                  <a:pt x="1028" y="381"/>
                                  <a:pt x="1027" y="381"/>
                                  <a:pt x="1026" y="380"/>
                                </a:cubicBezTo>
                                <a:cubicBezTo>
                                  <a:pt x="1026" y="379"/>
                                  <a:pt x="1026" y="378"/>
                                  <a:pt x="1026" y="376"/>
                                </a:cubicBezTo>
                                <a:lnTo>
                                  <a:pt x="1025" y="317"/>
                                </a:lnTo>
                                <a:lnTo>
                                  <a:pt x="1011" y="289"/>
                                </a:lnTo>
                                <a:cubicBezTo>
                                  <a:pt x="1010" y="285"/>
                                  <a:pt x="1009" y="282"/>
                                  <a:pt x="1008" y="279"/>
                                </a:cubicBezTo>
                                <a:cubicBezTo>
                                  <a:pt x="1008" y="276"/>
                                  <a:pt x="1009" y="273"/>
                                  <a:pt x="1010" y="271"/>
                                </a:cubicBezTo>
                                <a:cubicBezTo>
                                  <a:pt x="1012" y="269"/>
                                  <a:pt x="1014" y="267"/>
                                  <a:pt x="1017" y="265"/>
                                </a:cubicBezTo>
                                <a:cubicBezTo>
                                  <a:pt x="1019" y="263"/>
                                  <a:pt x="1023" y="261"/>
                                  <a:pt x="1027" y="259"/>
                                </a:cubicBezTo>
                                <a:cubicBezTo>
                                  <a:pt x="1032" y="257"/>
                                  <a:pt x="1035" y="256"/>
                                  <a:pt x="1038" y="255"/>
                                </a:cubicBezTo>
                                <a:cubicBezTo>
                                  <a:pt x="1041" y="254"/>
                                  <a:pt x="1044" y="254"/>
                                  <a:pt x="1047" y="254"/>
                                </a:cubicBezTo>
                                <a:cubicBezTo>
                                  <a:pt x="1049" y="254"/>
                                  <a:pt x="1052" y="256"/>
                                  <a:pt x="1054" y="258"/>
                                </a:cubicBezTo>
                                <a:cubicBezTo>
                                  <a:pt x="1056" y="260"/>
                                  <a:pt x="1058" y="263"/>
                                  <a:pt x="1060" y="267"/>
                                </a:cubicBezTo>
                                <a:close/>
                                <a:moveTo>
                                  <a:pt x="1238" y="148"/>
                                </a:moveTo>
                                <a:cubicBezTo>
                                  <a:pt x="1243" y="159"/>
                                  <a:pt x="1246" y="169"/>
                                  <a:pt x="1246" y="179"/>
                                </a:cubicBezTo>
                                <a:cubicBezTo>
                                  <a:pt x="1246" y="188"/>
                                  <a:pt x="1244" y="198"/>
                                  <a:pt x="1240" y="207"/>
                                </a:cubicBezTo>
                                <a:cubicBezTo>
                                  <a:pt x="1235" y="215"/>
                                  <a:pt x="1229" y="224"/>
                                  <a:pt x="1220" y="231"/>
                                </a:cubicBezTo>
                                <a:cubicBezTo>
                                  <a:pt x="1211" y="239"/>
                                  <a:pt x="1199" y="246"/>
                                  <a:pt x="1186" y="253"/>
                                </a:cubicBezTo>
                                <a:cubicBezTo>
                                  <a:pt x="1173" y="259"/>
                                  <a:pt x="1161" y="263"/>
                                  <a:pt x="1150" y="265"/>
                                </a:cubicBezTo>
                                <a:cubicBezTo>
                                  <a:pt x="1139" y="267"/>
                                  <a:pt x="1129" y="267"/>
                                  <a:pt x="1120" y="265"/>
                                </a:cubicBezTo>
                                <a:cubicBezTo>
                                  <a:pt x="1111" y="263"/>
                                  <a:pt x="1103" y="259"/>
                                  <a:pt x="1096" y="253"/>
                                </a:cubicBezTo>
                                <a:cubicBezTo>
                                  <a:pt x="1089" y="247"/>
                                  <a:pt x="1084" y="239"/>
                                  <a:pt x="1079" y="230"/>
                                </a:cubicBezTo>
                                <a:cubicBezTo>
                                  <a:pt x="1076" y="223"/>
                                  <a:pt x="1075" y="217"/>
                                  <a:pt x="1074" y="210"/>
                                </a:cubicBezTo>
                                <a:cubicBezTo>
                                  <a:pt x="1073" y="204"/>
                                  <a:pt x="1073" y="197"/>
                                  <a:pt x="1075" y="190"/>
                                </a:cubicBezTo>
                                <a:cubicBezTo>
                                  <a:pt x="1077" y="184"/>
                                  <a:pt x="1079" y="177"/>
                                  <a:pt x="1083" y="170"/>
                                </a:cubicBezTo>
                                <a:cubicBezTo>
                                  <a:pt x="1087" y="163"/>
                                  <a:pt x="1091" y="156"/>
                                  <a:pt x="1097" y="148"/>
                                </a:cubicBezTo>
                                <a:cubicBezTo>
                                  <a:pt x="1089" y="148"/>
                                  <a:pt x="1082" y="147"/>
                                  <a:pt x="1076" y="145"/>
                                </a:cubicBezTo>
                                <a:cubicBezTo>
                                  <a:pt x="1069" y="144"/>
                                  <a:pt x="1063" y="141"/>
                                  <a:pt x="1057" y="138"/>
                                </a:cubicBezTo>
                                <a:cubicBezTo>
                                  <a:pt x="1052" y="135"/>
                                  <a:pt x="1047" y="132"/>
                                  <a:pt x="1043" y="127"/>
                                </a:cubicBezTo>
                                <a:cubicBezTo>
                                  <a:pt x="1038" y="122"/>
                                  <a:pt x="1035" y="117"/>
                                  <a:pt x="1032" y="111"/>
                                </a:cubicBezTo>
                                <a:cubicBezTo>
                                  <a:pt x="1027" y="101"/>
                                  <a:pt x="1025" y="92"/>
                                  <a:pt x="1025" y="83"/>
                                </a:cubicBezTo>
                                <a:cubicBezTo>
                                  <a:pt x="1025" y="74"/>
                                  <a:pt x="1026" y="65"/>
                                  <a:pt x="1030" y="57"/>
                                </a:cubicBezTo>
                                <a:cubicBezTo>
                                  <a:pt x="1034" y="49"/>
                                  <a:pt x="1040" y="41"/>
                                  <a:pt x="1049" y="33"/>
                                </a:cubicBezTo>
                                <a:cubicBezTo>
                                  <a:pt x="1057" y="26"/>
                                  <a:pt x="1067" y="19"/>
                                  <a:pt x="1080" y="13"/>
                                </a:cubicBezTo>
                                <a:cubicBezTo>
                                  <a:pt x="1093" y="7"/>
                                  <a:pt x="1104" y="3"/>
                                  <a:pt x="1115" y="2"/>
                                </a:cubicBezTo>
                                <a:cubicBezTo>
                                  <a:pt x="1125" y="0"/>
                                  <a:pt x="1134" y="1"/>
                                  <a:pt x="1142" y="3"/>
                                </a:cubicBezTo>
                                <a:cubicBezTo>
                                  <a:pt x="1150" y="5"/>
                                  <a:pt x="1157" y="9"/>
                                  <a:pt x="1163" y="15"/>
                                </a:cubicBezTo>
                                <a:cubicBezTo>
                                  <a:pt x="1169" y="20"/>
                                  <a:pt x="1174" y="27"/>
                                  <a:pt x="1178" y="36"/>
                                </a:cubicBezTo>
                                <a:cubicBezTo>
                                  <a:pt x="1181" y="41"/>
                                  <a:pt x="1182" y="47"/>
                                  <a:pt x="1183" y="53"/>
                                </a:cubicBezTo>
                                <a:cubicBezTo>
                                  <a:pt x="1184" y="59"/>
                                  <a:pt x="1183" y="66"/>
                                  <a:pt x="1182" y="72"/>
                                </a:cubicBezTo>
                                <a:cubicBezTo>
                                  <a:pt x="1181" y="78"/>
                                  <a:pt x="1179" y="84"/>
                                  <a:pt x="1176" y="91"/>
                                </a:cubicBezTo>
                                <a:cubicBezTo>
                                  <a:pt x="1173" y="97"/>
                                  <a:pt x="1170" y="104"/>
                                  <a:pt x="1165" y="110"/>
                                </a:cubicBezTo>
                                <a:cubicBezTo>
                                  <a:pt x="1174" y="110"/>
                                  <a:pt x="1182" y="111"/>
                                  <a:pt x="1190" y="113"/>
                                </a:cubicBezTo>
                                <a:cubicBezTo>
                                  <a:pt x="1198" y="115"/>
                                  <a:pt x="1205" y="117"/>
                                  <a:pt x="1211" y="120"/>
                                </a:cubicBezTo>
                                <a:cubicBezTo>
                                  <a:pt x="1217" y="123"/>
                                  <a:pt x="1222" y="127"/>
                                  <a:pt x="1227" y="132"/>
                                </a:cubicBezTo>
                                <a:cubicBezTo>
                                  <a:pt x="1232" y="136"/>
                                  <a:pt x="1235" y="142"/>
                                  <a:pt x="1238" y="148"/>
                                </a:cubicBezTo>
                                <a:close/>
                                <a:moveTo>
                                  <a:pt x="1135" y="61"/>
                                </a:moveTo>
                                <a:cubicBezTo>
                                  <a:pt x="1133" y="57"/>
                                  <a:pt x="1131" y="53"/>
                                  <a:pt x="1128" y="51"/>
                                </a:cubicBezTo>
                                <a:cubicBezTo>
                                  <a:pt x="1126" y="48"/>
                                  <a:pt x="1122" y="46"/>
                                  <a:pt x="1119" y="45"/>
                                </a:cubicBezTo>
                                <a:cubicBezTo>
                                  <a:pt x="1115" y="44"/>
                                  <a:pt x="1111" y="43"/>
                                  <a:pt x="1107" y="44"/>
                                </a:cubicBezTo>
                                <a:cubicBezTo>
                                  <a:pt x="1103" y="45"/>
                                  <a:pt x="1098" y="46"/>
                                  <a:pt x="1093" y="48"/>
                                </a:cubicBezTo>
                                <a:cubicBezTo>
                                  <a:pt x="1083" y="53"/>
                                  <a:pt x="1077" y="59"/>
                                  <a:pt x="1074" y="65"/>
                                </a:cubicBezTo>
                                <a:cubicBezTo>
                                  <a:pt x="1071" y="72"/>
                                  <a:pt x="1072" y="80"/>
                                  <a:pt x="1076" y="88"/>
                                </a:cubicBezTo>
                                <a:cubicBezTo>
                                  <a:pt x="1077" y="92"/>
                                  <a:pt x="1080" y="95"/>
                                  <a:pt x="1082" y="97"/>
                                </a:cubicBezTo>
                                <a:cubicBezTo>
                                  <a:pt x="1085" y="100"/>
                                  <a:pt x="1088" y="102"/>
                                  <a:pt x="1092" y="104"/>
                                </a:cubicBezTo>
                                <a:cubicBezTo>
                                  <a:pt x="1096" y="105"/>
                                  <a:pt x="1101" y="106"/>
                                  <a:pt x="1106" y="107"/>
                                </a:cubicBezTo>
                                <a:cubicBezTo>
                                  <a:pt x="1112" y="108"/>
                                  <a:pt x="1118" y="109"/>
                                  <a:pt x="1125" y="109"/>
                                </a:cubicBezTo>
                                <a:cubicBezTo>
                                  <a:pt x="1131" y="100"/>
                                  <a:pt x="1135" y="91"/>
                                  <a:pt x="1137" y="84"/>
                                </a:cubicBezTo>
                                <a:cubicBezTo>
                                  <a:pt x="1139" y="76"/>
                                  <a:pt x="1139" y="68"/>
                                  <a:pt x="1135" y="61"/>
                                </a:cubicBezTo>
                                <a:close/>
                                <a:moveTo>
                                  <a:pt x="1194" y="173"/>
                                </a:moveTo>
                                <a:cubicBezTo>
                                  <a:pt x="1192" y="168"/>
                                  <a:pt x="1189" y="165"/>
                                  <a:pt x="1186" y="162"/>
                                </a:cubicBezTo>
                                <a:cubicBezTo>
                                  <a:pt x="1183" y="159"/>
                                  <a:pt x="1179" y="157"/>
                                  <a:pt x="1175" y="155"/>
                                </a:cubicBezTo>
                                <a:cubicBezTo>
                                  <a:pt x="1170" y="153"/>
                                  <a:pt x="1165" y="152"/>
                                  <a:pt x="1158" y="151"/>
                                </a:cubicBezTo>
                                <a:cubicBezTo>
                                  <a:pt x="1152" y="150"/>
                                  <a:pt x="1145" y="150"/>
                                  <a:pt x="1138" y="150"/>
                                </a:cubicBezTo>
                                <a:cubicBezTo>
                                  <a:pt x="1134" y="155"/>
                                  <a:pt x="1130" y="161"/>
                                  <a:pt x="1128" y="165"/>
                                </a:cubicBezTo>
                                <a:cubicBezTo>
                                  <a:pt x="1125" y="170"/>
                                  <a:pt x="1123" y="175"/>
                                  <a:pt x="1122" y="180"/>
                                </a:cubicBezTo>
                                <a:cubicBezTo>
                                  <a:pt x="1120" y="184"/>
                                  <a:pt x="1120" y="188"/>
                                  <a:pt x="1120" y="193"/>
                                </a:cubicBezTo>
                                <a:cubicBezTo>
                                  <a:pt x="1121" y="197"/>
                                  <a:pt x="1122" y="201"/>
                                  <a:pt x="1124" y="205"/>
                                </a:cubicBezTo>
                                <a:cubicBezTo>
                                  <a:pt x="1128" y="214"/>
                                  <a:pt x="1134" y="220"/>
                                  <a:pt x="1142" y="222"/>
                                </a:cubicBezTo>
                                <a:cubicBezTo>
                                  <a:pt x="1151" y="224"/>
                                  <a:pt x="1161" y="222"/>
                                  <a:pt x="1172" y="217"/>
                                </a:cubicBezTo>
                                <a:cubicBezTo>
                                  <a:pt x="1184" y="212"/>
                                  <a:pt x="1192" y="205"/>
                                  <a:pt x="1195" y="197"/>
                                </a:cubicBezTo>
                                <a:cubicBezTo>
                                  <a:pt x="1198" y="190"/>
                                  <a:pt x="1198" y="182"/>
                                  <a:pt x="1194" y="17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 name="Freeform 88"/>
                        <wps:cNvSpPr>
                          <a:spLocks noEditPoints="1"/>
                        </wps:cNvSpPr>
                        <wps:spPr bwMode="auto">
                          <a:xfrm>
                            <a:off x="4316095" y="3736340"/>
                            <a:ext cx="321945" cy="189865"/>
                          </a:xfrm>
                          <a:custGeom>
                            <a:avLst/>
                            <a:gdLst>
                              <a:gd name="T0" fmla="*/ 135 w 1258"/>
                              <a:gd name="T1" fmla="*/ 736 h 741"/>
                              <a:gd name="T2" fmla="*/ 80 w 1258"/>
                              <a:gd name="T3" fmla="*/ 729 h 741"/>
                              <a:gd name="T4" fmla="*/ 113 w 1258"/>
                              <a:gd name="T5" fmla="*/ 700 h 741"/>
                              <a:gd name="T6" fmla="*/ 150 w 1258"/>
                              <a:gd name="T7" fmla="*/ 629 h 741"/>
                              <a:gd name="T8" fmla="*/ 66 w 1258"/>
                              <a:gd name="T9" fmla="*/ 639 h 741"/>
                              <a:gd name="T10" fmla="*/ 57 w 1258"/>
                              <a:gd name="T11" fmla="*/ 605 h 741"/>
                              <a:gd name="T12" fmla="*/ 97 w 1258"/>
                              <a:gd name="T13" fmla="*/ 532 h 741"/>
                              <a:gd name="T14" fmla="*/ 24 w 1258"/>
                              <a:gd name="T15" fmla="*/ 564 h 741"/>
                              <a:gd name="T16" fmla="*/ 1 w 1258"/>
                              <a:gd name="T17" fmla="*/ 548 h 741"/>
                              <a:gd name="T18" fmla="*/ 33 w 1258"/>
                              <a:gd name="T19" fmla="*/ 499 h 741"/>
                              <a:gd name="T20" fmla="*/ 158 w 1258"/>
                              <a:gd name="T21" fmla="*/ 532 h 741"/>
                              <a:gd name="T22" fmla="*/ 182 w 1258"/>
                              <a:gd name="T23" fmla="*/ 586 h 741"/>
                              <a:gd name="T24" fmla="*/ 339 w 1258"/>
                              <a:gd name="T25" fmla="*/ 409 h 741"/>
                              <a:gd name="T26" fmla="*/ 322 w 1258"/>
                              <a:gd name="T27" fmla="*/ 646 h 741"/>
                              <a:gd name="T28" fmla="*/ 194 w 1258"/>
                              <a:gd name="T29" fmla="*/ 475 h 741"/>
                              <a:gd name="T30" fmla="*/ 175 w 1258"/>
                              <a:gd name="T31" fmla="*/ 435 h 741"/>
                              <a:gd name="T32" fmla="*/ 606 w 1258"/>
                              <a:gd name="T33" fmla="*/ 490 h 741"/>
                              <a:gd name="T34" fmla="*/ 469 w 1258"/>
                              <a:gd name="T35" fmla="*/ 576 h 741"/>
                              <a:gd name="T36" fmla="*/ 447 w 1258"/>
                              <a:gd name="T37" fmla="*/ 534 h 741"/>
                              <a:gd name="T38" fmla="*/ 474 w 1258"/>
                              <a:gd name="T39" fmla="*/ 376 h 741"/>
                              <a:gd name="T40" fmla="*/ 403 w 1258"/>
                              <a:gd name="T41" fmla="*/ 385 h 741"/>
                              <a:gd name="T42" fmla="*/ 374 w 1258"/>
                              <a:gd name="T43" fmla="*/ 383 h 741"/>
                              <a:gd name="T44" fmla="*/ 388 w 1258"/>
                              <a:gd name="T45" fmla="*/ 340 h 741"/>
                              <a:gd name="T46" fmla="*/ 525 w 1258"/>
                              <a:gd name="T47" fmla="*/ 340 h 741"/>
                              <a:gd name="T48" fmla="*/ 589 w 1258"/>
                              <a:gd name="T49" fmla="*/ 475 h 741"/>
                              <a:gd name="T50" fmla="*/ 775 w 1258"/>
                              <a:gd name="T51" fmla="*/ 390 h 741"/>
                              <a:gd name="T52" fmla="*/ 654 w 1258"/>
                              <a:gd name="T53" fmla="*/ 482 h 741"/>
                              <a:gd name="T54" fmla="*/ 626 w 1258"/>
                              <a:gd name="T55" fmla="*/ 449 h 741"/>
                              <a:gd name="T56" fmla="*/ 705 w 1258"/>
                              <a:gd name="T57" fmla="*/ 424 h 741"/>
                              <a:gd name="T58" fmla="*/ 671 w 1258"/>
                              <a:gd name="T59" fmla="*/ 364 h 741"/>
                              <a:gd name="T60" fmla="*/ 612 w 1258"/>
                              <a:gd name="T61" fmla="*/ 367 h 741"/>
                              <a:gd name="T62" fmla="*/ 649 w 1258"/>
                              <a:gd name="T63" fmla="*/ 327 h 741"/>
                              <a:gd name="T64" fmla="*/ 629 w 1258"/>
                              <a:gd name="T65" fmla="*/ 266 h 741"/>
                              <a:gd name="T66" fmla="*/ 570 w 1258"/>
                              <a:gd name="T67" fmla="*/ 312 h 741"/>
                              <a:gd name="T68" fmla="*/ 554 w 1258"/>
                              <a:gd name="T69" fmla="*/ 280 h 741"/>
                              <a:gd name="T70" fmla="*/ 642 w 1258"/>
                              <a:gd name="T71" fmla="*/ 217 h 741"/>
                              <a:gd name="T72" fmla="*/ 705 w 1258"/>
                              <a:gd name="T73" fmla="*/ 311 h 741"/>
                              <a:gd name="T74" fmla="*/ 767 w 1258"/>
                              <a:gd name="T75" fmla="*/ 356 h 741"/>
                              <a:gd name="T76" fmla="*/ 962 w 1258"/>
                              <a:gd name="T77" fmla="*/ 343 h 741"/>
                              <a:gd name="T78" fmla="*/ 919 w 1258"/>
                              <a:gd name="T79" fmla="*/ 363 h 741"/>
                              <a:gd name="T80" fmla="*/ 795 w 1258"/>
                              <a:gd name="T81" fmla="*/ 355 h 741"/>
                              <a:gd name="T82" fmla="*/ 794 w 1258"/>
                              <a:gd name="T83" fmla="*/ 153 h 741"/>
                              <a:gd name="T84" fmla="*/ 850 w 1258"/>
                              <a:gd name="T85" fmla="*/ 121 h 741"/>
                              <a:gd name="T86" fmla="*/ 961 w 1258"/>
                              <a:gd name="T87" fmla="*/ 267 h 741"/>
                              <a:gd name="T88" fmla="*/ 1059 w 1258"/>
                              <a:gd name="T89" fmla="*/ 262 h 741"/>
                              <a:gd name="T90" fmla="*/ 1057 w 1258"/>
                              <a:gd name="T91" fmla="*/ 361 h 741"/>
                              <a:gd name="T92" fmla="*/ 1026 w 1258"/>
                              <a:gd name="T93" fmla="*/ 375 h 741"/>
                              <a:gd name="T94" fmla="*/ 1016 w 1258"/>
                              <a:gd name="T95" fmla="*/ 260 h 741"/>
                              <a:gd name="T96" fmla="*/ 1253 w 1258"/>
                              <a:gd name="T97" fmla="*/ 190 h 741"/>
                              <a:gd name="T98" fmla="*/ 1125 w 1258"/>
                              <a:gd name="T99" fmla="*/ 270 h 741"/>
                              <a:gd name="T100" fmla="*/ 1109 w 1258"/>
                              <a:gd name="T101" fmla="*/ 236 h 741"/>
                              <a:gd name="T102" fmla="*/ 1047 w 1258"/>
                              <a:gd name="T103" fmla="*/ 108 h 741"/>
                              <a:gd name="T104" fmla="*/ 1035 w 1258"/>
                              <a:gd name="T105" fmla="*/ 74 h 741"/>
                              <a:gd name="T106" fmla="*/ 1100 w 1258"/>
                              <a:gd name="T107" fmla="*/ 2 h 741"/>
                              <a:gd name="T108" fmla="*/ 1241 w 1258"/>
                              <a:gd name="T109" fmla="*/ 174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58" h="741">
                                <a:moveTo>
                                  <a:pt x="212" y="615"/>
                                </a:moveTo>
                                <a:cubicBezTo>
                                  <a:pt x="218" y="626"/>
                                  <a:pt x="220" y="637"/>
                                  <a:pt x="220" y="648"/>
                                </a:cubicBezTo>
                                <a:cubicBezTo>
                                  <a:pt x="220" y="659"/>
                                  <a:pt x="217" y="669"/>
                                  <a:pt x="212" y="679"/>
                                </a:cubicBezTo>
                                <a:cubicBezTo>
                                  <a:pt x="207" y="689"/>
                                  <a:pt x="200" y="698"/>
                                  <a:pt x="191" y="706"/>
                                </a:cubicBezTo>
                                <a:cubicBezTo>
                                  <a:pt x="181" y="714"/>
                                  <a:pt x="170" y="721"/>
                                  <a:pt x="157" y="727"/>
                                </a:cubicBezTo>
                                <a:cubicBezTo>
                                  <a:pt x="149" y="731"/>
                                  <a:pt x="142" y="734"/>
                                  <a:pt x="135" y="736"/>
                                </a:cubicBezTo>
                                <a:cubicBezTo>
                                  <a:pt x="127" y="738"/>
                                  <a:pt x="120" y="739"/>
                                  <a:pt x="114" y="740"/>
                                </a:cubicBezTo>
                                <a:cubicBezTo>
                                  <a:pt x="108" y="741"/>
                                  <a:pt x="103" y="741"/>
                                  <a:pt x="99" y="741"/>
                                </a:cubicBezTo>
                                <a:cubicBezTo>
                                  <a:pt x="95" y="741"/>
                                  <a:pt x="92" y="740"/>
                                  <a:pt x="90" y="740"/>
                                </a:cubicBezTo>
                                <a:cubicBezTo>
                                  <a:pt x="89" y="739"/>
                                  <a:pt x="88" y="739"/>
                                  <a:pt x="87" y="738"/>
                                </a:cubicBezTo>
                                <a:cubicBezTo>
                                  <a:pt x="85" y="737"/>
                                  <a:pt x="84" y="736"/>
                                  <a:pt x="83" y="734"/>
                                </a:cubicBezTo>
                                <a:cubicBezTo>
                                  <a:pt x="82" y="733"/>
                                  <a:pt x="81" y="731"/>
                                  <a:pt x="80" y="729"/>
                                </a:cubicBezTo>
                                <a:cubicBezTo>
                                  <a:pt x="78" y="726"/>
                                  <a:pt x="77" y="724"/>
                                  <a:pt x="75" y="720"/>
                                </a:cubicBezTo>
                                <a:cubicBezTo>
                                  <a:pt x="73" y="714"/>
                                  <a:pt x="71" y="710"/>
                                  <a:pt x="71" y="708"/>
                                </a:cubicBezTo>
                                <a:cubicBezTo>
                                  <a:pt x="71" y="705"/>
                                  <a:pt x="72" y="703"/>
                                  <a:pt x="74" y="702"/>
                                </a:cubicBezTo>
                                <a:cubicBezTo>
                                  <a:pt x="75" y="702"/>
                                  <a:pt x="77" y="702"/>
                                  <a:pt x="81" y="702"/>
                                </a:cubicBezTo>
                                <a:cubicBezTo>
                                  <a:pt x="85" y="702"/>
                                  <a:pt x="89" y="702"/>
                                  <a:pt x="94" y="702"/>
                                </a:cubicBezTo>
                                <a:cubicBezTo>
                                  <a:pt x="100" y="702"/>
                                  <a:pt x="106" y="701"/>
                                  <a:pt x="113" y="700"/>
                                </a:cubicBezTo>
                                <a:cubicBezTo>
                                  <a:pt x="119" y="698"/>
                                  <a:pt x="127" y="696"/>
                                  <a:pt x="134" y="693"/>
                                </a:cubicBezTo>
                                <a:cubicBezTo>
                                  <a:pt x="141" y="689"/>
                                  <a:pt x="146" y="686"/>
                                  <a:pt x="150" y="682"/>
                                </a:cubicBezTo>
                                <a:cubicBezTo>
                                  <a:pt x="155" y="678"/>
                                  <a:pt x="158" y="674"/>
                                  <a:pt x="160" y="670"/>
                                </a:cubicBezTo>
                                <a:cubicBezTo>
                                  <a:pt x="162" y="665"/>
                                  <a:pt x="163" y="661"/>
                                  <a:pt x="163" y="656"/>
                                </a:cubicBezTo>
                                <a:cubicBezTo>
                                  <a:pt x="163" y="651"/>
                                  <a:pt x="162" y="647"/>
                                  <a:pt x="160" y="642"/>
                                </a:cubicBezTo>
                                <a:cubicBezTo>
                                  <a:pt x="157" y="636"/>
                                  <a:pt x="154" y="632"/>
                                  <a:pt x="150" y="629"/>
                                </a:cubicBezTo>
                                <a:cubicBezTo>
                                  <a:pt x="146" y="626"/>
                                  <a:pt x="141" y="623"/>
                                  <a:pt x="135" y="622"/>
                                </a:cubicBezTo>
                                <a:cubicBezTo>
                                  <a:pt x="130" y="621"/>
                                  <a:pt x="124" y="621"/>
                                  <a:pt x="117" y="622"/>
                                </a:cubicBezTo>
                                <a:cubicBezTo>
                                  <a:pt x="110" y="624"/>
                                  <a:pt x="102" y="626"/>
                                  <a:pt x="94" y="630"/>
                                </a:cubicBezTo>
                                <a:lnTo>
                                  <a:pt x="74" y="639"/>
                                </a:lnTo>
                                <a:cubicBezTo>
                                  <a:pt x="72" y="640"/>
                                  <a:pt x="71" y="641"/>
                                  <a:pt x="70" y="641"/>
                                </a:cubicBezTo>
                                <a:cubicBezTo>
                                  <a:pt x="69" y="641"/>
                                  <a:pt x="67" y="640"/>
                                  <a:pt x="66" y="639"/>
                                </a:cubicBezTo>
                                <a:cubicBezTo>
                                  <a:pt x="65" y="638"/>
                                  <a:pt x="63" y="637"/>
                                  <a:pt x="62" y="635"/>
                                </a:cubicBezTo>
                                <a:cubicBezTo>
                                  <a:pt x="61" y="632"/>
                                  <a:pt x="59" y="630"/>
                                  <a:pt x="57" y="626"/>
                                </a:cubicBezTo>
                                <a:cubicBezTo>
                                  <a:pt x="56" y="622"/>
                                  <a:pt x="55" y="620"/>
                                  <a:pt x="54" y="617"/>
                                </a:cubicBezTo>
                                <a:cubicBezTo>
                                  <a:pt x="53" y="615"/>
                                  <a:pt x="53" y="613"/>
                                  <a:pt x="53" y="612"/>
                                </a:cubicBezTo>
                                <a:cubicBezTo>
                                  <a:pt x="53" y="610"/>
                                  <a:pt x="53" y="609"/>
                                  <a:pt x="54" y="608"/>
                                </a:cubicBezTo>
                                <a:cubicBezTo>
                                  <a:pt x="55" y="607"/>
                                  <a:pt x="56" y="606"/>
                                  <a:pt x="57" y="605"/>
                                </a:cubicBezTo>
                                <a:lnTo>
                                  <a:pt x="77" y="596"/>
                                </a:lnTo>
                                <a:cubicBezTo>
                                  <a:pt x="84" y="593"/>
                                  <a:pt x="90" y="589"/>
                                  <a:pt x="95" y="585"/>
                                </a:cubicBezTo>
                                <a:cubicBezTo>
                                  <a:pt x="99" y="581"/>
                                  <a:pt x="103" y="577"/>
                                  <a:pt x="105" y="572"/>
                                </a:cubicBezTo>
                                <a:cubicBezTo>
                                  <a:pt x="107" y="568"/>
                                  <a:pt x="108" y="563"/>
                                  <a:pt x="108" y="558"/>
                                </a:cubicBezTo>
                                <a:cubicBezTo>
                                  <a:pt x="108" y="553"/>
                                  <a:pt x="107" y="548"/>
                                  <a:pt x="104" y="542"/>
                                </a:cubicBezTo>
                                <a:cubicBezTo>
                                  <a:pt x="103" y="539"/>
                                  <a:pt x="100" y="535"/>
                                  <a:pt x="97" y="532"/>
                                </a:cubicBezTo>
                                <a:cubicBezTo>
                                  <a:pt x="94" y="529"/>
                                  <a:pt x="91" y="527"/>
                                  <a:pt x="87" y="526"/>
                                </a:cubicBezTo>
                                <a:cubicBezTo>
                                  <a:pt x="84" y="525"/>
                                  <a:pt x="79" y="524"/>
                                  <a:pt x="75" y="525"/>
                                </a:cubicBezTo>
                                <a:cubicBezTo>
                                  <a:pt x="70" y="525"/>
                                  <a:pt x="65" y="526"/>
                                  <a:pt x="59" y="529"/>
                                </a:cubicBezTo>
                                <a:cubicBezTo>
                                  <a:pt x="53" y="532"/>
                                  <a:pt x="48" y="535"/>
                                  <a:pt x="43" y="540"/>
                                </a:cubicBezTo>
                                <a:cubicBezTo>
                                  <a:pt x="39" y="544"/>
                                  <a:pt x="35" y="548"/>
                                  <a:pt x="32" y="553"/>
                                </a:cubicBezTo>
                                <a:cubicBezTo>
                                  <a:pt x="28" y="557"/>
                                  <a:pt x="26" y="561"/>
                                  <a:pt x="24" y="564"/>
                                </a:cubicBezTo>
                                <a:cubicBezTo>
                                  <a:pt x="21" y="567"/>
                                  <a:pt x="20" y="569"/>
                                  <a:pt x="18" y="570"/>
                                </a:cubicBezTo>
                                <a:cubicBezTo>
                                  <a:pt x="17" y="570"/>
                                  <a:pt x="16" y="570"/>
                                  <a:pt x="15" y="570"/>
                                </a:cubicBezTo>
                                <a:cubicBezTo>
                                  <a:pt x="15" y="570"/>
                                  <a:pt x="14" y="570"/>
                                  <a:pt x="13" y="569"/>
                                </a:cubicBezTo>
                                <a:cubicBezTo>
                                  <a:pt x="12" y="568"/>
                                  <a:pt x="10" y="566"/>
                                  <a:pt x="9" y="564"/>
                                </a:cubicBezTo>
                                <a:cubicBezTo>
                                  <a:pt x="8" y="562"/>
                                  <a:pt x="6" y="559"/>
                                  <a:pt x="5" y="556"/>
                                </a:cubicBezTo>
                                <a:cubicBezTo>
                                  <a:pt x="3" y="553"/>
                                  <a:pt x="2" y="550"/>
                                  <a:pt x="1" y="548"/>
                                </a:cubicBezTo>
                                <a:cubicBezTo>
                                  <a:pt x="1" y="546"/>
                                  <a:pt x="0" y="544"/>
                                  <a:pt x="0" y="543"/>
                                </a:cubicBezTo>
                                <a:cubicBezTo>
                                  <a:pt x="0" y="541"/>
                                  <a:pt x="0" y="540"/>
                                  <a:pt x="0" y="539"/>
                                </a:cubicBezTo>
                                <a:cubicBezTo>
                                  <a:pt x="0" y="538"/>
                                  <a:pt x="0" y="536"/>
                                  <a:pt x="1" y="535"/>
                                </a:cubicBezTo>
                                <a:cubicBezTo>
                                  <a:pt x="1" y="533"/>
                                  <a:pt x="3" y="530"/>
                                  <a:pt x="6" y="526"/>
                                </a:cubicBezTo>
                                <a:cubicBezTo>
                                  <a:pt x="8" y="522"/>
                                  <a:pt x="12" y="518"/>
                                  <a:pt x="16" y="513"/>
                                </a:cubicBezTo>
                                <a:cubicBezTo>
                                  <a:pt x="21" y="509"/>
                                  <a:pt x="27" y="504"/>
                                  <a:pt x="33" y="499"/>
                                </a:cubicBezTo>
                                <a:cubicBezTo>
                                  <a:pt x="40" y="494"/>
                                  <a:pt x="47" y="490"/>
                                  <a:pt x="56" y="486"/>
                                </a:cubicBezTo>
                                <a:cubicBezTo>
                                  <a:pt x="67" y="480"/>
                                  <a:pt x="77" y="477"/>
                                  <a:pt x="87" y="476"/>
                                </a:cubicBezTo>
                                <a:cubicBezTo>
                                  <a:pt x="97" y="474"/>
                                  <a:pt x="106" y="475"/>
                                  <a:pt x="114" y="477"/>
                                </a:cubicBezTo>
                                <a:cubicBezTo>
                                  <a:pt x="122" y="479"/>
                                  <a:pt x="129" y="483"/>
                                  <a:pt x="136" y="489"/>
                                </a:cubicBezTo>
                                <a:cubicBezTo>
                                  <a:pt x="142" y="495"/>
                                  <a:pt x="147" y="502"/>
                                  <a:pt x="151" y="511"/>
                                </a:cubicBezTo>
                                <a:cubicBezTo>
                                  <a:pt x="155" y="518"/>
                                  <a:pt x="157" y="525"/>
                                  <a:pt x="158" y="532"/>
                                </a:cubicBezTo>
                                <a:cubicBezTo>
                                  <a:pt x="159" y="538"/>
                                  <a:pt x="159" y="545"/>
                                  <a:pt x="157" y="551"/>
                                </a:cubicBezTo>
                                <a:cubicBezTo>
                                  <a:pt x="156" y="558"/>
                                  <a:pt x="154" y="564"/>
                                  <a:pt x="150" y="569"/>
                                </a:cubicBezTo>
                                <a:cubicBezTo>
                                  <a:pt x="147" y="575"/>
                                  <a:pt x="142" y="580"/>
                                  <a:pt x="136" y="585"/>
                                </a:cubicBezTo>
                                <a:lnTo>
                                  <a:pt x="136" y="586"/>
                                </a:lnTo>
                                <a:cubicBezTo>
                                  <a:pt x="145" y="583"/>
                                  <a:pt x="153" y="582"/>
                                  <a:pt x="161" y="582"/>
                                </a:cubicBezTo>
                                <a:cubicBezTo>
                                  <a:pt x="168" y="582"/>
                                  <a:pt x="176" y="583"/>
                                  <a:pt x="182" y="586"/>
                                </a:cubicBezTo>
                                <a:cubicBezTo>
                                  <a:pt x="189" y="589"/>
                                  <a:pt x="195" y="592"/>
                                  <a:pt x="200" y="597"/>
                                </a:cubicBezTo>
                                <a:cubicBezTo>
                                  <a:pt x="205" y="602"/>
                                  <a:pt x="209" y="608"/>
                                  <a:pt x="212" y="615"/>
                                </a:cubicBezTo>
                                <a:close/>
                                <a:moveTo>
                                  <a:pt x="332" y="386"/>
                                </a:moveTo>
                                <a:cubicBezTo>
                                  <a:pt x="333" y="389"/>
                                  <a:pt x="335" y="392"/>
                                  <a:pt x="336" y="395"/>
                                </a:cubicBezTo>
                                <a:cubicBezTo>
                                  <a:pt x="337" y="398"/>
                                  <a:pt x="337" y="400"/>
                                  <a:pt x="338" y="402"/>
                                </a:cubicBezTo>
                                <a:cubicBezTo>
                                  <a:pt x="339" y="405"/>
                                  <a:pt x="339" y="407"/>
                                  <a:pt x="339" y="409"/>
                                </a:cubicBezTo>
                                <a:cubicBezTo>
                                  <a:pt x="339" y="412"/>
                                  <a:pt x="340" y="414"/>
                                  <a:pt x="340" y="417"/>
                                </a:cubicBezTo>
                                <a:lnTo>
                                  <a:pt x="346" y="627"/>
                                </a:lnTo>
                                <a:cubicBezTo>
                                  <a:pt x="346" y="629"/>
                                  <a:pt x="345" y="630"/>
                                  <a:pt x="345" y="632"/>
                                </a:cubicBezTo>
                                <a:cubicBezTo>
                                  <a:pt x="344" y="633"/>
                                  <a:pt x="343" y="635"/>
                                  <a:pt x="341" y="636"/>
                                </a:cubicBezTo>
                                <a:cubicBezTo>
                                  <a:pt x="339" y="638"/>
                                  <a:pt x="337" y="639"/>
                                  <a:pt x="334" y="641"/>
                                </a:cubicBezTo>
                                <a:cubicBezTo>
                                  <a:pt x="331" y="642"/>
                                  <a:pt x="327" y="644"/>
                                  <a:pt x="322" y="646"/>
                                </a:cubicBezTo>
                                <a:cubicBezTo>
                                  <a:pt x="316" y="649"/>
                                  <a:pt x="311" y="651"/>
                                  <a:pt x="307" y="653"/>
                                </a:cubicBezTo>
                                <a:cubicBezTo>
                                  <a:pt x="303" y="654"/>
                                  <a:pt x="300" y="655"/>
                                  <a:pt x="298" y="655"/>
                                </a:cubicBezTo>
                                <a:cubicBezTo>
                                  <a:pt x="296" y="654"/>
                                  <a:pt x="295" y="654"/>
                                  <a:pt x="294" y="652"/>
                                </a:cubicBezTo>
                                <a:cubicBezTo>
                                  <a:pt x="293" y="651"/>
                                  <a:pt x="293" y="649"/>
                                  <a:pt x="293" y="647"/>
                                </a:cubicBezTo>
                                <a:lnTo>
                                  <a:pt x="291" y="430"/>
                                </a:lnTo>
                                <a:lnTo>
                                  <a:pt x="194" y="475"/>
                                </a:lnTo>
                                <a:cubicBezTo>
                                  <a:pt x="192" y="476"/>
                                  <a:pt x="189" y="476"/>
                                  <a:pt x="186" y="473"/>
                                </a:cubicBezTo>
                                <a:cubicBezTo>
                                  <a:pt x="184" y="470"/>
                                  <a:pt x="181" y="465"/>
                                  <a:pt x="177" y="458"/>
                                </a:cubicBezTo>
                                <a:cubicBezTo>
                                  <a:pt x="176" y="455"/>
                                  <a:pt x="174" y="452"/>
                                  <a:pt x="174" y="449"/>
                                </a:cubicBezTo>
                                <a:cubicBezTo>
                                  <a:pt x="173" y="446"/>
                                  <a:pt x="172" y="444"/>
                                  <a:pt x="172" y="442"/>
                                </a:cubicBezTo>
                                <a:cubicBezTo>
                                  <a:pt x="172" y="440"/>
                                  <a:pt x="172" y="438"/>
                                  <a:pt x="173" y="437"/>
                                </a:cubicBezTo>
                                <a:cubicBezTo>
                                  <a:pt x="173" y="436"/>
                                  <a:pt x="174" y="435"/>
                                  <a:pt x="175" y="435"/>
                                </a:cubicBezTo>
                                <a:lnTo>
                                  <a:pt x="312" y="371"/>
                                </a:lnTo>
                                <a:cubicBezTo>
                                  <a:pt x="314" y="370"/>
                                  <a:pt x="316" y="370"/>
                                  <a:pt x="317" y="369"/>
                                </a:cubicBezTo>
                                <a:cubicBezTo>
                                  <a:pt x="319" y="369"/>
                                  <a:pt x="320" y="370"/>
                                  <a:pt x="322" y="371"/>
                                </a:cubicBezTo>
                                <a:cubicBezTo>
                                  <a:pt x="323" y="372"/>
                                  <a:pt x="325" y="373"/>
                                  <a:pt x="326" y="376"/>
                                </a:cubicBezTo>
                                <a:cubicBezTo>
                                  <a:pt x="328" y="378"/>
                                  <a:pt x="330" y="382"/>
                                  <a:pt x="332" y="386"/>
                                </a:cubicBezTo>
                                <a:close/>
                                <a:moveTo>
                                  <a:pt x="606" y="490"/>
                                </a:moveTo>
                                <a:cubicBezTo>
                                  <a:pt x="607" y="493"/>
                                  <a:pt x="609" y="496"/>
                                  <a:pt x="609" y="499"/>
                                </a:cubicBezTo>
                                <a:cubicBezTo>
                                  <a:pt x="610" y="501"/>
                                  <a:pt x="611" y="504"/>
                                  <a:pt x="611" y="505"/>
                                </a:cubicBezTo>
                                <a:cubicBezTo>
                                  <a:pt x="611" y="507"/>
                                  <a:pt x="611" y="509"/>
                                  <a:pt x="610" y="510"/>
                                </a:cubicBezTo>
                                <a:cubicBezTo>
                                  <a:pt x="609" y="511"/>
                                  <a:pt x="608" y="512"/>
                                  <a:pt x="607" y="512"/>
                                </a:cubicBezTo>
                                <a:lnTo>
                                  <a:pt x="476" y="574"/>
                                </a:lnTo>
                                <a:cubicBezTo>
                                  <a:pt x="473" y="575"/>
                                  <a:pt x="471" y="576"/>
                                  <a:pt x="469" y="576"/>
                                </a:cubicBezTo>
                                <a:cubicBezTo>
                                  <a:pt x="466" y="577"/>
                                  <a:pt x="464" y="576"/>
                                  <a:pt x="463" y="575"/>
                                </a:cubicBezTo>
                                <a:cubicBezTo>
                                  <a:pt x="461" y="575"/>
                                  <a:pt x="459" y="573"/>
                                  <a:pt x="457" y="571"/>
                                </a:cubicBezTo>
                                <a:cubicBezTo>
                                  <a:pt x="456" y="568"/>
                                  <a:pt x="454" y="565"/>
                                  <a:pt x="452" y="561"/>
                                </a:cubicBezTo>
                                <a:cubicBezTo>
                                  <a:pt x="450" y="557"/>
                                  <a:pt x="449" y="554"/>
                                  <a:pt x="448" y="551"/>
                                </a:cubicBezTo>
                                <a:cubicBezTo>
                                  <a:pt x="447" y="548"/>
                                  <a:pt x="446" y="545"/>
                                  <a:pt x="446" y="542"/>
                                </a:cubicBezTo>
                                <a:cubicBezTo>
                                  <a:pt x="446" y="540"/>
                                  <a:pt x="446" y="537"/>
                                  <a:pt x="447" y="534"/>
                                </a:cubicBezTo>
                                <a:cubicBezTo>
                                  <a:pt x="447" y="532"/>
                                  <a:pt x="448" y="528"/>
                                  <a:pt x="449" y="525"/>
                                </a:cubicBezTo>
                                <a:lnTo>
                                  <a:pt x="469" y="464"/>
                                </a:lnTo>
                                <a:cubicBezTo>
                                  <a:pt x="473" y="452"/>
                                  <a:pt x="476" y="441"/>
                                  <a:pt x="478" y="432"/>
                                </a:cubicBezTo>
                                <a:cubicBezTo>
                                  <a:pt x="480" y="423"/>
                                  <a:pt x="480" y="415"/>
                                  <a:pt x="480" y="409"/>
                                </a:cubicBezTo>
                                <a:cubicBezTo>
                                  <a:pt x="481" y="402"/>
                                  <a:pt x="480" y="396"/>
                                  <a:pt x="479" y="390"/>
                                </a:cubicBezTo>
                                <a:cubicBezTo>
                                  <a:pt x="478" y="385"/>
                                  <a:pt x="476" y="381"/>
                                  <a:pt x="474" y="376"/>
                                </a:cubicBezTo>
                                <a:cubicBezTo>
                                  <a:pt x="472" y="372"/>
                                  <a:pt x="470" y="369"/>
                                  <a:pt x="467" y="366"/>
                                </a:cubicBezTo>
                                <a:cubicBezTo>
                                  <a:pt x="464" y="363"/>
                                  <a:pt x="461" y="361"/>
                                  <a:pt x="457" y="360"/>
                                </a:cubicBezTo>
                                <a:cubicBezTo>
                                  <a:pt x="454" y="358"/>
                                  <a:pt x="450" y="357"/>
                                  <a:pt x="445" y="358"/>
                                </a:cubicBezTo>
                                <a:cubicBezTo>
                                  <a:pt x="441" y="358"/>
                                  <a:pt x="436" y="359"/>
                                  <a:pt x="431" y="362"/>
                                </a:cubicBezTo>
                                <a:cubicBezTo>
                                  <a:pt x="424" y="365"/>
                                  <a:pt x="419" y="369"/>
                                  <a:pt x="414" y="373"/>
                                </a:cubicBezTo>
                                <a:cubicBezTo>
                                  <a:pt x="410" y="377"/>
                                  <a:pt x="406" y="381"/>
                                  <a:pt x="403" y="385"/>
                                </a:cubicBezTo>
                                <a:cubicBezTo>
                                  <a:pt x="400" y="389"/>
                                  <a:pt x="397" y="393"/>
                                  <a:pt x="395" y="396"/>
                                </a:cubicBezTo>
                                <a:cubicBezTo>
                                  <a:pt x="394" y="399"/>
                                  <a:pt x="392" y="401"/>
                                  <a:pt x="390" y="402"/>
                                </a:cubicBezTo>
                                <a:cubicBezTo>
                                  <a:pt x="389" y="402"/>
                                  <a:pt x="388" y="402"/>
                                  <a:pt x="387" y="402"/>
                                </a:cubicBezTo>
                                <a:cubicBezTo>
                                  <a:pt x="386" y="402"/>
                                  <a:pt x="385" y="401"/>
                                  <a:pt x="384" y="399"/>
                                </a:cubicBezTo>
                                <a:cubicBezTo>
                                  <a:pt x="382" y="398"/>
                                  <a:pt x="381" y="396"/>
                                  <a:pt x="379" y="393"/>
                                </a:cubicBezTo>
                                <a:cubicBezTo>
                                  <a:pt x="378" y="391"/>
                                  <a:pt x="376" y="387"/>
                                  <a:pt x="374" y="383"/>
                                </a:cubicBezTo>
                                <a:cubicBezTo>
                                  <a:pt x="373" y="381"/>
                                  <a:pt x="372" y="378"/>
                                  <a:pt x="371" y="376"/>
                                </a:cubicBezTo>
                                <a:cubicBezTo>
                                  <a:pt x="371" y="374"/>
                                  <a:pt x="370" y="373"/>
                                  <a:pt x="370" y="371"/>
                                </a:cubicBezTo>
                                <a:cubicBezTo>
                                  <a:pt x="369" y="370"/>
                                  <a:pt x="369" y="368"/>
                                  <a:pt x="370" y="367"/>
                                </a:cubicBezTo>
                                <a:cubicBezTo>
                                  <a:pt x="370" y="366"/>
                                  <a:pt x="370" y="364"/>
                                  <a:pt x="371" y="362"/>
                                </a:cubicBezTo>
                                <a:cubicBezTo>
                                  <a:pt x="372" y="360"/>
                                  <a:pt x="374" y="357"/>
                                  <a:pt x="377" y="353"/>
                                </a:cubicBezTo>
                                <a:cubicBezTo>
                                  <a:pt x="379" y="349"/>
                                  <a:pt x="383" y="344"/>
                                  <a:pt x="388" y="340"/>
                                </a:cubicBezTo>
                                <a:cubicBezTo>
                                  <a:pt x="393" y="335"/>
                                  <a:pt x="399" y="330"/>
                                  <a:pt x="405" y="325"/>
                                </a:cubicBezTo>
                                <a:cubicBezTo>
                                  <a:pt x="411" y="321"/>
                                  <a:pt x="418" y="317"/>
                                  <a:pt x="426" y="313"/>
                                </a:cubicBezTo>
                                <a:cubicBezTo>
                                  <a:pt x="438" y="308"/>
                                  <a:pt x="449" y="304"/>
                                  <a:pt x="459" y="303"/>
                                </a:cubicBezTo>
                                <a:cubicBezTo>
                                  <a:pt x="469" y="302"/>
                                  <a:pt x="479" y="303"/>
                                  <a:pt x="487" y="305"/>
                                </a:cubicBezTo>
                                <a:cubicBezTo>
                                  <a:pt x="495" y="308"/>
                                  <a:pt x="503" y="312"/>
                                  <a:pt x="509" y="318"/>
                                </a:cubicBezTo>
                                <a:cubicBezTo>
                                  <a:pt x="516" y="324"/>
                                  <a:pt x="521" y="332"/>
                                  <a:pt x="525" y="340"/>
                                </a:cubicBezTo>
                                <a:cubicBezTo>
                                  <a:pt x="528" y="347"/>
                                  <a:pt x="531" y="355"/>
                                  <a:pt x="533" y="363"/>
                                </a:cubicBezTo>
                                <a:cubicBezTo>
                                  <a:pt x="535" y="371"/>
                                  <a:pt x="535" y="380"/>
                                  <a:pt x="535" y="390"/>
                                </a:cubicBezTo>
                                <a:cubicBezTo>
                                  <a:pt x="534" y="401"/>
                                  <a:pt x="532" y="413"/>
                                  <a:pt x="529" y="427"/>
                                </a:cubicBezTo>
                                <a:cubicBezTo>
                                  <a:pt x="525" y="441"/>
                                  <a:pt x="520" y="457"/>
                                  <a:pt x="513" y="477"/>
                                </a:cubicBezTo>
                                <a:lnTo>
                                  <a:pt x="499" y="517"/>
                                </a:lnTo>
                                <a:lnTo>
                                  <a:pt x="589" y="475"/>
                                </a:lnTo>
                                <a:cubicBezTo>
                                  <a:pt x="590" y="474"/>
                                  <a:pt x="591" y="474"/>
                                  <a:pt x="593" y="474"/>
                                </a:cubicBezTo>
                                <a:cubicBezTo>
                                  <a:pt x="594" y="475"/>
                                  <a:pt x="595" y="475"/>
                                  <a:pt x="597" y="476"/>
                                </a:cubicBezTo>
                                <a:cubicBezTo>
                                  <a:pt x="598" y="478"/>
                                  <a:pt x="600" y="479"/>
                                  <a:pt x="601" y="482"/>
                                </a:cubicBezTo>
                                <a:cubicBezTo>
                                  <a:pt x="603" y="484"/>
                                  <a:pt x="604" y="487"/>
                                  <a:pt x="606" y="490"/>
                                </a:cubicBezTo>
                                <a:close/>
                                <a:moveTo>
                                  <a:pt x="767" y="356"/>
                                </a:moveTo>
                                <a:cubicBezTo>
                                  <a:pt x="772" y="368"/>
                                  <a:pt x="775" y="379"/>
                                  <a:pt x="775" y="390"/>
                                </a:cubicBezTo>
                                <a:cubicBezTo>
                                  <a:pt x="774" y="400"/>
                                  <a:pt x="772" y="411"/>
                                  <a:pt x="767" y="420"/>
                                </a:cubicBezTo>
                                <a:cubicBezTo>
                                  <a:pt x="762" y="430"/>
                                  <a:pt x="755" y="439"/>
                                  <a:pt x="745" y="447"/>
                                </a:cubicBezTo>
                                <a:cubicBezTo>
                                  <a:pt x="736" y="455"/>
                                  <a:pt x="725" y="462"/>
                                  <a:pt x="712" y="468"/>
                                </a:cubicBezTo>
                                <a:cubicBezTo>
                                  <a:pt x="704" y="472"/>
                                  <a:pt x="697" y="475"/>
                                  <a:pt x="689" y="477"/>
                                </a:cubicBezTo>
                                <a:cubicBezTo>
                                  <a:pt x="682" y="479"/>
                                  <a:pt x="675" y="480"/>
                                  <a:pt x="669" y="481"/>
                                </a:cubicBezTo>
                                <a:cubicBezTo>
                                  <a:pt x="663" y="482"/>
                                  <a:pt x="658" y="482"/>
                                  <a:pt x="654" y="482"/>
                                </a:cubicBezTo>
                                <a:cubicBezTo>
                                  <a:pt x="649" y="482"/>
                                  <a:pt x="647" y="482"/>
                                  <a:pt x="645" y="481"/>
                                </a:cubicBezTo>
                                <a:cubicBezTo>
                                  <a:pt x="644" y="481"/>
                                  <a:pt x="642" y="480"/>
                                  <a:pt x="641" y="479"/>
                                </a:cubicBezTo>
                                <a:cubicBezTo>
                                  <a:pt x="640" y="478"/>
                                  <a:pt x="639" y="477"/>
                                  <a:pt x="638" y="476"/>
                                </a:cubicBezTo>
                                <a:cubicBezTo>
                                  <a:pt x="637" y="474"/>
                                  <a:pt x="635" y="472"/>
                                  <a:pt x="634" y="470"/>
                                </a:cubicBezTo>
                                <a:cubicBezTo>
                                  <a:pt x="633" y="468"/>
                                  <a:pt x="631" y="465"/>
                                  <a:pt x="630" y="461"/>
                                </a:cubicBezTo>
                                <a:cubicBezTo>
                                  <a:pt x="627" y="456"/>
                                  <a:pt x="626" y="452"/>
                                  <a:pt x="626" y="449"/>
                                </a:cubicBezTo>
                                <a:cubicBezTo>
                                  <a:pt x="626" y="446"/>
                                  <a:pt x="627" y="445"/>
                                  <a:pt x="628" y="444"/>
                                </a:cubicBezTo>
                                <a:cubicBezTo>
                                  <a:pt x="630" y="443"/>
                                  <a:pt x="632" y="443"/>
                                  <a:pt x="636" y="443"/>
                                </a:cubicBezTo>
                                <a:cubicBezTo>
                                  <a:pt x="639" y="444"/>
                                  <a:pt x="644" y="444"/>
                                  <a:pt x="649" y="443"/>
                                </a:cubicBezTo>
                                <a:cubicBezTo>
                                  <a:pt x="654" y="443"/>
                                  <a:pt x="661" y="442"/>
                                  <a:pt x="667" y="441"/>
                                </a:cubicBezTo>
                                <a:cubicBezTo>
                                  <a:pt x="674" y="440"/>
                                  <a:pt x="681" y="437"/>
                                  <a:pt x="689" y="434"/>
                                </a:cubicBezTo>
                                <a:cubicBezTo>
                                  <a:pt x="695" y="431"/>
                                  <a:pt x="701" y="427"/>
                                  <a:pt x="705" y="424"/>
                                </a:cubicBezTo>
                                <a:cubicBezTo>
                                  <a:pt x="709" y="420"/>
                                  <a:pt x="712" y="416"/>
                                  <a:pt x="715" y="411"/>
                                </a:cubicBezTo>
                                <a:cubicBezTo>
                                  <a:pt x="717" y="407"/>
                                  <a:pt x="718" y="402"/>
                                  <a:pt x="718" y="397"/>
                                </a:cubicBezTo>
                                <a:cubicBezTo>
                                  <a:pt x="718" y="393"/>
                                  <a:pt x="716" y="388"/>
                                  <a:pt x="714" y="383"/>
                                </a:cubicBezTo>
                                <a:cubicBezTo>
                                  <a:pt x="712" y="378"/>
                                  <a:pt x="708" y="373"/>
                                  <a:pt x="704" y="370"/>
                                </a:cubicBezTo>
                                <a:cubicBezTo>
                                  <a:pt x="700" y="367"/>
                                  <a:pt x="696" y="365"/>
                                  <a:pt x="690" y="364"/>
                                </a:cubicBezTo>
                                <a:cubicBezTo>
                                  <a:pt x="685" y="363"/>
                                  <a:pt x="678" y="363"/>
                                  <a:pt x="671" y="364"/>
                                </a:cubicBezTo>
                                <a:cubicBezTo>
                                  <a:pt x="664" y="365"/>
                                  <a:pt x="657" y="368"/>
                                  <a:pt x="648" y="372"/>
                                </a:cubicBezTo>
                                <a:lnTo>
                                  <a:pt x="629" y="381"/>
                                </a:lnTo>
                                <a:cubicBezTo>
                                  <a:pt x="627" y="381"/>
                                  <a:pt x="626" y="382"/>
                                  <a:pt x="624" y="382"/>
                                </a:cubicBezTo>
                                <a:cubicBezTo>
                                  <a:pt x="623" y="382"/>
                                  <a:pt x="622" y="382"/>
                                  <a:pt x="621" y="381"/>
                                </a:cubicBezTo>
                                <a:cubicBezTo>
                                  <a:pt x="619" y="380"/>
                                  <a:pt x="618" y="378"/>
                                  <a:pt x="617" y="376"/>
                                </a:cubicBezTo>
                                <a:cubicBezTo>
                                  <a:pt x="615" y="374"/>
                                  <a:pt x="614" y="371"/>
                                  <a:pt x="612" y="367"/>
                                </a:cubicBezTo>
                                <a:cubicBezTo>
                                  <a:pt x="610" y="364"/>
                                  <a:pt x="609" y="361"/>
                                  <a:pt x="608" y="359"/>
                                </a:cubicBezTo>
                                <a:cubicBezTo>
                                  <a:pt x="608" y="356"/>
                                  <a:pt x="607" y="354"/>
                                  <a:pt x="608" y="353"/>
                                </a:cubicBezTo>
                                <a:cubicBezTo>
                                  <a:pt x="608" y="351"/>
                                  <a:pt x="608" y="350"/>
                                  <a:pt x="609" y="349"/>
                                </a:cubicBezTo>
                                <a:cubicBezTo>
                                  <a:pt x="610" y="348"/>
                                  <a:pt x="611" y="348"/>
                                  <a:pt x="612" y="347"/>
                                </a:cubicBezTo>
                                <a:lnTo>
                                  <a:pt x="632" y="338"/>
                                </a:lnTo>
                                <a:cubicBezTo>
                                  <a:pt x="639" y="334"/>
                                  <a:pt x="645" y="331"/>
                                  <a:pt x="649" y="327"/>
                                </a:cubicBezTo>
                                <a:cubicBezTo>
                                  <a:pt x="654" y="323"/>
                                  <a:pt x="657" y="318"/>
                                  <a:pt x="659" y="314"/>
                                </a:cubicBezTo>
                                <a:cubicBezTo>
                                  <a:pt x="662" y="309"/>
                                  <a:pt x="663" y="304"/>
                                  <a:pt x="663" y="299"/>
                                </a:cubicBezTo>
                                <a:cubicBezTo>
                                  <a:pt x="663" y="294"/>
                                  <a:pt x="661" y="289"/>
                                  <a:pt x="659" y="284"/>
                                </a:cubicBezTo>
                                <a:cubicBezTo>
                                  <a:pt x="657" y="280"/>
                                  <a:pt x="655" y="277"/>
                                  <a:pt x="652" y="274"/>
                                </a:cubicBezTo>
                                <a:cubicBezTo>
                                  <a:pt x="649" y="271"/>
                                  <a:pt x="646" y="269"/>
                                  <a:pt x="642" y="267"/>
                                </a:cubicBezTo>
                                <a:cubicBezTo>
                                  <a:pt x="638" y="266"/>
                                  <a:pt x="634" y="265"/>
                                  <a:pt x="629" y="266"/>
                                </a:cubicBezTo>
                                <a:cubicBezTo>
                                  <a:pt x="625" y="266"/>
                                  <a:pt x="620" y="268"/>
                                  <a:pt x="614" y="270"/>
                                </a:cubicBezTo>
                                <a:cubicBezTo>
                                  <a:pt x="608" y="273"/>
                                  <a:pt x="603" y="277"/>
                                  <a:pt x="598" y="281"/>
                                </a:cubicBezTo>
                                <a:cubicBezTo>
                                  <a:pt x="594" y="285"/>
                                  <a:pt x="590" y="290"/>
                                  <a:pt x="586" y="294"/>
                                </a:cubicBezTo>
                                <a:cubicBezTo>
                                  <a:pt x="583" y="298"/>
                                  <a:pt x="580" y="302"/>
                                  <a:pt x="578" y="305"/>
                                </a:cubicBezTo>
                                <a:cubicBezTo>
                                  <a:pt x="576" y="308"/>
                                  <a:pt x="574" y="310"/>
                                  <a:pt x="573" y="311"/>
                                </a:cubicBezTo>
                                <a:cubicBezTo>
                                  <a:pt x="572" y="312"/>
                                  <a:pt x="571" y="312"/>
                                  <a:pt x="570" y="312"/>
                                </a:cubicBezTo>
                                <a:cubicBezTo>
                                  <a:pt x="569" y="312"/>
                                  <a:pt x="568" y="311"/>
                                  <a:pt x="567" y="310"/>
                                </a:cubicBezTo>
                                <a:cubicBezTo>
                                  <a:pt x="566" y="309"/>
                                  <a:pt x="565" y="308"/>
                                  <a:pt x="564" y="305"/>
                                </a:cubicBezTo>
                                <a:cubicBezTo>
                                  <a:pt x="562" y="303"/>
                                  <a:pt x="561" y="300"/>
                                  <a:pt x="559" y="297"/>
                                </a:cubicBezTo>
                                <a:cubicBezTo>
                                  <a:pt x="558" y="294"/>
                                  <a:pt x="557" y="291"/>
                                  <a:pt x="556" y="289"/>
                                </a:cubicBezTo>
                                <a:cubicBezTo>
                                  <a:pt x="555" y="287"/>
                                  <a:pt x="555" y="286"/>
                                  <a:pt x="555" y="284"/>
                                </a:cubicBezTo>
                                <a:cubicBezTo>
                                  <a:pt x="554" y="283"/>
                                  <a:pt x="554" y="281"/>
                                  <a:pt x="554" y="280"/>
                                </a:cubicBezTo>
                                <a:cubicBezTo>
                                  <a:pt x="554" y="279"/>
                                  <a:pt x="555" y="278"/>
                                  <a:pt x="555" y="276"/>
                                </a:cubicBezTo>
                                <a:cubicBezTo>
                                  <a:pt x="556" y="274"/>
                                  <a:pt x="558" y="272"/>
                                  <a:pt x="560" y="268"/>
                                </a:cubicBezTo>
                                <a:cubicBezTo>
                                  <a:pt x="563" y="264"/>
                                  <a:pt x="567" y="259"/>
                                  <a:pt x="571" y="255"/>
                                </a:cubicBezTo>
                                <a:cubicBezTo>
                                  <a:pt x="576" y="250"/>
                                  <a:pt x="581" y="245"/>
                                  <a:pt x="588" y="240"/>
                                </a:cubicBezTo>
                                <a:cubicBezTo>
                                  <a:pt x="594" y="235"/>
                                  <a:pt x="602" y="231"/>
                                  <a:pt x="610" y="227"/>
                                </a:cubicBezTo>
                                <a:cubicBezTo>
                                  <a:pt x="621" y="222"/>
                                  <a:pt x="632" y="219"/>
                                  <a:pt x="642" y="217"/>
                                </a:cubicBezTo>
                                <a:cubicBezTo>
                                  <a:pt x="651" y="216"/>
                                  <a:pt x="660" y="216"/>
                                  <a:pt x="668" y="218"/>
                                </a:cubicBezTo>
                                <a:cubicBezTo>
                                  <a:pt x="677" y="220"/>
                                  <a:pt x="684" y="224"/>
                                  <a:pt x="690" y="230"/>
                                </a:cubicBezTo>
                                <a:cubicBezTo>
                                  <a:pt x="697" y="236"/>
                                  <a:pt x="702" y="243"/>
                                  <a:pt x="706" y="252"/>
                                </a:cubicBezTo>
                                <a:cubicBezTo>
                                  <a:pt x="709" y="259"/>
                                  <a:pt x="711" y="266"/>
                                  <a:pt x="712" y="273"/>
                                </a:cubicBezTo>
                                <a:cubicBezTo>
                                  <a:pt x="713" y="280"/>
                                  <a:pt x="713" y="286"/>
                                  <a:pt x="712" y="293"/>
                                </a:cubicBezTo>
                                <a:cubicBezTo>
                                  <a:pt x="711" y="299"/>
                                  <a:pt x="708" y="305"/>
                                  <a:pt x="705" y="311"/>
                                </a:cubicBezTo>
                                <a:cubicBezTo>
                                  <a:pt x="701" y="316"/>
                                  <a:pt x="697" y="322"/>
                                  <a:pt x="691" y="326"/>
                                </a:cubicBezTo>
                                <a:lnTo>
                                  <a:pt x="691" y="327"/>
                                </a:lnTo>
                                <a:cubicBezTo>
                                  <a:pt x="699" y="324"/>
                                  <a:pt x="707" y="323"/>
                                  <a:pt x="715" y="323"/>
                                </a:cubicBezTo>
                                <a:cubicBezTo>
                                  <a:pt x="723" y="323"/>
                                  <a:pt x="730" y="325"/>
                                  <a:pt x="737" y="327"/>
                                </a:cubicBezTo>
                                <a:cubicBezTo>
                                  <a:pt x="744" y="330"/>
                                  <a:pt x="749" y="334"/>
                                  <a:pt x="755" y="339"/>
                                </a:cubicBezTo>
                                <a:cubicBezTo>
                                  <a:pt x="760" y="343"/>
                                  <a:pt x="764" y="349"/>
                                  <a:pt x="767" y="356"/>
                                </a:cubicBezTo>
                                <a:close/>
                                <a:moveTo>
                                  <a:pt x="961" y="267"/>
                                </a:moveTo>
                                <a:cubicBezTo>
                                  <a:pt x="963" y="273"/>
                                  <a:pt x="965" y="278"/>
                                  <a:pt x="965" y="282"/>
                                </a:cubicBezTo>
                                <a:cubicBezTo>
                                  <a:pt x="965" y="286"/>
                                  <a:pt x="964" y="288"/>
                                  <a:pt x="962" y="289"/>
                                </a:cubicBezTo>
                                <a:lnTo>
                                  <a:pt x="942" y="298"/>
                                </a:lnTo>
                                <a:lnTo>
                                  <a:pt x="961" y="340"/>
                                </a:lnTo>
                                <a:cubicBezTo>
                                  <a:pt x="962" y="341"/>
                                  <a:pt x="962" y="342"/>
                                  <a:pt x="962" y="343"/>
                                </a:cubicBezTo>
                                <a:cubicBezTo>
                                  <a:pt x="961" y="345"/>
                                  <a:pt x="961" y="346"/>
                                  <a:pt x="959" y="347"/>
                                </a:cubicBezTo>
                                <a:cubicBezTo>
                                  <a:pt x="958" y="349"/>
                                  <a:pt x="955" y="350"/>
                                  <a:pt x="953" y="352"/>
                                </a:cubicBezTo>
                                <a:cubicBezTo>
                                  <a:pt x="950" y="354"/>
                                  <a:pt x="946" y="355"/>
                                  <a:pt x="942" y="357"/>
                                </a:cubicBezTo>
                                <a:cubicBezTo>
                                  <a:pt x="938" y="359"/>
                                  <a:pt x="934" y="361"/>
                                  <a:pt x="931" y="362"/>
                                </a:cubicBezTo>
                                <a:cubicBezTo>
                                  <a:pt x="928" y="363"/>
                                  <a:pt x="926" y="364"/>
                                  <a:pt x="924" y="364"/>
                                </a:cubicBezTo>
                                <a:cubicBezTo>
                                  <a:pt x="922" y="364"/>
                                  <a:pt x="920" y="364"/>
                                  <a:pt x="919" y="363"/>
                                </a:cubicBezTo>
                                <a:cubicBezTo>
                                  <a:pt x="918" y="363"/>
                                  <a:pt x="917" y="362"/>
                                  <a:pt x="917" y="361"/>
                                </a:cubicBezTo>
                                <a:lnTo>
                                  <a:pt x="897" y="319"/>
                                </a:lnTo>
                                <a:lnTo>
                                  <a:pt x="810" y="360"/>
                                </a:lnTo>
                                <a:cubicBezTo>
                                  <a:pt x="808" y="361"/>
                                  <a:pt x="806" y="361"/>
                                  <a:pt x="805" y="362"/>
                                </a:cubicBezTo>
                                <a:cubicBezTo>
                                  <a:pt x="803" y="362"/>
                                  <a:pt x="802" y="361"/>
                                  <a:pt x="800" y="360"/>
                                </a:cubicBezTo>
                                <a:cubicBezTo>
                                  <a:pt x="799" y="359"/>
                                  <a:pt x="797" y="357"/>
                                  <a:pt x="795" y="355"/>
                                </a:cubicBezTo>
                                <a:cubicBezTo>
                                  <a:pt x="794" y="352"/>
                                  <a:pt x="792" y="349"/>
                                  <a:pt x="790" y="344"/>
                                </a:cubicBezTo>
                                <a:cubicBezTo>
                                  <a:pt x="788" y="340"/>
                                  <a:pt x="786" y="337"/>
                                  <a:pt x="785" y="334"/>
                                </a:cubicBezTo>
                                <a:cubicBezTo>
                                  <a:pt x="784" y="331"/>
                                  <a:pt x="783" y="329"/>
                                  <a:pt x="783" y="326"/>
                                </a:cubicBezTo>
                                <a:cubicBezTo>
                                  <a:pt x="782" y="324"/>
                                  <a:pt x="782" y="321"/>
                                  <a:pt x="781" y="319"/>
                                </a:cubicBezTo>
                                <a:cubicBezTo>
                                  <a:pt x="781" y="317"/>
                                  <a:pt x="781" y="314"/>
                                  <a:pt x="781" y="311"/>
                                </a:cubicBezTo>
                                <a:lnTo>
                                  <a:pt x="794" y="153"/>
                                </a:lnTo>
                                <a:cubicBezTo>
                                  <a:pt x="794" y="151"/>
                                  <a:pt x="795" y="150"/>
                                  <a:pt x="796" y="148"/>
                                </a:cubicBezTo>
                                <a:cubicBezTo>
                                  <a:pt x="797" y="147"/>
                                  <a:pt x="799" y="145"/>
                                  <a:pt x="801" y="144"/>
                                </a:cubicBezTo>
                                <a:cubicBezTo>
                                  <a:pt x="803" y="142"/>
                                  <a:pt x="806" y="140"/>
                                  <a:pt x="810" y="138"/>
                                </a:cubicBezTo>
                                <a:cubicBezTo>
                                  <a:pt x="814" y="136"/>
                                  <a:pt x="818" y="134"/>
                                  <a:pt x="824" y="131"/>
                                </a:cubicBezTo>
                                <a:cubicBezTo>
                                  <a:pt x="830" y="128"/>
                                  <a:pt x="835" y="126"/>
                                  <a:pt x="840" y="124"/>
                                </a:cubicBezTo>
                                <a:cubicBezTo>
                                  <a:pt x="844" y="123"/>
                                  <a:pt x="848" y="122"/>
                                  <a:pt x="850" y="121"/>
                                </a:cubicBezTo>
                                <a:cubicBezTo>
                                  <a:pt x="853" y="120"/>
                                  <a:pt x="855" y="120"/>
                                  <a:pt x="857" y="121"/>
                                </a:cubicBezTo>
                                <a:cubicBezTo>
                                  <a:pt x="859" y="121"/>
                                  <a:pt x="860" y="122"/>
                                  <a:pt x="860" y="123"/>
                                </a:cubicBezTo>
                                <a:lnTo>
                                  <a:pt x="925" y="261"/>
                                </a:lnTo>
                                <a:lnTo>
                                  <a:pt x="945" y="252"/>
                                </a:lnTo>
                                <a:cubicBezTo>
                                  <a:pt x="947" y="251"/>
                                  <a:pt x="949" y="252"/>
                                  <a:pt x="952" y="254"/>
                                </a:cubicBezTo>
                                <a:cubicBezTo>
                                  <a:pt x="955" y="256"/>
                                  <a:pt x="958" y="261"/>
                                  <a:pt x="961" y="267"/>
                                </a:cubicBezTo>
                                <a:close/>
                                <a:moveTo>
                                  <a:pt x="831" y="177"/>
                                </a:moveTo>
                                <a:lnTo>
                                  <a:pt x="830" y="177"/>
                                </a:lnTo>
                                <a:lnTo>
                                  <a:pt x="819" y="310"/>
                                </a:lnTo>
                                <a:lnTo>
                                  <a:pt x="880" y="282"/>
                                </a:lnTo>
                                <a:lnTo>
                                  <a:pt x="831" y="177"/>
                                </a:lnTo>
                                <a:close/>
                                <a:moveTo>
                                  <a:pt x="1059" y="262"/>
                                </a:moveTo>
                                <a:cubicBezTo>
                                  <a:pt x="1062" y="266"/>
                                  <a:pt x="1063" y="271"/>
                                  <a:pt x="1065" y="275"/>
                                </a:cubicBezTo>
                                <a:cubicBezTo>
                                  <a:pt x="1066" y="279"/>
                                  <a:pt x="1067" y="283"/>
                                  <a:pt x="1068" y="287"/>
                                </a:cubicBezTo>
                                <a:cubicBezTo>
                                  <a:pt x="1068" y="291"/>
                                  <a:pt x="1068" y="295"/>
                                  <a:pt x="1068" y="299"/>
                                </a:cubicBezTo>
                                <a:cubicBezTo>
                                  <a:pt x="1068" y="303"/>
                                  <a:pt x="1067" y="307"/>
                                  <a:pt x="1067" y="312"/>
                                </a:cubicBezTo>
                                <a:lnTo>
                                  <a:pt x="1059" y="357"/>
                                </a:lnTo>
                                <a:cubicBezTo>
                                  <a:pt x="1058" y="358"/>
                                  <a:pt x="1058" y="360"/>
                                  <a:pt x="1057" y="361"/>
                                </a:cubicBezTo>
                                <a:cubicBezTo>
                                  <a:pt x="1057" y="362"/>
                                  <a:pt x="1056" y="363"/>
                                  <a:pt x="1055" y="365"/>
                                </a:cubicBezTo>
                                <a:cubicBezTo>
                                  <a:pt x="1053" y="366"/>
                                  <a:pt x="1052" y="367"/>
                                  <a:pt x="1050" y="368"/>
                                </a:cubicBezTo>
                                <a:cubicBezTo>
                                  <a:pt x="1048" y="369"/>
                                  <a:pt x="1046" y="371"/>
                                  <a:pt x="1043" y="372"/>
                                </a:cubicBezTo>
                                <a:cubicBezTo>
                                  <a:pt x="1039" y="374"/>
                                  <a:pt x="1036" y="375"/>
                                  <a:pt x="1034" y="376"/>
                                </a:cubicBezTo>
                                <a:cubicBezTo>
                                  <a:pt x="1032" y="376"/>
                                  <a:pt x="1030" y="377"/>
                                  <a:pt x="1029" y="376"/>
                                </a:cubicBezTo>
                                <a:cubicBezTo>
                                  <a:pt x="1028" y="376"/>
                                  <a:pt x="1027" y="376"/>
                                  <a:pt x="1026" y="375"/>
                                </a:cubicBezTo>
                                <a:cubicBezTo>
                                  <a:pt x="1026" y="374"/>
                                  <a:pt x="1026" y="373"/>
                                  <a:pt x="1026" y="371"/>
                                </a:cubicBezTo>
                                <a:lnTo>
                                  <a:pt x="1024" y="312"/>
                                </a:lnTo>
                                <a:lnTo>
                                  <a:pt x="1011" y="284"/>
                                </a:lnTo>
                                <a:cubicBezTo>
                                  <a:pt x="1009" y="280"/>
                                  <a:pt x="1008" y="277"/>
                                  <a:pt x="1008" y="274"/>
                                </a:cubicBezTo>
                                <a:cubicBezTo>
                                  <a:pt x="1008" y="271"/>
                                  <a:pt x="1009" y="268"/>
                                  <a:pt x="1010" y="266"/>
                                </a:cubicBezTo>
                                <a:cubicBezTo>
                                  <a:pt x="1011" y="264"/>
                                  <a:pt x="1014" y="262"/>
                                  <a:pt x="1016" y="260"/>
                                </a:cubicBezTo>
                                <a:cubicBezTo>
                                  <a:pt x="1019" y="258"/>
                                  <a:pt x="1023" y="256"/>
                                  <a:pt x="1027" y="254"/>
                                </a:cubicBezTo>
                                <a:cubicBezTo>
                                  <a:pt x="1031" y="252"/>
                                  <a:pt x="1035" y="251"/>
                                  <a:pt x="1038" y="250"/>
                                </a:cubicBezTo>
                                <a:cubicBezTo>
                                  <a:pt x="1041" y="249"/>
                                  <a:pt x="1044" y="249"/>
                                  <a:pt x="1047" y="249"/>
                                </a:cubicBezTo>
                                <a:cubicBezTo>
                                  <a:pt x="1049" y="249"/>
                                  <a:pt x="1052" y="251"/>
                                  <a:pt x="1054" y="253"/>
                                </a:cubicBezTo>
                                <a:cubicBezTo>
                                  <a:pt x="1056" y="255"/>
                                  <a:pt x="1058" y="258"/>
                                  <a:pt x="1059" y="262"/>
                                </a:cubicBezTo>
                                <a:close/>
                                <a:moveTo>
                                  <a:pt x="1253" y="190"/>
                                </a:moveTo>
                                <a:cubicBezTo>
                                  <a:pt x="1255" y="193"/>
                                  <a:pt x="1256" y="196"/>
                                  <a:pt x="1256" y="198"/>
                                </a:cubicBezTo>
                                <a:cubicBezTo>
                                  <a:pt x="1257" y="201"/>
                                  <a:pt x="1258" y="203"/>
                                  <a:pt x="1258" y="204"/>
                                </a:cubicBezTo>
                                <a:cubicBezTo>
                                  <a:pt x="1258" y="206"/>
                                  <a:pt x="1257" y="207"/>
                                  <a:pt x="1257" y="208"/>
                                </a:cubicBezTo>
                                <a:cubicBezTo>
                                  <a:pt x="1256" y="209"/>
                                  <a:pt x="1255" y="210"/>
                                  <a:pt x="1254" y="211"/>
                                </a:cubicBezTo>
                                <a:lnTo>
                                  <a:pt x="1128" y="270"/>
                                </a:lnTo>
                                <a:cubicBezTo>
                                  <a:pt x="1127" y="270"/>
                                  <a:pt x="1126" y="270"/>
                                  <a:pt x="1125" y="270"/>
                                </a:cubicBezTo>
                                <a:cubicBezTo>
                                  <a:pt x="1124" y="270"/>
                                  <a:pt x="1123" y="269"/>
                                  <a:pt x="1121" y="268"/>
                                </a:cubicBezTo>
                                <a:cubicBezTo>
                                  <a:pt x="1120" y="267"/>
                                  <a:pt x="1119" y="265"/>
                                  <a:pt x="1117" y="263"/>
                                </a:cubicBezTo>
                                <a:cubicBezTo>
                                  <a:pt x="1116" y="261"/>
                                  <a:pt x="1114" y="258"/>
                                  <a:pt x="1113" y="255"/>
                                </a:cubicBezTo>
                                <a:cubicBezTo>
                                  <a:pt x="1111" y="252"/>
                                  <a:pt x="1110" y="249"/>
                                  <a:pt x="1109" y="246"/>
                                </a:cubicBezTo>
                                <a:cubicBezTo>
                                  <a:pt x="1108" y="244"/>
                                  <a:pt x="1108" y="242"/>
                                  <a:pt x="1108" y="240"/>
                                </a:cubicBezTo>
                                <a:cubicBezTo>
                                  <a:pt x="1108" y="238"/>
                                  <a:pt x="1108" y="237"/>
                                  <a:pt x="1109" y="236"/>
                                </a:cubicBezTo>
                                <a:cubicBezTo>
                                  <a:pt x="1109" y="235"/>
                                  <a:pt x="1110" y="234"/>
                                  <a:pt x="1111" y="234"/>
                                </a:cubicBezTo>
                                <a:lnTo>
                                  <a:pt x="1154" y="214"/>
                                </a:lnTo>
                                <a:lnTo>
                                  <a:pt x="1084" y="65"/>
                                </a:lnTo>
                                <a:lnTo>
                                  <a:pt x="1057" y="102"/>
                                </a:lnTo>
                                <a:cubicBezTo>
                                  <a:pt x="1055" y="105"/>
                                  <a:pt x="1053" y="107"/>
                                  <a:pt x="1051" y="108"/>
                                </a:cubicBezTo>
                                <a:cubicBezTo>
                                  <a:pt x="1050" y="109"/>
                                  <a:pt x="1048" y="109"/>
                                  <a:pt x="1047" y="108"/>
                                </a:cubicBezTo>
                                <a:cubicBezTo>
                                  <a:pt x="1045" y="108"/>
                                  <a:pt x="1044" y="107"/>
                                  <a:pt x="1042" y="104"/>
                                </a:cubicBezTo>
                                <a:cubicBezTo>
                                  <a:pt x="1041" y="102"/>
                                  <a:pt x="1039" y="98"/>
                                  <a:pt x="1037" y="94"/>
                                </a:cubicBezTo>
                                <a:cubicBezTo>
                                  <a:pt x="1036" y="91"/>
                                  <a:pt x="1035" y="89"/>
                                  <a:pt x="1034" y="87"/>
                                </a:cubicBezTo>
                                <a:cubicBezTo>
                                  <a:pt x="1033" y="85"/>
                                  <a:pt x="1033" y="83"/>
                                  <a:pt x="1033" y="82"/>
                                </a:cubicBezTo>
                                <a:cubicBezTo>
                                  <a:pt x="1032" y="80"/>
                                  <a:pt x="1033" y="79"/>
                                  <a:pt x="1033" y="78"/>
                                </a:cubicBezTo>
                                <a:cubicBezTo>
                                  <a:pt x="1033" y="77"/>
                                  <a:pt x="1034" y="75"/>
                                  <a:pt x="1035" y="74"/>
                                </a:cubicBezTo>
                                <a:lnTo>
                                  <a:pt x="1070" y="19"/>
                                </a:lnTo>
                                <a:cubicBezTo>
                                  <a:pt x="1070" y="18"/>
                                  <a:pt x="1070" y="17"/>
                                  <a:pt x="1071" y="17"/>
                                </a:cubicBezTo>
                                <a:cubicBezTo>
                                  <a:pt x="1072" y="16"/>
                                  <a:pt x="1073" y="15"/>
                                  <a:pt x="1074" y="14"/>
                                </a:cubicBezTo>
                                <a:cubicBezTo>
                                  <a:pt x="1076" y="13"/>
                                  <a:pt x="1077" y="12"/>
                                  <a:pt x="1080" y="11"/>
                                </a:cubicBezTo>
                                <a:cubicBezTo>
                                  <a:pt x="1082" y="10"/>
                                  <a:pt x="1085" y="9"/>
                                  <a:pt x="1089" y="7"/>
                                </a:cubicBezTo>
                                <a:cubicBezTo>
                                  <a:pt x="1093" y="5"/>
                                  <a:pt x="1097" y="3"/>
                                  <a:pt x="1100" y="2"/>
                                </a:cubicBezTo>
                                <a:cubicBezTo>
                                  <a:pt x="1103" y="1"/>
                                  <a:pt x="1105" y="0"/>
                                  <a:pt x="1106" y="0"/>
                                </a:cubicBezTo>
                                <a:cubicBezTo>
                                  <a:pt x="1108" y="0"/>
                                  <a:pt x="1109" y="0"/>
                                  <a:pt x="1110" y="0"/>
                                </a:cubicBezTo>
                                <a:cubicBezTo>
                                  <a:pt x="1111" y="1"/>
                                  <a:pt x="1111" y="2"/>
                                  <a:pt x="1112" y="3"/>
                                </a:cubicBezTo>
                                <a:lnTo>
                                  <a:pt x="1200" y="192"/>
                                </a:lnTo>
                                <a:lnTo>
                                  <a:pt x="1237" y="175"/>
                                </a:lnTo>
                                <a:cubicBezTo>
                                  <a:pt x="1239" y="174"/>
                                  <a:pt x="1240" y="174"/>
                                  <a:pt x="1241" y="174"/>
                                </a:cubicBezTo>
                                <a:cubicBezTo>
                                  <a:pt x="1242" y="174"/>
                                  <a:pt x="1243" y="175"/>
                                  <a:pt x="1245" y="176"/>
                                </a:cubicBezTo>
                                <a:cubicBezTo>
                                  <a:pt x="1246" y="177"/>
                                  <a:pt x="1247" y="179"/>
                                  <a:pt x="1249" y="181"/>
                                </a:cubicBezTo>
                                <a:cubicBezTo>
                                  <a:pt x="1250" y="183"/>
                                  <a:pt x="1251" y="186"/>
                                  <a:pt x="1253" y="19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 name="Freeform 89"/>
                        <wps:cNvSpPr>
                          <a:spLocks noEditPoints="1"/>
                        </wps:cNvSpPr>
                        <wps:spPr bwMode="auto">
                          <a:xfrm>
                            <a:off x="4839970" y="3774440"/>
                            <a:ext cx="317500" cy="189865"/>
                          </a:xfrm>
                          <a:custGeom>
                            <a:avLst/>
                            <a:gdLst>
                              <a:gd name="T0" fmla="*/ 135 w 1240"/>
                              <a:gd name="T1" fmla="*/ 737 h 742"/>
                              <a:gd name="T2" fmla="*/ 80 w 1240"/>
                              <a:gd name="T3" fmla="*/ 730 h 742"/>
                              <a:gd name="T4" fmla="*/ 114 w 1240"/>
                              <a:gd name="T5" fmla="*/ 701 h 742"/>
                              <a:gd name="T6" fmla="*/ 151 w 1240"/>
                              <a:gd name="T7" fmla="*/ 630 h 742"/>
                              <a:gd name="T8" fmla="*/ 67 w 1240"/>
                              <a:gd name="T9" fmla="*/ 640 h 742"/>
                              <a:gd name="T10" fmla="*/ 58 w 1240"/>
                              <a:gd name="T11" fmla="*/ 606 h 742"/>
                              <a:gd name="T12" fmla="*/ 98 w 1240"/>
                              <a:gd name="T13" fmla="*/ 533 h 742"/>
                              <a:gd name="T14" fmla="*/ 24 w 1240"/>
                              <a:gd name="T15" fmla="*/ 565 h 742"/>
                              <a:gd name="T16" fmla="*/ 2 w 1240"/>
                              <a:gd name="T17" fmla="*/ 549 h 742"/>
                              <a:gd name="T18" fmla="*/ 34 w 1240"/>
                              <a:gd name="T19" fmla="*/ 500 h 742"/>
                              <a:gd name="T20" fmla="*/ 159 w 1240"/>
                              <a:gd name="T21" fmla="*/ 533 h 742"/>
                              <a:gd name="T22" fmla="*/ 183 w 1240"/>
                              <a:gd name="T23" fmla="*/ 587 h 742"/>
                              <a:gd name="T24" fmla="*/ 375 w 1240"/>
                              <a:gd name="T25" fmla="*/ 621 h 742"/>
                              <a:gd name="T26" fmla="*/ 275 w 1240"/>
                              <a:gd name="T27" fmla="*/ 655 h 742"/>
                              <a:gd name="T28" fmla="*/ 261 w 1240"/>
                              <a:gd name="T29" fmla="*/ 620 h 742"/>
                              <a:gd name="T30" fmla="*/ 336 w 1240"/>
                              <a:gd name="T31" fmla="*/ 597 h 742"/>
                              <a:gd name="T32" fmla="*/ 305 w 1240"/>
                              <a:gd name="T33" fmla="*/ 528 h 742"/>
                              <a:gd name="T34" fmla="*/ 187 w 1240"/>
                              <a:gd name="T35" fmla="*/ 447 h 742"/>
                              <a:gd name="T36" fmla="*/ 312 w 1240"/>
                              <a:gd name="T37" fmla="*/ 385 h 742"/>
                              <a:gd name="T38" fmla="*/ 272 w 1240"/>
                              <a:gd name="T39" fmla="*/ 498 h 742"/>
                              <a:gd name="T40" fmla="*/ 583 w 1240"/>
                              <a:gd name="T41" fmla="*/ 432 h 742"/>
                              <a:gd name="T42" fmla="*/ 485 w 1240"/>
                              <a:gd name="T43" fmla="*/ 558 h 742"/>
                              <a:gd name="T44" fmla="*/ 392 w 1240"/>
                              <a:gd name="T45" fmla="*/ 416 h 742"/>
                              <a:gd name="T46" fmla="*/ 478 w 1240"/>
                              <a:gd name="T47" fmla="*/ 294 h 742"/>
                              <a:gd name="T48" fmla="*/ 507 w 1240"/>
                              <a:gd name="T49" fmla="*/ 306 h 742"/>
                              <a:gd name="T50" fmla="*/ 494 w 1240"/>
                              <a:gd name="T51" fmla="*/ 330 h 742"/>
                              <a:gd name="T52" fmla="*/ 445 w 1240"/>
                              <a:gd name="T53" fmla="*/ 430 h 742"/>
                              <a:gd name="T54" fmla="*/ 545 w 1240"/>
                              <a:gd name="T55" fmla="*/ 389 h 742"/>
                              <a:gd name="T56" fmla="*/ 508 w 1240"/>
                              <a:gd name="T57" fmla="*/ 431 h 742"/>
                              <a:gd name="T58" fmla="*/ 479 w 1240"/>
                              <a:gd name="T59" fmla="*/ 494 h 742"/>
                              <a:gd name="T60" fmla="*/ 545 w 1240"/>
                              <a:gd name="T61" fmla="*/ 474 h 742"/>
                              <a:gd name="T62" fmla="*/ 723 w 1240"/>
                              <a:gd name="T63" fmla="*/ 465 h 742"/>
                              <a:gd name="T64" fmla="*/ 567 w 1240"/>
                              <a:gd name="T65" fmla="*/ 288 h 742"/>
                              <a:gd name="T66" fmla="*/ 751 w 1240"/>
                              <a:gd name="T67" fmla="*/ 306 h 742"/>
                              <a:gd name="T68" fmla="*/ 643 w 1240"/>
                              <a:gd name="T69" fmla="*/ 260 h 742"/>
                              <a:gd name="T70" fmla="*/ 655 w 1240"/>
                              <a:gd name="T71" fmla="*/ 400 h 742"/>
                              <a:gd name="T72" fmla="*/ 726 w 1240"/>
                              <a:gd name="T73" fmla="*/ 394 h 742"/>
                              <a:gd name="T74" fmla="*/ 979 w 1240"/>
                              <a:gd name="T75" fmla="*/ 336 h 742"/>
                              <a:gd name="T76" fmla="*/ 839 w 1240"/>
                              <a:gd name="T77" fmla="*/ 394 h 742"/>
                              <a:gd name="T78" fmla="*/ 876 w 1240"/>
                              <a:gd name="T79" fmla="*/ 345 h 742"/>
                              <a:gd name="T80" fmla="*/ 759 w 1240"/>
                              <a:gd name="T81" fmla="*/ 225 h 742"/>
                              <a:gd name="T82" fmla="*/ 793 w 1240"/>
                              <a:gd name="T83" fmla="*/ 148 h 742"/>
                              <a:gd name="T84" fmla="*/ 832 w 1240"/>
                              <a:gd name="T85" fmla="*/ 132 h 742"/>
                              <a:gd name="T86" fmla="*/ 970 w 1240"/>
                              <a:gd name="T87" fmla="*/ 312 h 742"/>
                              <a:gd name="T88" fmla="*/ 1067 w 1240"/>
                              <a:gd name="T89" fmla="*/ 313 h 742"/>
                              <a:gd name="T90" fmla="*/ 1035 w 1240"/>
                              <a:gd name="T91" fmla="*/ 377 h 742"/>
                              <a:gd name="T92" fmla="*/ 1009 w 1240"/>
                              <a:gd name="T93" fmla="*/ 275 h 742"/>
                              <a:gd name="T94" fmla="*/ 1055 w 1240"/>
                              <a:gd name="T95" fmla="*/ 254 h 742"/>
                              <a:gd name="T96" fmla="*/ 1177 w 1240"/>
                              <a:gd name="T97" fmla="*/ 253 h 742"/>
                              <a:gd name="T98" fmla="*/ 1103 w 1240"/>
                              <a:gd name="T99" fmla="*/ 260 h 742"/>
                              <a:gd name="T100" fmla="*/ 1114 w 1240"/>
                              <a:gd name="T101" fmla="*/ 228 h 742"/>
                              <a:gd name="T102" fmla="*/ 1179 w 1240"/>
                              <a:gd name="T103" fmla="*/ 168 h 742"/>
                              <a:gd name="T104" fmla="*/ 1089 w 1240"/>
                              <a:gd name="T105" fmla="*/ 167 h 742"/>
                              <a:gd name="T106" fmla="*/ 1074 w 1240"/>
                              <a:gd name="T107" fmla="*/ 134 h 742"/>
                              <a:gd name="T108" fmla="*/ 1124 w 1240"/>
                              <a:gd name="T109" fmla="*/ 68 h 742"/>
                              <a:gd name="T110" fmla="*/ 1051 w 1240"/>
                              <a:gd name="T111" fmla="*/ 79 h 742"/>
                              <a:gd name="T112" fmla="*/ 1024 w 1240"/>
                              <a:gd name="T113" fmla="*/ 81 h 742"/>
                              <a:gd name="T114" fmla="*/ 1036 w 1240"/>
                              <a:gd name="T115" fmla="*/ 39 h 742"/>
                              <a:gd name="T116" fmla="*/ 1171 w 1240"/>
                              <a:gd name="T117" fmla="*/ 37 h 742"/>
                              <a:gd name="T118" fmla="*/ 1180 w 1240"/>
                              <a:gd name="T119" fmla="*/ 10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0" h="742">
                                <a:moveTo>
                                  <a:pt x="213" y="616"/>
                                </a:moveTo>
                                <a:cubicBezTo>
                                  <a:pt x="219" y="627"/>
                                  <a:pt x="221" y="638"/>
                                  <a:pt x="221" y="649"/>
                                </a:cubicBezTo>
                                <a:cubicBezTo>
                                  <a:pt x="221" y="660"/>
                                  <a:pt x="218" y="670"/>
                                  <a:pt x="213" y="680"/>
                                </a:cubicBezTo>
                                <a:cubicBezTo>
                                  <a:pt x="208" y="690"/>
                                  <a:pt x="201" y="699"/>
                                  <a:pt x="192" y="707"/>
                                </a:cubicBezTo>
                                <a:cubicBezTo>
                                  <a:pt x="182" y="715"/>
                                  <a:pt x="171" y="722"/>
                                  <a:pt x="158" y="728"/>
                                </a:cubicBezTo>
                                <a:cubicBezTo>
                                  <a:pt x="150" y="732"/>
                                  <a:pt x="143" y="734"/>
                                  <a:pt x="135" y="737"/>
                                </a:cubicBezTo>
                                <a:cubicBezTo>
                                  <a:pt x="128" y="739"/>
                                  <a:pt x="121" y="740"/>
                                  <a:pt x="115" y="741"/>
                                </a:cubicBezTo>
                                <a:cubicBezTo>
                                  <a:pt x="109" y="742"/>
                                  <a:pt x="104" y="742"/>
                                  <a:pt x="100" y="742"/>
                                </a:cubicBezTo>
                                <a:cubicBezTo>
                                  <a:pt x="96" y="742"/>
                                  <a:pt x="93" y="741"/>
                                  <a:pt x="91" y="741"/>
                                </a:cubicBezTo>
                                <a:cubicBezTo>
                                  <a:pt x="90" y="740"/>
                                  <a:pt x="89" y="740"/>
                                  <a:pt x="87" y="739"/>
                                </a:cubicBezTo>
                                <a:cubicBezTo>
                                  <a:pt x="86" y="738"/>
                                  <a:pt x="85" y="737"/>
                                  <a:pt x="84" y="735"/>
                                </a:cubicBezTo>
                                <a:cubicBezTo>
                                  <a:pt x="83" y="734"/>
                                  <a:pt x="82" y="732"/>
                                  <a:pt x="80" y="730"/>
                                </a:cubicBezTo>
                                <a:cubicBezTo>
                                  <a:pt x="79" y="727"/>
                                  <a:pt x="78" y="724"/>
                                  <a:pt x="76" y="721"/>
                                </a:cubicBezTo>
                                <a:cubicBezTo>
                                  <a:pt x="73" y="715"/>
                                  <a:pt x="72" y="711"/>
                                  <a:pt x="72" y="709"/>
                                </a:cubicBezTo>
                                <a:cubicBezTo>
                                  <a:pt x="72" y="706"/>
                                  <a:pt x="73" y="704"/>
                                  <a:pt x="75" y="703"/>
                                </a:cubicBezTo>
                                <a:cubicBezTo>
                                  <a:pt x="76" y="703"/>
                                  <a:pt x="78" y="703"/>
                                  <a:pt x="82" y="703"/>
                                </a:cubicBezTo>
                                <a:cubicBezTo>
                                  <a:pt x="86" y="703"/>
                                  <a:pt x="90" y="703"/>
                                  <a:pt x="95" y="703"/>
                                </a:cubicBezTo>
                                <a:cubicBezTo>
                                  <a:pt x="101" y="703"/>
                                  <a:pt x="107" y="702"/>
                                  <a:pt x="114" y="701"/>
                                </a:cubicBezTo>
                                <a:cubicBezTo>
                                  <a:pt x="120" y="699"/>
                                  <a:pt x="127" y="697"/>
                                  <a:pt x="135" y="693"/>
                                </a:cubicBezTo>
                                <a:cubicBezTo>
                                  <a:pt x="142" y="690"/>
                                  <a:pt x="147" y="687"/>
                                  <a:pt x="151" y="683"/>
                                </a:cubicBezTo>
                                <a:cubicBezTo>
                                  <a:pt x="155" y="679"/>
                                  <a:pt x="159" y="675"/>
                                  <a:pt x="161" y="671"/>
                                </a:cubicBezTo>
                                <a:cubicBezTo>
                                  <a:pt x="163" y="666"/>
                                  <a:pt x="164" y="662"/>
                                  <a:pt x="164" y="657"/>
                                </a:cubicBezTo>
                                <a:cubicBezTo>
                                  <a:pt x="164" y="652"/>
                                  <a:pt x="163" y="648"/>
                                  <a:pt x="160" y="643"/>
                                </a:cubicBezTo>
                                <a:cubicBezTo>
                                  <a:pt x="158" y="637"/>
                                  <a:pt x="155" y="633"/>
                                  <a:pt x="151" y="630"/>
                                </a:cubicBezTo>
                                <a:cubicBezTo>
                                  <a:pt x="147" y="627"/>
                                  <a:pt x="142" y="624"/>
                                  <a:pt x="136" y="623"/>
                                </a:cubicBezTo>
                                <a:cubicBezTo>
                                  <a:pt x="131" y="622"/>
                                  <a:pt x="125" y="622"/>
                                  <a:pt x="118" y="623"/>
                                </a:cubicBezTo>
                                <a:cubicBezTo>
                                  <a:pt x="111" y="625"/>
                                  <a:pt x="103" y="627"/>
                                  <a:pt x="95" y="631"/>
                                </a:cubicBezTo>
                                <a:lnTo>
                                  <a:pt x="75" y="640"/>
                                </a:lnTo>
                                <a:cubicBezTo>
                                  <a:pt x="73" y="641"/>
                                  <a:pt x="72" y="641"/>
                                  <a:pt x="71" y="642"/>
                                </a:cubicBezTo>
                                <a:cubicBezTo>
                                  <a:pt x="69" y="642"/>
                                  <a:pt x="68" y="641"/>
                                  <a:pt x="67" y="640"/>
                                </a:cubicBezTo>
                                <a:cubicBezTo>
                                  <a:pt x="65" y="639"/>
                                  <a:pt x="64" y="638"/>
                                  <a:pt x="63" y="636"/>
                                </a:cubicBezTo>
                                <a:cubicBezTo>
                                  <a:pt x="61" y="633"/>
                                  <a:pt x="60" y="630"/>
                                  <a:pt x="58" y="627"/>
                                </a:cubicBezTo>
                                <a:cubicBezTo>
                                  <a:pt x="57" y="623"/>
                                  <a:pt x="55" y="621"/>
                                  <a:pt x="55" y="618"/>
                                </a:cubicBezTo>
                                <a:cubicBezTo>
                                  <a:pt x="54" y="616"/>
                                  <a:pt x="54" y="614"/>
                                  <a:pt x="54" y="612"/>
                                </a:cubicBezTo>
                                <a:cubicBezTo>
                                  <a:pt x="54" y="611"/>
                                  <a:pt x="54" y="610"/>
                                  <a:pt x="55" y="609"/>
                                </a:cubicBezTo>
                                <a:cubicBezTo>
                                  <a:pt x="56" y="608"/>
                                  <a:pt x="57" y="607"/>
                                  <a:pt x="58" y="606"/>
                                </a:cubicBezTo>
                                <a:lnTo>
                                  <a:pt x="78" y="597"/>
                                </a:lnTo>
                                <a:cubicBezTo>
                                  <a:pt x="85" y="594"/>
                                  <a:pt x="91" y="590"/>
                                  <a:pt x="95" y="586"/>
                                </a:cubicBezTo>
                                <a:cubicBezTo>
                                  <a:pt x="100" y="582"/>
                                  <a:pt x="103" y="578"/>
                                  <a:pt x="106" y="573"/>
                                </a:cubicBezTo>
                                <a:cubicBezTo>
                                  <a:pt x="108" y="569"/>
                                  <a:pt x="109" y="564"/>
                                  <a:pt x="109" y="559"/>
                                </a:cubicBezTo>
                                <a:cubicBezTo>
                                  <a:pt x="109" y="554"/>
                                  <a:pt x="108" y="548"/>
                                  <a:pt x="105" y="543"/>
                                </a:cubicBezTo>
                                <a:cubicBezTo>
                                  <a:pt x="103" y="540"/>
                                  <a:pt x="101" y="536"/>
                                  <a:pt x="98" y="533"/>
                                </a:cubicBezTo>
                                <a:cubicBezTo>
                                  <a:pt x="95" y="530"/>
                                  <a:pt x="92" y="528"/>
                                  <a:pt x="88" y="527"/>
                                </a:cubicBezTo>
                                <a:cubicBezTo>
                                  <a:pt x="84" y="526"/>
                                  <a:pt x="80" y="525"/>
                                  <a:pt x="76" y="525"/>
                                </a:cubicBezTo>
                                <a:cubicBezTo>
                                  <a:pt x="71" y="526"/>
                                  <a:pt x="66" y="527"/>
                                  <a:pt x="60" y="530"/>
                                </a:cubicBezTo>
                                <a:cubicBezTo>
                                  <a:pt x="54" y="533"/>
                                  <a:pt x="49" y="536"/>
                                  <a:pt x="44" y="541"/>
                                </a:cubicBezTo>
                                <a:cubicBezTo>
                                  <a:pt x="40" y="545"/>
                                  <a:pt x="36" y="549"/>
                                  <a:pt x="33" y="554"/>
                                </a:cubicBezTo>
                                <a:cubicBezTo>
                                  <a:pt x="29" y="558"/>
                                  <a:pt x="27" y="561"/>
                                  <a:pt x="24" y="565"/>
                                </a:cubicBezTo>
                                <a:cubicBezTo>
                                  <a:pt x="22" y="568"/>
                                  <a:pt x="20" y="570"/>
                                  <a:pt x="19" y="571"/>
                                </a:cubicBezTo>
                                <a:cubicBezTo>
                                  <a:pt x="18" y="571"/>
                                  <a:pt x="17" y="571"/>
                                  <a:pt x="16" y="571"/>
                                </a:cubicBezTo>
                                <a:cubicBezTo>
                                  <a:pt x="15" y="571"/>
                                  <a:pt x="14" y="571"/>
                                  <a:pt x="13" y="570"/>
                                </a:cubicBezTo>
                                <a:cubicBezTo>
                                  <a:pt x="12" y="569"/>
                                  <a:pt x="11" y="567"/>
                                  <a:pt x="10" y="565"/>
                                </a:cubicBezTo>
                                <a:cubicBezTo>
                                  <a:pt x="9" y="563"/>
                                  <a:pt x="7" y="560"/>
                                  <a:pt x="6" y="557"/>
                                </a:cubicBezTo>
                                <a:cubicBezTo>
                                  <a:pt x="4" y="554"/>
                                  <a:pt x="3" y="551"/>
                                  <a:pt x="2" y="549"/>
                                </a:cubicBezTo>
                                <a:cubicBezTo>
                                  <a:pt x="2" y="547"/>
                                  <a:pt x="1" y="545"/>
                                  <a:pt x="1" y="544"/>
                                </a:cubicBezTo>
                                <a:cubicBezTo>
                                  <a:pt x="0" y="542"/>
                                  <a:pt x="0" y="541"/>
                                  <a:pt x="1" y="540"/>
                                </a:cubicBezTo>
                                <a:cubicBezTo>
                                  <a:pt x="1" y="539"/>
                                  <a:pt x="1" y="537"/>
                                  <a:pt x="2" y="536"/>
                                </a:cubicBezTo>
                                <a:cubicBezTo>
                                  <a:pt x="2" y="534"/>
                                  <a:pt x="4" y="531"/>
                                  <a:pt x="7" y="527"/>
                                </a:cubicBezTo>
                                <a:cubicBezTo>
                                  <a:pt x="9" y="523"/>
                                  <a:pt x="13" y="519"/>
                                  <a:pt x="17" y="514"/>
                                </a:cubicBezTo>
                                <a:cubicBezTo>
                                  <a:pt x="22" y="509"/>
                                  <a:pt x="27" y="505"/>
                                  <a:pt x="34" y="500"/>
                                </a:cubicBezTo>
                                <a:cubicBezTo>
                                  <a:pt x="41" y="495"/>
                                  <a:pt x="48" y="491"/>
                                  <a:pt x="57" y="487"/>
                                </a:cubicBezTo>
                                <a:cubicBezTo>
                                  <a:pt x="68" y="481"/>
                                  <a:pt x="78" y="478"/>
                                  <a:pt x="88" y="477"/>
                                </a:cubicBezTo>
                                <a:cubicBezTo>
                                  <a:pt x="98" y="475"/>
                                  <a:pt x="107" y="476"/>
                                  <a:pt x="115" y="478"/>
                                </a:cubicBezTo>
                                <a:cubicBezTo>
                                  <a:pt x="123" y="480"/>
                                  <a:pt x="130" y="484"/>
                                  <a:pt x="136" y="490"/>
                                </a:cubicBezTo>
                                <a:cubicBezTo>
                                  <a:pt x="143" y="496"/>
                                  <a:pt x="148" y="503"/>
                                  <a:pt x="152" y="512"/>
                                </a:cubicBezTo>
                                <a:cubicBezTo>
                                  <a:pt x="155" y="519"/>
                                  <a:pt x="158" y="526"/>
                                  <a:pt x="159" y="533"/>
                                </a:cubicBezTo>
                                <a:cubicBezTo>
                                  <a:pt x="160" y="539"/>
                                  <a:pt x="160" y="546"/>
                                  <a:pt x="158" y="552"/>
                                </a:cubicBezTo>
                                <a:cubicBezTo>
                                  <a:pt x="157" y="559"/>
                                  <a:pt x="155" y="565"/>
                                  <a:pt x="151" y="570"/>
                                </a:cubicBezTo>
                                <a:cubicBezTo>
                                  <a:pt x="148" y="576"/>
                                  <a:pt x="143" y="581"/>
                                  <a:pt x="137" y="586"/>
                                </a:cubicBezTo>
                                <a:lnTo>
                                  <a:pt x="137" y="587"/>
                                </a:lnTo>
                                <a:cubicBezTo>
                                  <a:pt x="145" y="584"/>
                                  <a:pt x="154" y="582"/>
                                  <a:pt x="161" y="583"/>
                                </a:cubicBezTo>
                                <a:cubicBezTo>
                                  <a:pt x="169" y="583"/>
                                  <a:pt x="177" y="584"/>
                                  <a:pt x="183" y="587"/>
                                </a:cubicBezTo>
                                <a:cubicBezTo>
                                  <a:pt x="190" y="589"/>
                                  <a:pt x="196" y="593"/>
                                  <a:pt x="201" y="598"/>
                                </a:cubicBezTo>
                                <a:cubicBezTo>
                                  <a:pt x="206" y="603"/>
                                  <a:pt x="210" y="609"/>
                                  <a:pt x="213" y="616"/>
                                </a:cubicBezTo>
                                <a:close/>
                                <a:moveTo>
                                  <a:pt x="394" y="523"/>
                                </a:moveTo>
                                <a:cubicBezTo>
                                  <a:pt x="400" y="535"/>
                                  <a:pt x="403" y="547"/>
                                  <a:pt x="403" y="559"/>
                                </a:cubicBezTo>
                                <a:cubicBezTo>
                                  <a:pt x="403" y="571"/>
                                  <a:pt x="401" y="582"/>
                                  <a:pt x="396" y="592"/>
                                </a:cubicBezTo>
                                <a:cubicBezTo>
                                  <a:pt x="391" y="602"/>
                                  <a:pt x="384" y="612"/>
                                  <a:pt x="375" y="621"/>
                                </a:cubicBezTo>
                                <a:cubicBezTo>
                                  <a:pt x="365" y="629"/>
                                  <a:pt x="354" y="637"/>
                                  <a:pt x="341" y="643"/>
                                </a:cubicBezTo>
                                <a:cubicBezTo>
                                  <a:pt x="333" y="646"/>
                                  <a:pt x="327" y="649"/>
                                  <a:pt x="320" y="651"/>
                                </a:cubicBezTo>
                                <a:cubicBezTo>
                                  <a:pt x="313" y="653"/>
                                  <a:pt x="307" y="655"/>
                                  <a:pt x="301" y="656"/>
                                </a:cubicBezTo>
                                <a:cubicBezTo>
                                  <a:pt x="295" y="657"/>
                                  <a:pt x="291" y="657"/>
                                  <a:pt x="287" y="657"/>
                                </a:cubicBezTo>
                                <a:cubicBezTo>
                                  <a:pt x="283" y="658"/>
                                  <a:pt x="280" y="657"/>
                                  <a:pt x="279" y="657"/>
                                </a:cubicBezTo>
                                <a:cubicBezTo>
                                  <a:pt x="277" y="657"/>
                                  <a:pt x="276" y="656"/>
                                  <a:pt x="275" y="655"/>
                                </a:cubicBezTo>
                                <a:cubicBezTo>
                                  <a:pt x="274" y="654"/>
                                  <a:pt x="273" y="653"/>
                                  <a:pt x="272" y="652"/>
                                </a:cubicBezTo>
                                <a:cubicBezTo>
                                  <a:pt x="271" y="651"/>
                                  <a:pt x="270" y="649"/>
                                  <a:pt x="269" y="647"/>
                                </a:cubicBezTo>
                                <a:cubicBezTo>
                                  <a:pt x="268" y="644"/>
                                  <a:pt x="267" y="642"/>
                                  <a:pt x="265" y="639"/>
                                </a:cubicBezTo>
                                <a:cubicBezTo>
                                  <a:pt x="264" y="635"/>
                                  <a:pt x="262" y="633"/>
                                  <a:pt x="262" y="630"/>
                                </a:cubicBezTo>
                                <a:cubicBezTo>
                                  <a:pt x="261" y="628"/>
                                  <a:pt x="260" y="626"/>
                                  <a:pt x="260" y="624"/>
                                </a:cubicBezTo>
                                <a:cubicBezTo>
                                  <a:pt x="260" y="622"/>
                                  <a:pt x="260" y="621"/>
                                  <a:pt x="261" y="620"/>
                                </a:cubicBezTo>
                                <a:cubicBezTo>
                                  <a:pt x="261" y="619"/>
                                  <a:pt x="262" y="619"/>
                                  <a:pt x="263" y="618"/>
                                </a:cubicBezTo>
                                <a:cubicBezTo>
                                  <a:pt x="264" y="618"/>
                                  <a:pt x="266" y="617"/>
                                  <a:pt x="269" y="618"/>
                                </a:cubicBezTo>
                                <a:cubicBezTo>
                                  <a:pt x="272" y="618"/>
                                  <a:pt x="276" y="618"/>
                                  <a:pt x="281" y="618"/>
                                </a:cubicBezTo>
                                <a:cubicBezTo>
                                  <a:pt x="285" y="617"/>
                                  <a:pt x="291" y="617"/>
                                  <a:pt x="297" y="615"/>
                                </a:cubicBezTo>
                                <a:cubicBezTo>
                                  <a:pt x="303" y="614"/>
                                  <a:pt x="311" y="612"/>
                                  <a:pt x="318" y="608"/>
                                </a:cubicBezTo>
                                <a:cubicBezTo>
                                  <a:pt x="325" y="605"/>
                                  <a:pt x="331" y="601"/>
                                  <a:pt x="336" y="597"/>
                                </a:cubicBezTo>
                                <a:cubicBezTo>
                                  <a:pt x="341" y="593"/>
                                  <a:pt x="345" y="589"/>
                                  <a:pt x="347" y="584"/>
                                </a:cubicBezTo>
                                <a:cubicBezTo>
                                  <a:pt x="350" y="579"/>
                                  <a:pt x="351" y="573"/>
                                  <a:pt x="351" y="568"/>
                                </a:cubicBezTo>
                                <a:cubicBezTo>
                                  <a:pt x="351" y="562"/>
                                  <a:pt x="349" y="556"/>
                                  <a:pt x="346" y="549"/>
                                </a:cubicBezTo>
                                <a:cubicBezTo>
                                  <a:pt x="343" y="544"/>
                                  <a:pt x="340" y="539"/>
                                  <a:pt x="336" y="535"/>
                                </a:cubicBezTo>
                                <a:cubicBezTo>
                                  <a:pt x="332" y="532"/>
                                  <a:pt x="328" y="529"/>
                                  <a:pt x="323" y="528"/>
                                </a:cubicBezTo>
                                <a:cubicBezTo>
                                  <a:pt x="318" y="527"/>
                                  <a:pt x="312" y="527"/>
                                  <a:pt x="305" y="528"/>
                                </a:cubicBezTo>
                                <a:cubicBezTo>
                                  <a:pt x="298" y="529"/>
                                  <a:pt x="290" y="532"/>
                                  <a:pt x="282" y="536"/>
                                </a:cubicBezTo>
                                <a:cubicBezTo>
                                  <a:pt x="275" y="539"/>
                                  <a:pt x="269" y="542"/>
                                  <a:pt x="264" y="546"/>
                                </a:cubicBezTo>
                                <a:cubicBezTo>
                                  <a:pt x="258" y="549"/>
                                  <a:pt x="253" y="552"/>
                                  <a:pt x="248" y="554"/>
                                </a:cubicBezTo>
                                <a:cubicBezTo>
                                  <a:pt x="245" y="556"/>
                                  <a:pt x="242" y="556"/>
                                  <a:pt x="240" y="555"/>
                                </a:cubicBezTo>
                                <a:cubicBezTo>
                                  <a:pt x="237" y="554"/>
                                  <a:pt x="235" y="551"/>
                                  <a:pt x="233" y="547"/>
                                </a:cubicBezTo>
                                <a:lnTo>
                                  <a:pt x="187" y="447"/>
                                </a:lnTo>
                                <a:cubicBezTo>
                                  <a:pt x="185" y="442"/>
                                  <a:pt x="184" y="439"/>
                                  <a:pt x="185" y="436"/>
                                </a:cubicBezTo>
                                <a:cubicBezTo>
                                  <a:pt x="186" y="433"/>
                                  <a:pt x="188" y="430"/>
                                  <a:pt x="192" y="428"/>
                                </a:cubicBezTo>
                                <a:lnTo>
                                  <a:pt x="301" y="378"/>
                                </a:lnTo>
                                <a:cubicBezTo>
                                  <a:pt x="302" y="377"/>
                                  <a:pt x="303" y="377"/>
                                  <a:pt x="304" y="377"/>
                                </a:cubicBezTo>
                                <a:cubicBezTo>
                                  <a:pt x="305" y="378"/>
                                  <a:pt x="307" y="378"/>
                                  <a:pt x="308" y="380"/>
                                </a:cubicBezTo>
                                <a:cubicBezTo>
                                  <a:pt x="309" y="381"/>
                                  <a:pt x="311" y="383"/>
                                  <a:pt x="312" y="385"/>
                                </a:cubicBezTo>
                                <a:cubicBezTo>
                                  <a:pt x="314" y="388"/>
                                  <a:pt x="315" y="391"/>
                                  <a:pt x="317" y="394"/>
                                </a:cubicBezTo>
                                <a:cubicBezTo>
                                  <a:pt x="320" y="401"/>
                                  <a:pt x="322" y="407"/>
                                  <a:pt x="322" y="410"/>
                                </a:cubicBezTo>
                                <a:cubicBezTo>
                                  <a:pt x="323" y="414"/>
                                  <a:pt x="321" y="417"/>
                                  <a:pt x="319" y="418"/>
                                </a:cubicBezTo>
                                <a:lnTo>
                                  <a:pt x="238" y="456"/>
                                </a:lnTo>
                                <a:lnTo>
                                  <a:pt x="261" y="505"/>
                                </a:lnTo>
                                <a:cubicBezTo>
                                  <a:pt x="264" y="502"/>
                                  <a:pt x="268" y="500"/>
                                  <a:pt x="272" y="498"/>
                                </a:cubicBezTo>
                                <a:cubicBezTo>
                                  <a:pt x="276" y="496"/>
                                  <a:pt x="281" y="494"/>
                                  <a:pt x="285" y="492"/>
                                </a:cubicBezTo>
                                <a:cubicBezTo>
                                  <a:pt x="298" y="486"/>
                                  <a:pt x="309" y="482"/>
                                  <a:pt x="320" y="481"/>
                                </a:cubicBezTo>
                                <a:cubicBezTo>
                                  <a:pt x="331" y="479"/>
                                  <a:pt x="341" y="480"/>
                                  <a:pt x="350" y="482"/>
                                </a:cubicBezTo>
                                <a:cubicBezTo>
                                  <a:pt x="360" y="485"/>
                                  <a:pt x="368" y="489"/>
                                  <a:pt x="375" y="496"/>
                                </a:cubicBezTo>
                                <a:cubicBezTo>
                                  <a:pt x="382" y="503"/>
                                  <a:pt x="389" y="512"/>
                                  <a:pt x="394" y="523"/>
                                </a:cubicBezTo>
                                <a:close/>
                                <a:moveTo>
                                  <a:pt x="583" y="432"/>
                                </a:moveTo>
                                <a:cubicBezTo>
                                  <a:pt x="589" y="443"/>
                                  <a:pt x="592" y="455"/>
                                  <a:pt x="593" y="466"/>
                                </a:cubicBezTo>
                                <a:cubicBezTo>
                                  <a:pt x="594" y="478"/>
                                  <a:pt x="593" y="489"/>
                                  <a:pt x="589" y="499"/>
                                </a:cubicBezTo>
                                <a:cubicBezTo>
                                  <a:pt x="586" y="509"/>
                                  <a:pt x="580" y="519"/>
                                  <a:pt x="572" y="528"/>
                                </a:cubicBezTo>
                                <a:cubicBezTo>
                                  <a:pt x="564" y="536"/>
                                  <a:pt x="553" y="544"/>
                                  <a:pt x="540" y="550"/>
                                </a:cubicBezTo>
                                <a:cubicBezTo>
                                  <a:pt x="529" y="555"/>
                                  <a:pt x="520" y="558"/>
                                  <a:pt x="510" y="559"/>
                                </a:cubicBezTo>
                                <a:cubicBezTo>
                                  <a:pt x="501" y="561"/>
                                  <a:pt x="493" y="560"/>
                                  <a:pt x="485" y="558"/>
                                </a:cubicBezTo>
                                <a:cubicBezTo>
                                  <a:pt x="477" y="557"/>
                                  <a:pt x="470" y="553"/>
                                  <a:pt x="463" y="548"/>
                                </a:cubicBezTo>
                                <a:cubicBezTo>
                                  <a:pt x="457" y="544"/>
                                  <a:pt x="450" y="538"/>
                                  <a:pt x="444" y="531"/>
                                </a:cubicBezTo>
                                <a:cubicBezTo>
                                  <a:pt x="438" y="523"/>
                                  <a:pt x="433" y="515"/>
                                  <a:pt x="427" y="506"/>
                                </a:cubicBezTo>
                                <a:cubicBezTo>
                                  <a:pt x="422" y="497"/>
                                  <a:pt x="417" y="487"/>
                                  <a:pt x="412" y="476"/>
                                </a:cubicBezTo>
                                <a:cubicBezTo>
                                  <a:pt x="408" y="467"/>
                                  <a:pt x="404" y="458"/>
                                  <a:pt x="400" y="448"/>
                                </a:cubicBezTo>
                                <a:cubicBezTo>
                                  <a:pt x="396" y="437"/>
                                  <a:pt x="394" y="427"/>
                                  <a:pt x="392" y="416"/>
                                </a:cubicBezTo>
                                <a:cubicBezTo>
                                  <a:pt x="390" y="406"/>
                                  <a:pt x="389" y="395"/>
                                  <a:pt x="390" y="384"/>
                                </a:cubicBezTo>
                                <a:cubicBezTo>
                                  <a:pt x="390" y="374"/>
                                  <a:pt x="393" y="363"/>
                                  <a:pt x="397" y="354"/>
                                </a:cubicBezTo>
                                <a:cubicBezTo>
                                  <a:pt x="401" y="344"/>
                                  <a:pt x="408" y="335"/>
                                  <a:pt x="416" y="326"/>
                                </a:cubicBezTo>
                                <a:cubicBezTo>
                                  <a:pt x="425" y="317"/>
                                  <a:pt x="436" y="310"/>
                                  <a:pt x="451" y="303"/>
                                </a:cubicBezTo>
                                <a:cubicBezTo>
                                  <a:pt x="455" y="301"/>
                                  <a:pt x="460" y="299"/>
                                  <a:pt x="464" y="298"/>
                                </a:cubicBezTo>
                                <a:cubicBezTo>
                                  <a:pt x="469" y="296"/>
                                  <a:pt x="474" y="295"/>
                                  <a:pt x="478" y="294"/>
                                </a:cubicBezTo>
                                <a:cubicBezTo>
                                  <a:pt x="482" y="293"/>
                                  <a:pt x="486" y="292"/>
                                  <a:pt x="489" y="292"/>
                                </a:cubicBezTo>
                                <a:cubicBezTo>
                                  <a:pt x="492" y="292"/>
                                  <a:pt x="495" y="292"/>
                                  <a:pt x="496" y="292"/>
                                </a:cubicBezTo>
                                <a:cubicBezTo>
                                  <a:pt x="497" y="293"/>
                                  <a:pt x="498" y="293"/>
                                  <a:pt x="499" y="294"/>
                                </a:cubicBezTo>
                                <a:cubicBezTo>
                                  <a:pt x="500" y="295"/>
                                  <a:pt x="501" y="295"/>
                                  <a:pt x="502" y="296"/>
                                </a:cubicBezTo>
                                <a:cubicBezTo>
                                  <a:pt x="503" y="297"/>
                                  <a:pt x="503" y="299"/>
                                  <a:pt x="504" y="300"/>
                                </a:cubicBezTo>
                                <a:cubicBezTo>
                                  <a:pt x="505" y="302"/>
                                  <a:pt x="506" y="304"/>
                                  <a:pt x="507" y="306"/>
                                </a:cubicBezTo>
                                <a:cubicBezTo>
                                  <a:pt x="509" y="310"/>
                                  <a:pt x="510" y="313"/>
                                  <a:pt x="511" y="315"/>
                                </a:cubicBezTo>
                                <a:cubicBezTo>
                                  <a:pt x="512" y="318"/>
                                  <a:pt x="513" y="320"/>
                                  <a:pt x="513" y="322"/>
                                </a:cubicBezTo>
                                <a:cubicBezTo>
                                  <a:pt x="513" y="323"/>
                                  <a:pt x="513" y="324"/>
                                  <a:pt x="512" y="325"/>
                                </a:cubicBezTo>
                                <a:cubicBezTo>
                                  <a:pt x="512" y="326"/>
                                  <a:pt x="511" y="327"/>
                                  <a:pt x="510" y="328"/>
                                </a:cubicBezTo>
                                <a:cubicBezTo>
                                  <a:pt x="508" y="328"/>
                                  <a:pt x="506" y="329"/>
                                  <a:pt x="504" y="329"/>
                                </a:cubicBezTo>
                                <a:cubicBezTo>
                                  <a:pt x="501" y="329"/>
                                  <a:pt x="498" y="330"/>
                                  <a:pt x="494" y="330"/>
                                </a:cubicBezTo>
                                <a:cubicBezTo>
                                  <a:pt x="491" y="331"/>
                                  <a:pt x="487" y="332"/>
                                  <a:pt x="482" y="333"/>
                                </a:cubicBezTo>
                                <a:cubicBezTo>
                                  <a:pt x="477" y="334"/>
                                  <a:pt x="472" y="336"/>
                                  <a:pt x="467" y="339"/>
                                </a:cubicBezTo>
                                <a:cubicBezTo>
                                  <a:pt x="457" y="343"/>
                                  <a:pt x="450" y="349"/>
                                  <a:pt x="445" y="356"/>
                                </a:cubicBezTo>
                                <a:cubicBezTo>
                                  <a:pt x="440" y="362"/>
                                  <a:pt x="437" y="370"/>
                                  <a:pt x="435" y="378"/>
                                </a:cubicBezTo>
                                <a:cubicBezTo>
                                  <a:pt x="434" y="386"/>
                                  <a:pt x="434" y="394"/>
                                  <a:pt x="436" y="403"/>
                                </a:cubicBezTo>
                                <a:cubicBezTo>
                                  <a:pt x="438" y="412"/>
                                  <a:pt x="441" y="421"/>
                                  <a:pt x="445" y="430"/>
                                </a:cubicBezTo>
                                <a:cubicBezTo>
                                  <a:pt x="447" y="427"/>
                                  <a:pt x="449" y="424"/>
                                  <a:pt x="452" y="421"/>
                                </a:cubicBezTo>
                                <a:cubicBezTo>
                                  <a:pt x="454" y="417"/>
                                  <a:pt x="457" y="414"/>
                                  <a:pt x="461" y="411"/>
                                </a:cubicBezTo>
                                <a:cubicBezTo>
                                  <a:pt x="464" y="408"/>
                                  <a:pt x="468" y="405"/>
                                  <a:pt x="472" y="402"/>
                                </a:cubicBezTo>
                                <a:cubicBezTo>
                                  <a:pt x="476" y="399"/>
                                  <a:pt x="481" y="397"/>
                                  <a:pt x="486" y="394"/>
                                </a:cubicBezTo>
                                <a:cubicBezTo>
                                  <a:pt x="498" y="389"/>
                                  <a:pt x="509" y="386"/>
                                  <a:pt x="518" y="385"/>
                                </a:cubicBezTo>
                                <a:cubicBezTo>
                                  <a:pt x="528" y="385"/>
                                  <a:pt x="537" y="386"/>
                                  <a:pt x="545" y="389"/>
                                </a:cubicBezTo>
                                <a:cubicBezTo>
                                  <a:pt x="553" y="393"/>
                                  <a:pt x="560" y="398"/>
                                  <a:pt x="567" y="405"/>
                                </a:cubicBezTo>
                                <a:cubicBezTo>
                                  <a:pt x="573" y="413"/>
                                  <a:pt x="579" y="421"/>
                                  <a:pt x="583" y="432"/>
                                </a:cubicBezTo>
                                <a:close/>
                                <a:moveTo>
                                  <a:pt x="540" y="457"/>
                                </a:moveTo>
                                <a:cubicBezTo>
                                  <a:pt x="537" y="451"/>
                                  <a:pt x="534" y="446"/>
                                  <a:pt x="531" y="442"/>
                                </a:cubicBezTo>
                                <a:cubicBezTo>
                                  <a:pt x="528" y="438"/>
                                  <a:pt x="524" y="435"/>
                                  <a:pt x="520" y="433"/>
                                </a:cubicBezTo>
                                <a:cubicBezTo>
                                  <a:pt x="516" y="431"/>
                                  <a:pt x="512" y="430"/>
                                  <a:pt x="508" y="431"/>
                                </a:cubicBezTo>
                                <a:cubicBezTo>
                                  <a:pt x="503" y="431"/>
                                  <a:pt x="498" y="432"/>
                                  <a:pt x="492" y="435"/>
                                </a:cubicBezTo>
                                <a:cubicBezTo>
                                  <a:pt x="489" y="436"/>
                                  <a:pt x="486" y="438"/>
                                  <a:pt x="483" y="440"/>
                                </a:cubicBezTo>
                                <a:cubicBezTo>
                                  <a:pt x="480" y="442"/>
                                  <a:pt x="477" y="445"/>
                                  <a:pt x="475" y="447"/>
                                </a:cubicBezTo>
                                <a:cubicBezTo>
                                  <a:pt x="472" y="449"/>
                                  <a:pt x="470" y="452"/>
                                  <a:pt x="468" y="455"/>
                                </a:cubicBezTo>
                                <a:cubicBezTo>
                                  <a:pt x="465" y="458"/>
                                  <a:pt x="464" y="461"/>
                                  <a:pt x="462" y="463"/>
                                </a:cubicBezTo>
                                <a:cubicBezTo>
                                  <a:pt x="468" y="476"/>
                                  <a:pt x="473" y="486"/>
                                  <a:pt x="479" y="494"/>
                                </a:cubicBezTo>
                                <a:cubicBezTo>
                                  <a:pt x="484" y="502"/>
                                  <a:pt x="489" y="507"/>
                                  <a:pt x="494" y="511"/>
                                </a:cubicBezTo>
                                <a:cubicBezTo>
                                  <a:pt x="499" y="515"/>
                                  <a:pt x="505" y="517"/>
                                  <a:pt x="510" y="517"/>
                                </a:cubicBezTo>
                                <a:cubicBezTo>
                                  <a:pt x="515" y="517"/>
                                  <a:pt x="520" y="516"/>
                                  <a:pt x="526" y="513"/>
                                </a:cubicBezTo>
                                <a:cubicBezTo>
                                  <a:pt x="531" y="511"/>
                                  <a:pt x="535" y="507"/>
                                  <a:pt x="539" y="503"/>
                                </a:cubicBezTo>
                                <a:cubicBezTo>
                                  <a:pt x="542" y="500"/>
                                  <a:pt x="544" y="495"/>
                                  <a:pt x="545" y="490"/>
                                </a:cubicBezTo>
                                <a:cubicBezTo>
                                  <a:pt x="546" y="485"/>
                                  <a:pt x="546" y="480"/>
                                  <a:pt x="545" y="474"/>
                                </a:cubicBezTo>
                                <a:cubicBezTo>
                                  <a:pt x="544" y="469"/>
                                  <a:pt x="542" y="463"/>
                                  <a:pt x="540" y="457"/>
                                </a:cubicBezTo>
                                <a:close/>
                                <a:moveTo>
                                  <a:pt x="751" y="306"/>
                                </a:moveTo>
                                <a:cubicBezTo>
                                  <a:pt x="760" y="324"/>
                                  <a:pt x="766" y="342"/>
                                  <a:pt x="770" y="358"/>
                                </a:cubicBezTo>
                                <a:cubicBezTo>
                                  <a:pt x="774" y="374"/>
                                  <a:pt x="775" y="389"/>
                                  <a:pt x="773" y="402"/>
                                </a:cubicBezTo>
                                <a:cubicBezTo>
                                  <a:pt x="771" y="416"/>
                                  <a:pt x="766" y="428"/>
                                  <a:pt x="758" y="438"/>
                                </a:cubicBezTo>
                                <a:cubicBezTo>
                                  <a:pt x="750" y="449"/>
                                  <a:pt x="738" y="458"/>
                                  <a:pt x="723" y="465"/>
                                </a:cubicBezTo>
                                <a:cubicBezTo>
                                  <a:pt x="707" y="472"/>
                                  <a:pt x="693" y="475"/>
                                  <a:pt x="680" y="475"/>
                                </a:cubicBezTo>
                                <a:cubicBezTo>
                                  <a:pt x="667" y="474"/>
                                  <a:pt x="656" y="470"/>
                                  <a:pt x="645" y="463"/>
                                </a:cubicBezTo>
                                <a:cubicBezTo>
                                  <a:pt x="634" y="456"/>
                                  <a:pt x="624" y="445"/>
                                  <a:pt x="615" y="432"/>
                                </a:cubicBezTo>
                                <a:cubicBezTo>
                                  <a:pt x="606" y="419"/>
                                  <a:pt x="597" y="403"/>
                                  <a:pt x="588" y="384"/>
                                </a:cubicBezTo>
                                <a:cubicBezTo>
                                  <a:pt x="580" y="366"/>
                                  <a:pt x="574" y="349"/>
                                  <a:pt x="570" y="333"/>
                                </a:cubicBezTo>
                                <a:cubicBezTo>
                                  <a:pt x="566" y="316"/>
                                  <a:pt x="565" y="302"/>
                                  <a:pt x="567" y="288"/>
                                </a:cubicBezTo>
                                <a:cubicBezTo>
                                  <a:pt x="568" y="275"/>
                                  <a:pt x="573" y="263"/>
                                  <a:pt x="581" y="252"/>
                                </a:cubicBezTo>
                                <a:cubicBezTo>
                                  <a:pt x="589" y="241"/>
                                  <a:pt x="601" y="233"/>
                                  <a:pt x="617" y="225"/>
                                </a:cubicBezTo>
                                <a:cubicBezTo>
                                  <a:pt x="632" y="218"/>
                                  <a:pt x="647" y="215"/>
                                  <a:pt x="659" y="215"/>
                                </a:cubicBezTo>
                                <a:cubicBezTo>
                                  <a:pt x="672" y="216"/>
                                  <a:pt x="684" y="220"/>
                                  <a:pt x="695" y="227"/>
                                </a:cubicBezTo>
                                <a:cubicBezTo>
                                  <a:pt x="705" y="234"/>
                                  <a:pt x="715" y="245"/>
                                  <a:pt x="724" y="258"/>
                                </a:cubicBezTo>
                                <a:cubicBezTo>
                                  <a:pt x="734" y="272"/>
                                  <a:pt x="743" y="288"/>
                                  <a:pt x="751" y="306"/>
                                </a:cubicBezTo>
                                <a:close/>
                                <a:moveTo>
                                  <a:pt x="705" y="330"/>
                                </a:moveTo>
                                <a:cubicBezTo>
                                  <a:pt x="700" y="319"/>
                                  <a:pt x="695" y="310"/>
                                  <a:pt x="691" y="302"/>
                                </a:cubicBezTo>
                                <a:cubicBezTo>
                                  <a:pt x="686" y="294"/>
                                  <a:pt x="682" y="287"/>
                                  <a:pt x="678" y="281"/>
                                </a:cubicBezTo>
                                <a:cubicBezTo>
                                  <a:pt x="674" y="276"/>
                                  <a:pt x="670" y="271"/>
                                  <a:pt x="666" y="268"/>
                                </a:cubicBezTo>
                                <a:cubicBezTo>
                                  <a:pt x="662" y="265"/>
                                  <a:pt x="659" y="262"/>
                                  <a:pt x="655" y="261"/>
                                </a:cubicBezTo>
                                <a:cubicBezTo>
                                  <a:pt x="651" y="260"/>
                                  <a:pt x="647" y="259"/>
                                  <a:pt x="643" y="260"/>
                                </a:cubicBezTo>
                                <a:cubicBezTo>
                                  <a:pt x="640" y="260"/>
                                  <a:pt x="636" y="261"/>
                                  <a:pt x="632" y="263"/>
                                </a:cubicBezTo>
                                <a:cubicBezTo>
                                  <a:pt x="625" y="266"/>
                                  <a:pt x="620" y="271"/>
                                  <a:pt x="617" y="276"/>
                                </a:cubicBezTo>
                                <a:cubicBezTo>
                                  <a:pt x="614" y="282"/>
                                  <a:pt x="613" y="289"/>
                                  <a:pt x="613" y="296"/>
                                </a:cubicBezTo>
                                <a:cubicBezTo>
                                  <a:pt x="614" y="304"/>
                                  <a:pt x="616" y="314"/>
                                  <a:pt x="619" y="324"/>
                                </a:cubicBezTo>
                                <a:cubicBezTo>
                                  <a:pt x="623" y="335"/>
                                  <a:pt x="628" y="347"/>
                                  <a:pt x="634" y="360"/>
                                </a:cubicBezTo>
                                <a:cubicBezTo>
                                  <a:pt x="642" y="376"/>
                                  <a:pt x="649" y="389"/>
                                  <a:pt x="655" y="400"/>
                                </a:cubicBezTo>
                                <a:cubicBezTo>
                                  <a:pt x="661" y="410"/>
                                  <a:pt x="667" y="417"/>
                                  <a:pt x="673" y="422"/>
                                </a:cubicBezTo>
                                <a:cubicBezTo>
                                  <a:pt x="679" y="427"/>
                                  <a:pt x="684" y="430"/>
                                  <a:pt x="690" y="430"/>
                                </a:cubicBezTo>
                                <a:cubicBezTo>
                                  <a:pt x="695" y="431"/>
                                  <a:pt x="701" y="430"/>
                                  <a:pt x="707" y="427"/>
                                </a:cubicBezTo>
                                <a:cubicBezTo>
                                  <a:pt x="712" y="425"/>
                                  <a:pt x="716" y="422"/>
                                  <a:pt x="718" y="419"/>
                                </a:cubicBezTo>
                                <a:cubicBezTo>
                                  <a:pt x="721" y="416"/>
                                  <a:pt x="723" y="412"/>
                                  <a:pt x="725" y="408"/>
                                </a:cubicBezTo>
                                <a:cubicBezTo>
                                  <a:pt x="726" y="404"/>
                                  <a:pt x="726" y="399"/>
                                  <a:pt x="726" y="394"/>
                                </a:cubicBezTo>
                                <a:cubicBezTo>
                                  <a:pt x="726" y="388"/>
                                  <a:pt x="725" y="383"/>
                                  <a:pt x="723" y="376"/>
                                </a:cubicBezTo>
                                <a:cubicBezTo>
                                  <a:pt x="722" y="370"/>
                                  <a:pt x="719" y="363"/>
                                  <a:pt x="716" y="355"/>
                                </a:cubicBezTo>
                                <a:cubicBezTo>
                                  <a:pt x="713" y="347"/>
                                  <a:pt x="709" y="339"/>
                                  <a:pt x="705" y="330"/>
                                </a:cubicBezTo>
                                <a:close/>
                                <a:moveTo>
                                  <a:pt x="975" y="321"/>
                                </a:moveTo>
                                <a:cubicBezTo>
                                  <a:pt x="976" y="324"/>
                                  <a:pt x="977" y="327"/>
                                  <a:pt x="978" y="329"/>
                                </a:cubicBezTo>
                                <a:cubicBezTo>
                                  <a:pt x="979" y="332"/>
                                  <a:pt x="979" y="334"/>
                                  <a:pt x="979" y="336"/>
                                </a:cubicBezTo>
                                <a:cubicBezTo>
                                  <a:pt x="979" y="337"/>
                                  <a:pt x="979" y="339"/>
                                  <a:pt x="978" y="339"/>
                                </a:cubicBezTo>
                                <a:cubicBezTo>
                                  <a:pt x="978" y="340"/>
                                  <a:pt x="977" y="341"/>
                                  <a:pt x="976" y="342"/>
                                </a:cubicBezTo>
                                <a:lnTo>
                                  <a:pt x="850" y="401"/>
                                </a:lnTo>
                                <a:cubicBezTo>
                                  <a:pt x="849" y="401"/>
                                  <a:pt x="848" y="401"/>
                                  <a:pt x="847" y="401"/>
                                </a:cubicBezTo>
                                <a:cubicBezTo>
                                  <a:pt x="845" y="401"/>
                                  <a:pt x="844" y="400"/>
                                  <a:pt x="843" y="399"/>
                                </a:cubicBezTo>
                                <a:cubicBezTo>
                                  <a:pt x="842" y="398"/>
                                  <a:pt x="840" y="396"/>
                                  <a:pt x="839" y="394"/>
                                </a:cubicBezTo>
                                <a:cubicBezTo>
                                  <a:pt x="837" y="392"/>
                                  <a:pt x="836" y="389"/>
                                  <a:pt x="834" y="386"/>
                                </a:cubicBezTo>
                                <a:cubicBezTo>
                                  <a:pt x="833" y="383"/>
                                  <a:pt x="832" y="380"/>
                                  <a:pt x="831" y="377"/>
                                </a:cubicBezTo>
                                <a:cubicBezTo>
                                  <a:pt x="830" y="375"/>
                                  <a:pt x="830" y="373"/>
                                  <a:pt x="830" y="371"/>
                                </a:cubicBezTo>
                                <a:cubicBezTo>
                                  <a:pt x="830" y="369"/>
                                  <a:pt x="830" y="368"/>
                                  <a:pt x="830" y="367"/>
                                </a:cubicBezTo>
                                <a:cubicBezTo>
                                  <a:pt x="831" y="366"/>
                                  <a:pt x="832" y="365"/>
                                  <a:pt x="833" y="365"/>
                                </a:cubicBezTo>
                                <a:lnTo>
                                  <a:pt x="876" y="345"/>
                                </a:lnTo>
                                <a:lnTo>
                                  <a:pt x="806" y="196"/>
                                </a:lnTo>
                                <a:lnTo>
                                  <a:pt x="779" y="233"/>
                                </a:lnTo>
                                <a:cubicBezTo>
                                  <a:pt x="777" y="236"/>
                                  <a:pt x="775" y="238"/>
                                  <a:pt x="773" y="239"/>
                                </a:cubicBezTo>
                                <a:cubicBezTo>
                                  <a:pt x="772" y="240"/>
                                  <a:pt x="770" y="240"/>
                                  <a:pt x="769" y="240"/>
                                </a:cubicBezTo>
                                <a:cubicBezTo>
                                  <a:pt x="767" y="239"/>
                                  <a:pt x="766" y="238"/>
                                  <a:pt x="764" y="235"/>
                                </a:cubicBezTo>
                                <a:cubicBezTo>
                                  <a:pt x="763" y="233"/>
                                  <a:pt x="761" y="230"/>
                                  <a:pt x="759" y="225"/>
                                </a:cubicBezTo>
                                <a:cubicBezTo>
                                  <a:pt x="757" y="222"/>
                                  <a:pt x="756" y="220"/>
                                  <a:pt x="756" y="218"/>
                                </a:cubicBezTo>
                                <a:cubicBezTo>
                                  <a:pt x="755" y="216"/>
                                  <a:pt x="754" y="214"/>
                                  <a:pt x="754" y="213"/>
                                </a:cubicBezTo>
                                <a:cubicBezTo>
                                  <a:pt x="754" y="211"/>
                                  <a:pt x="754" y="210"/>
                                  <a:pt x="755" y="209"/>
                                </a:cubicBezTo>
                                <a:cubicBezTo>
                                  <a:pt x="755" y="208"/>
                                  <a:pt x="756" y="206"/>
                                  <a:pt x="757" y="205"/>
                                </a:cubicBezTo>
                                <a:lnTo>
                                  <a:pt x="791" y="150"/>
                                </a:lnTo>
                                <a:cubicBezTo>
                                  <a:pt x="792" y="149"/>
                                  <a:pt x="792" y="148"/>
                                  <a:pt x="793" y="148"/>
                                </a:cubicBezTo>
                                <a:cubicBezTo>
                                  <a:pt x="794" y="147"/>
                                  <a:pt x="795" y="146"/>
                                  <a:pt x="796" y="145"/>
                                </a:cubicBezTo>
                                <a:cubicBezTo>
                                  <a:pt x="797" y="144"/>
                                  <a:pt x="799" y="144"/>
                                  <a:pt x="801" y="142"/>
                                </a:cubicBezTo>
                                <a:cubicBezTo>
                                  <a:pt x="804" y="141"/>
                                  <a:pt x="807" y="140"/>
                                  <a:pt x="810" y="138"/>
                                </a:cubicBezTo>
                                <a:cubicBezTo>
                                  <a:pt x="815" y="136"/>
                                  <a:pt x="819" y="134"/>
                                  <a:pt x="821" y="133"/>
                                </a:cubicBezTo>
                                <a:cubicBezTo>
                                  <a:pt x="824" y="132"/>
                                  <a:pt x="826" y="132"/>
                                  <a:pt x="828" y="131"/>
                                </a:cubicBezTo>
                                <a:cubicBezTo>
                                  <a:pt x="830" y="131"/>
                                  <a:pt x="831" y="131"/>
                                  <a:pt x="832" y="132"/>
                                </a:cubicBezTo>
                                <a:cubicBezTo>
                                  <a:pt x="833" y="132"/>
                                  <a:pt x="833" y="133"/>
                                  <a:pt x="834" y="134"/>
                                </a:cubicBezTo>
                                <a:lnTo>
                                  <a:pt x="922" y="323"/>
                                </a:lnTo>
                                <a:lnTo>
                                  <a:pt x="959" y="306"/>
                                </a:lnTo>
                                <a:cubicBezTo>
                                  <a:pt x="960" y="305"/>
                                  <a:pt x="961" y="305"/>
                                  <a:pt x="963" y="305"/>
                                </a:cubicBezTo>
                                <a:cubicBezTo>
                                  <a:pt x="964" y="306"/>
                                  <a:pt x="965" y="306"/>
                                  <a:pt x="966" y="307"/>
                                </a:cubicBezTo>
                                <a:cubicBezTo>
                                  <a:pt x="968" y="309"/>
                                  <a:pt x="969" y="310"/>
                                  <a:pt x="970" y="312"/>
                                </a:cubicBezTo>
                                <a:cubicBezTo>
                                  <a:pt x="972" y="314"/>
                                  <a:pt x="973" y="317"/>
                                  <a:pt x="975" y="321"/>
                                </a:cubicBezTo>
                                <a:close/>
                                <a:moveTo>
                                  <a:pt x="1060" y="263"/>
                                </a:moveTo>
                                <a:cubicBezTo>
                                  <a:pt x="1063" y="267"/>
                                  <a:pt x="1064" y="272"/>
                                  <a:pt x="1066" y="276"/>
                                </a:cubicBezTo>
                                <a:cubicBezTo>
                                  <a:pt x="1067" y="280"/>
                                  <a:pt x="1068" y="284"/>
                                  <a:pt x="1068" y="288"/>
                                </a:cubicBezTo>
                                <a:cubicBezTo>
                                  <a:pt x="1069" y="292"/>
                                  <a:pt x="1069" y="296"/>
                                  <a:pt x="1069" y="300"/>
                                </a:cubicBezTo>
                                <a:cubicBezTo>
                                  <a:pt x="1069" y="304"/>
                                  <a:pt x="1068" y="308"/>
                                  <a:pt x="1067" y="313"/>
                                </a:cubicBezTo>
                                <a:lnTo>
                                  <a:pt x="1060" y="358"/>
                                </a:lnTo>
                                <a:cubicBezTo>
                                  <a:pt x="1059" y="359"/>
                                  <a:pt x="1059" y="361"/>
                                  <a:pt x="1058" y="362"/>
                                </a:cubicBezTo>
                                <a:cubicBezTo>
                                  <a:pt x="1058" y="363"/>
                                  <a:pt x="1057" y="364"/>
                                  <a:pt x="1056" y="366"/>
                                </a:cubicBezTo>
                                <a:cubicBezTo>
                                  <a:pt x="1054" y="367"/>
                                  <a:pt x="1053" y="368"/>
                                  <a:pt x="1051" y="369"/>
                                </a:cubicBezTo>
                                <a:cubicBezTo>
                                  <a:pt x="1049" y="370"/>
                                  <a:pt x="1047" y="372"/>
                                  <a:pt x="1044" y="373"/>
                                </a:cubicBezTo>
                                <a:cubicBezTo>
                                  <a:pt x="1040" y="375"/>
                                  <a:pt x="1037" y="376"/>
                                  <a:pt x="1035" y="377"/>
                                </a:cubicBezTo>
                                <a:cubicBezTo>
                                  <a:pt x="1033" y="377"/>
                                  <a:pt x="1031" y="378"/>
                                  <a:pt x="1030" y="377"/>
                                </a:cubicBezTo>
                                <a:cubicBezTo>
                                  <a:pt x="1029" y="377"/>
                                  <a:pt x="1028" y="377"/>
                                  <a:pt x="1027" y="376"/>
                                </a:cubicBezTo>
                                <a:cubicBezTo>
                                  <a:pt x="1027" y="375"/>
                                  <a:pt x="1026" y="374"/>
                                  <a:pt x="1026" y="372"/>
                                </a:cubicBezTo>
                                <a:lnTo>
                                  <a:pt x="1025" y="313"/>
                                </a:lnTo>
                                <a:lnTo>
                                  <a:pt x="1012" y="285"/>
                                </a:lnTo>
                                <a:cubicBezTo>
                                  <a:pt x="1010" y="281"/>
                                  <a:pt x="1009" y="278"/>
                                  <a:pt x="1009" y="275"/>
                                </a:cubicBezTo>
                                <a:cubicBezTo>
                                  <a:pt x="1009" y="272"/>
                                  <a:pt x="1009" y="269"/>
                                  <a:pt x="1011" y="267"/>
                                </a:cubicBezTo>
                                <a:cubicBezTo>
                                  <a:pt x="1012" y="265"/>
                                  <a:pt x="1014" y="263"/>
                                  <a:pt x="1017" y="261"/>
                                </a:cubicBezTo>
                                <a:cubicBezTo>
                                  <a:pt x="1020" y="259"/>
                                  <a:pt x="1024" y="257"/>
                                  <a:pt x="1028" y="255"/>
                                </a:cubicBezTo>
                                <a:cubicBezTo>
                                  <a:pt x="1032" y="253"/>
                                  <a:pt x="1036" y="252"/>
                                  <a:pt x="1039" y="251"/>
                                </a:cubicBezTo>
                                <a:cubicBezTo>
                                  <a:pt x="1042" y="250"/>
                                  <a:pt x="1045" y="250"/>
                                  <a:pt x="1048" y="250"/>
                                </a:cubicBezTo>
                                <a:cubicBezTo>
                                  <a:pt x="1050" y="250"/>
                                  <a:pt x="1052" y="252"/>
                                  <a:pt x="1055" y="254"/>
                                </a:cubicBezTo>
                                <a:cubicBezTo>
                                  <a:pt x="1057" y="256"/>
                                  <a:pt x="1059" y="259"/>
                                  <a:pt x="1060" y="263"/>
                                </a:cubicBezTo>
                                <a:close/>
                                <a:moveTo>
                                  <a:pt x="1232" y="141"/>
                                </a:moveTo>
                                <a:cubicBezTo>
                                  <a:pt x="1237" y="152"/>
                                  <a:pt x="1240" y="163"/>
                                  <a:pt x="1240" y="174"/>
                                </a:cubicBezTo>
                                <a:cubicBezTo>
                                  <a:pt x="1239" y="185"/>
                                  <a:pt x="1237" y="195"/>
                                  <a:pt x="1232" y="205"/>
                                </a:cubicBezTo>
                                <a:cubicBezTo>
                                  <a:pt x="1227" y="215"/>
                                  <a:pt x="1220" y="224"/>
                                  <a:pt x="1210" y="232"/>
                                </a:cubicBezTo>
                                <a:cubicBezTo>
                                  <a:pt x="1201" y="240"/>
                                  <a:pt x="1190" y="247"/>
                                  <a:pt x="1177" y="253"/>
                                </a:cubicBezTo>
                                <a:cubicBezTo>
                                  <a:pt x="1169" y="257"/>
                                  <a:pt x="1161" y="259"/>
                                  <a:pt x="1154" y="262"/>
                                </a:cubicBezTo>
                                <a:cubicBezTo>
                                  <a:pt x="1147" y="264"/>
                                  <a:pt x="1140" y="265"/>
                                  <a:pt x="1134" y="266"/>
                                </a:cubicBezTo>
                                <a:cubicBezTo>
                                  <a:pt x="1128" y="267"/>
                                  <a:pt x="1123" y="267"/>
                                  <a:pt x="1119" y="267"/>
                                </a:cubicBezTo>
                                <a:cubicBezTo>
                                  <a:pt x="1114" y="267"/>
                                  <a:pt x="1112" y="266"/>
                                  <a:pt x="1110" y="266"/>
                                </a:cubicBezTo>
                                <a:cubicBezTo>
                                  <a:pt x="1108" y="265"/>
                                  <a:pt x="1107" y="265"/>
                                  <a:pt x="1106" y="264"/>
                                </a:cubicBezTo>
                                <a:cubicBezTo>
                                  <a:pt x="1105" y="263"/>
                                  <a:pt x="1104" y="262"/>
                                  <a:pt x="1103" y="260"/>
                                </a:cubicBezTo>
                                <a:cubicBezTo>
                                  <a:pt x="1102" y="259"/>
                                  <a:pt x="1100" y="257"/>
                                  <a:pt x="1099" y="255"/>
                                </a:cubicBezTo>
                                <a:cubicBezTo>
                                  <a:pt x="1098" y="252"/>
                                  <a:pt x="1096" y="249"/>
                                  <a:pt x="1095" y="246"/>
                                </a:cubicBezTo>
                                <a:cubicBezTo>
                                  <a:pt x="1092" y="240"/>
                                  <a:pt x="1091" y="236"/>
                                  <a:pt x="1091" y="234"/>
                                </a:cubicBezTo>
                                <a:cubicBezTo>
                                  <a:pt x="1091" y="231"/>
                                  <a:pt x="1091" y="229"/>
                                  <a:pt x="1093" y="228"/>
                                </a:cubicBezTo>
                                <a:cubicBezTo>
                                  <a:pt x="1095" y="228"/>
                                  <a:pt x="1097" y="228"/>
                                  <a:pt x="1101" y="228"/>
                                </a:cubicBezTo>
                                <a:cubicBezTo>
                                  <a:pt x="1104" y="228"/>
                                  <a:pt x="1109" y="228"/>
                                  <a:pt x="1114" y="228"/>
                                </a:cubicBezTo>
                                <a:cubicBezTo>
                                  <a:pt x="1119" y="228"/>
                                  <a:pt x="1125" y="227"/>
                                  <a:pt x="1132" y="226"/>
                                </a:cubicBezTo>
                                <a:cubicBezTo>
                                  <a:pt x="1139" y="224"/>
                                  <a:pt x="1146" y="222"/>
                                  <a:pt x="1154" y="218"/>
                                </a:cubicBezTo>
                                <a:cubicBezTo>
                                  <a:pt x="1160" y="215"/>
                                  <a:pt x="1166" y="212"/>
                                  <a:pt x="1170" y="208"/>
                                </a:cubicBezTo>
                                <a:cubicBezTo>
                                  <a:pt x="1174" y="204"/>
                                  <a:pt x="1177" y="200"/>
                                  <a:pt x="1180" y="196"/>
                                </a:cubicBezTo>
                                <a:cubicBezTo>
                                  <a:pt x="1182" y="191"/>
                                  <a:pt x="1183" y="187"/>
                                  <a:pt x="1183" y="182"/>
                                </a:cubicBezTo>
                                <a:cubicBezTo>
                                  <a:pt x="1183" y="177"/>
                                  <a:pt x="1181" y="173"/>
                                  <a:pt x="1179" y="168"/>
                                </a:cubicBezTo>
                                <a:cubicBezTo>
                                  <a:pt x="1177" y="162"/>
                                  <a:pt x="1173" y="158"/>
                                  <a:pt x="1169" y="155"/>
                                </a:cubicBezTo>
                                <a:cubicBezTo>
                                  <a:pt x="1165" y="152"/>
                                  <a:pt x="1161" y="149"/>
                                  <a:pt x="1155" y="148"/>
                                </a:cubicBezTo>
                                <a:cubicBezTo>
                                  <a:pt x="1150" y="147"/>
                                  <a:pt x="1143" y="147"/>
                                  <a:pt x="1136" y="148"/>
                                </a:cubicBezTo>
                                <a:cubicBezTo>
                                  <a:pt x="1129" y="150"/>
                                  <a:pt x="1122" y="152"/>
                                  <a:pt x="1113" y="156"/>
                                </a:cubicBezTo>
                                <a:lnTo>
                                  <a:pt x="1094" y="165"/>
                                </a:lnTo>
                                <a:cubicBezTo>
                                  <a:pt x="1092" y="166"/>
                                  <a:pt x="1091" y="166"/>
                                  <a:pt x="1089" y="167"/>
                                </a:cubicBezTo>
                                <a:cubicBezTo>
                                  <a:pt x="1088" y="167"/>
                                  <a:pt x="1087" y="166"/>
                                  <a:pt x="1085" y="165"/>
                                </a:cubicBezTo>
                                <a:cubicBezTo>
                                  <a:pt x="1084" y="164"/>
                                  <a:pt x="1083" y="163"/>
                                  <a:pt x="1081" y="161"/>
                                </a:cubicBezTo>
                                <a:cubicBezTo>
                                  <a:pt x="1080" y="158"/>
                                  <a:pt x="1079" y="155"/>
                                  <a:pt x="1077" y="152"/>
                                </a:cubicBezTo>
                                <a:cubicBezTo>
                                  <a:pt x="1075" y="148"/>
                                  <a:pt x="1074" y="145"/>
                                  <a:pt x="1073" y="143"/>
                                </a:cubicBezTo>
                                <a:cubicBezTo>
                                  <a:pt x="1073" y="141"/>
                                  <a:pt x="1072" y="139"/>
                                  <a:pt x="1072" y="137"/>
                                </a:cubicBezTo>
                                <a:cubicBezTo>
                                  <a:pt x="1073" y="136"/>
                                  <a:pt x="1073" y="135"/>
                                  <a:pt x="1074" y="134"/>
                                </a:cubicBezTo>
                                <a:cubicBezTo>
                                  <a:pt x="1075" y="133"/>
                                  <a:pt x="1076" y="132"/>
                                  <a:pt x="1077" y="131"/>
                                </a:cubicBezTo>
                                <a:lnTo>
                                  <a:pt x="1097" y="122"/>
                                </a:lnTo>
                                <a:cubicBezTo>
                                  <a:pt x="1104" y="119"/>
                                  <a:pt x="1110" y="115"/>
                                  <a:pt x="1114" y="111"/>
                                </a:cubicBezTo>
                                <a:cubicBezTo>
                                  <a:pt x="1119" y="107"/>
                                  <a:pt x="1122" y="103"/>
                                  <a:pt x="1124" y="98"/>
                                </a:cubicBezTo>
                                <a:cubicBezTo>
                                  <a:pt x="1127" y="94"/>
                                  <a:pt x="1128" y="89"/>
                                  <a:pt x="1128" y="84"/>
                                </a:cubicBezTo>
                                <a:cubicBezTo>
                                  <a:pt x="1128" y="79"/>
                                  <a:pt x="1126" y="73"/>
                                  <a:pt x="1124" y="68"/>
                                </a:cubicBezTo>
                                <a:cubicBezTo>
                                  <a:pt x="1122" y="65"/>
                                  <a:pt x="1120" y="61"/>
                                  <a:pt x="1117" y="58"/>
                                </a:cubicBezTo>
                                <a:cubicBezTo>
                                  <a:pt x="1114" y="55"/>
                                  <a:pt x="1111" y="53"/>
                                  <a:pt x="1107" y="52"/>
                                </a:cubicBezTo>
                                <a:cubicBezTo>
                                  <a:pt x="1103" y="51"/>
                                  <a:pt x="1099" y="50"/>
                                  <a:pt x="1094" y="50"/>
                                </a:cubicBezTo>
                                <a:cubicBezTo>
                                  <a:pt x="1090" y="51"/>
                                  <a:pt x="1084" y="52"/>
                                  <a:pt x="1079" y="55"/>
                                </a:cubicBezTo>
                                <a:cubicBezTo>
                                  <a:pt x="1073" y="58"/>
                                  <a:pt x="1068" y="61"/>
                                  <a:pt x="1063" y="66"/>
                                </a:cubicBezTo>
                                <a:cubicBezTo>
                                  <a:pt x="1058" y="70"/>
                                  <a:pt x="1054" y="74"/>
                                  <a:pt x="1051" y="79"/>
                                </a:cubicBezTo>
                                <a:cubicBezTo>
                                  <a:pt x="1048" y="83"/>
                                  <a:pt x="1045" y="86"/>
                                  <a:pt x="1043" y="90"/>
                                </a:cubicBezTo>
                                <a:cubicBezTo>
                                  <a:pt x="1041" y="93"/>
                                  <a:pt x="1039" y="95"/>
                                  <a:pt x="1038" y="96"/>
                                </a:cubicBezTo>
                                <a:cubicBezTo>
                                  <a:pt x="1037" y="96"/>
                                  <a:pt x="1036" y="96"/>
                                  <a:pt x="1035" y="96"/>
                                </a:cubicBezTo>
                                <a:cubicBezTo>
                                  <a:pt x="1034" y="96"/>
                                  <a:pt x="1033" y="96"/>
                                  <a:pt x="1032" y="95"/>
                                </a:cubicBezTo>
                                <a:cubicBezTo>
                                  <a:pt x="1031" y="94"/>
                                  <a:pt x="1030" y="92"/>
                                  <a:pt x="1029" y="90"/>
                                </a:cubicBezTo>
                                <a:cubicBezTo>
                                  <a:pt x="1027" y="88"/>
                                  <a:pt x="1026" y="85"/>
                                  <a:pt x="1024" y="81"/>
                                </a:cubicBezTo>
                                <a:cubicBezTo>
                                  <a:pt x="1023" y="79"/>
                                  <a:pt x="1022" y="76"/>
                                  <a:pt x="1021" y="74"/>
                                </a:cubicBezTo>
                                <a:cubicBezTo>
                                  <a:pt x="1020" y="72"/>
                                  <a:pt x="1020" y="70"/>
                                  <a:pt x="1019" y="69"/>
                                </a:cubicBezTo>
                                <a:cubicBezTo>
                                  <a:pt x="1019" y="67"/>
                                  <a:pt x="1019" y="66"/>
                                  <a:pt x="1019" y="65"/>
                                </a:cubicBezTo>
                                <a:cubicBezTo>
                                  <a:pt x="1019" y="64"/>
                                  <a:pt x="1020" y="62"/>
                                  <a:pt x="1020" y="61"/>
                                </a:cubicBezTo>
                                <a:cubicBezTo>
                                  <a:pt x="1021" y="59"/>
                                  <a:pt x="1023" y="56"/>
                                  <a:pt x="1025" y="52"/>
                                </a:cubicBezTo>
                                <a:cubicBezTo>
                                  <a:pt x="1028" y="48"/>
                                  <a:pt x="1031" y="44"/>
                                  <a:pt x="1036" y="39"/>
                                </a:cubicBezTo>
                                <a:cubicBezTo>
                                  <a:pt x="1041" y="34"/>
                                  <a:pt x="1046" y="30"/>
                                  <a:pt x="1053" y="25"/>
                                </a:cubicBezTo>
                                <a:cubicBezTo>
                                  <a:pt x="1059" y="20"/>
                                  <a:pt x="1067" y="16"/>
                                  <a:pt x="1075" y="12"/>
                                </a:cubicBezTo>
                                <a:cubicBezTo>
                                  <a:pt x="1086" y="6"/>
                                  <a:pt x="1097" y="3"/>
                                  <a:pt x="1107" y="2"/>
                                </a:cubicBezTo>
                                <a:cubicBezTo>
                                  <a:pt x="1116" y="0"/>
                                  <a:pt x="1125" y="1"/>
                                  <a:pt x="1133" y="3"/>
                                </a:cubicBezTo>
                                <a:cubicBezTo>
                                  <a:pt x="1142" y="5"/>
                                  <a:pt x="1149" y="9"/>
                                  <a:pt x="1155" y="15"/>
                                </a:cubicBezTo>
                                <a:cubicBezTo>
                                  <a:pt x="1161" y="21"/>
                                  <a:pt x="1167" y="28"/>
                                  <a:pt x="1171" y="37"/>
                                </a:cubicBezTo>
                                <a:cubicBezTo>
                                  <a:pt x="1174" y="44"/>
                                  <a:pt x="1176" y="51"/>
                                  <a:pt x="1177" y="58"/>
                                </a:cubicBezTo>
                                <a:cubicBezTo>
                                  <a:pt x="1178" y="64"/>
                                  <a:pt x="1178" y="71"/>
                                  <a:pt x="1177" y="77"/>
                                </a:cubicBezTo>
                                <a:cubicBezTo>
                                  <a:pt x="1176" y="84"/>
                                  <a:pt x="1173" y="90"/>
                                  <a:pt x="1170" y="95"/>
                                </a:cubicBezTo>
                                <a:cubicBezTo>
                                  <a:pt x="1166" y="101"/>
                                  <a:pt x="1161" y="106"/>
                                  <a:pt x="1155" y="111"/>
                                </a:cubicBezTo>
                                <a:lnTo>
                                  <a:pt x="1156" y="112"/>
                                </a:lnTo>
                                <a:cubicBezTo>
                                  <a:pt x="1164" y="109"/>
                                  <a:pt x="1172" y="107"/>
                                  <a:pt x="1180" y="108"/>
                                </a:cubicBezTo>
                                <a:cubicBezTo>
                                  <a:pt x="1188" y="108"/>
                                  <a:pt x="1195" y="109"/>
                                  <a:pt x="1202" y="112"/>
                                </a:cubicBezTo>
                                <a:cubicBezTo>
                                  <a:pt x="1208" y="114"/>
                                  <a:pt x="1214" y="118"/>
                                  <a:pt x="1219" y="123"/>
                                </a:cubicBezTo>
                                <a:cubicBezTo>
                                  <a:pt x="1225" y="128"/>
                                  <a:pt x="1229" y="134"/>
                                  <a:pt x="1232" y="1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 name="Freeform 90"/>
                        <wps:cNvSpPr>
                          <a:spLocks noEditPoints="1"/>
                        </wps:cNvSpPr>
                        <wps:spPr bwMode="auto">
                          <a:xfrm>
                            <a:off x="5160010" y="3625850"/>
                            <a:ext cx="317500" cy="189865"/>
                          </a:xfrm>
                          <a:custGeom>
                            <a:avLst/>
                            <a:gdLst>
                              <a:gd name="T0" fmla="*/ 115 w 1240"/>
                              <a:gd name="T1" fmla="*/ 741 h 742"/>
                              <a:gd name="T2" fmla="*/ 72 w 1240"/>
                              <a:gd name="T3" fmla="*/ 708 h 742"/>
                              <a:gd name="T4" fmla="*/ 161 w 1240"/>
                              <a:gd name="T5" fmla="*/ 671 h 742"/>
                              <a:gd name="T6" fmla="*/ 75 w 1240"/>
                              <a:gd name="T7" fmla="*/ 640 h 742"/>
                              <a:gd name="T8" fmla="*/ 55 w 1240"/>
                              <a:gd name="T9" fmla="*/ 609 h 742"/>
                              <a:gd name="T10" fmla="*/ 98 w 1240"/>
                              <a:gd name="T11" fmla="*/ 533 h 742"/>
                              <a:gd name="T12" fmla="*/ 19 w 1240"/>
                              <a:gd name="T13" fmla="*/ 570 h 742"/>
                              <a:gd name="T14" fmla="*/ 1 w 1240"/>
                              <a:gd name="T15" fmla="*/ 540 h 742"/>
                              <a:gd name="T16" fmla="*/ 115 w 1240"/>
                              <a:gd name="T17" fmla="*/ 478 h 742"/>
                              <a:gd name="T18" fmla="*/ 137 w 1240"/>
                              <a:gd name="T19" fmla="*/ 586 h 742"/>
                              <a:gd name="T20" fmla="*/ 396 w 1240"/>
                              <a:gd name="T21" fmla="*/ 592 h 742"/>
                              <a:gd name="T22" fmla="*/ 275 w 1240"/>
                              <a:gd name="T23" fmla="*/ 655 h 742"/>
                              <a:gd name="T24" fmla="*/ 263 w 1240"/>
                              <a:gd name="T25" fmla="*/ 618 h 742"/>
                              <a:gd name="T26" fmla="*/ 351 w 1240"/>
                              <a:gd name="T27" fmla="*/ 568 h 742"/>
                              <a:gd name="T28" fmla="*/ 248 w 1240"/>
                              <a:gd name="T29" fmla="*/ 554 h 742"/>
                              <a:gd name="T30" fmla="*/ 304 w 1240"/>
                              <a:gd name="T31" fmla="*/ 377 h 742"/>
                              <a:gd name="T32" fmla="*/ 261 w 1240"/>
                              <a:gd name="T33" fmla="*/ 504 h 742"/>
                              <a:gd name="T34" fmla="*/ 605 w 1240"/>
                              <a:gd name="T35" fmla="*/ 493 h 742"/>
                              <a:gd name="T36" fmla="*/ 473 w 1240"/>
                              <a:gd name="T37" fmla="*/ 571 h 742"/>
                              <a:gd name="T38" fmla="*/ 506 w 1240"/>
                              <a:gd name="T39" fmla="*/ 517 h 742"/>
                              <a:gd name="T40" fmla="*/ 386 w 1240"/>
                              <a:gd name="T41" fmla="*/ 390 h 742"/>
                              <a:gd name="T42" fmla="*/ 432 w 1240"/>
                              <a:gd name="T43" fmla="*/ 315 h 742"/>
                              <a:gd name="T44" fmla="*/ 590 w 1240"/>
                              <a:gd name="T45" fmla="*/ 478 h 742"/>
                              <a:gd name="T46" fmla="*/ 777 w 1240"/>
                              <a:gd name="T47" fmla="*/ 419 h 742"/>
                              <a:gd name="T48" fmla="*/ 611 w 1240"/>
                              <a:gd name="T49" fmla="*/ 422 h 742"/>
                              <a:gd name="T50" fmla="*/ 569 w 1240"/>
                              <a:gd name="T51" fmla="*/ 323 h 742"/>
                              <a:gd name="T52" fmla="*/ 700 w 1240"/>
                              <a:gd name="T53" fmla="*/ 227 h 742"/>
                              <a:gd name="T54" fmla="*/ 748 w 1240"/>
                              <a:gd name="T55" fmla="*/ 332 h 742"/>
                              <a:gd name="T56" fmla="*/ 630 w 1240"/>
                              <a:gd name="T57" fmla="*/ 260 h 742"/>
                              <a:gd name="T58" fmla="*/ 674 w 1240"/>
                              <a:gd name="T59" fmla="*/ 296 h 742"/>
                              <a:gd name="T60" fmla="*/ 664 w 1240"/>
                              <a:gd name="T61" fmla="*/ 378 h 742"/>
                              <a:gd name="T62" fmla="*/ 731 w 1240"/>
                              <a:gd name="T63" fmla="*/ 385 h 742"/>
                              <a:gd name="T64" fmla="*/ 855 w 1240"/>
                              <a:gd name="T65" fmla="*/ 386 h 742"/>
                              <a:gd name="T66" fmla="*/ 760 w 1240"/>
                              <a:gd name="T67" fmla="*/ 212 h 742"/>
                              <a:gd name="T68" fmla="*/ 866 w 1240"/>
                              <a:gd name="T69" fmla="*/ 120 h 742"/>
                              <a:gd name="T70" fmla="*/ 882 w 1240"/>
                              <a:gd name="T71" fmla="*/ 153 h 742"/>
                              <a:gd name="T72" fmla="*/ 805 w 1240"/>
                              <a:gd name="T73" fmla="*/ 205 h 742"/>
                              <a:gd name="T74" fmla="*/ 888 w 1240"/>
                              <a:gd name="T75" fmla="*/ 213 h 742"/>
                              <a:gd name="T76" fmla="*/ 877 w 1240"/>
                              <a:gd name="T77" fmla="*/ 258 h 742"/>
                              <a:gd name="T78" fmla="*/ 864 w 1240"/>
                              <a:gd name="T79" fmla="*/ 338 h 742"/>
                              <a:gd name="T80" fmla="*/ 1060 w 1240"/>
                              <a:gd name="T81" fmla="*/ 262 h 742"/>
                              <a:gd name="T82" fmla="*/ 1056 w 1240"/>
                              <a:gd name="T83" fmla="*/ 365 h 742"/>
                              <a:gd name="T84" fmla="*/ 1025 w 1240"/>
                              <a:gd name="T85" fmla="*/ 313 h 742"/>
                              <a:gd name="T86" fmla="*/ 1048 w 1240"/>
                              <a:gd name="T87" fmla="*/ 250 h 742"/>
                              <a:gd name="T88" fmla="*/ 1177 w 1240"/>
                              <a:gd name="T89" fmla="*/ 253 h 742"/>
                              <a:gd name="T90" fmla="*/ 1099 w 1240"/>
                              <a:gd name="T91" fmla="*/ 254 h 742"/>
                              <a:gd name="T92" fmla="*/ 1154 w 1240"/>
                              <a:gd name="T93" fmla="*/ 218 h 742"/>
                              <a:gd name="T94" fmla="*/ 1136 w 1240"/>
                              <a:gd name="T95" fmla="*/ 148 h 742"/>
                              <a:gd name="T96" fmla="*/ 1073 w 1240"/>
                              <a:gd name="T97" fmla="*/ 143 h 742"/>
                              <a:gd name="T98" fmla="*/ 1128 w 1240"/>
                              <a:gd name="T99" fmla="*/ 83 h 742"/>
                              <a:gd name="T100" fmla="*/ 1051 w 1240"/>
                              <a:gd name="T101" fmla="*/ 78 h 742"/>
                              <a:gd name="T102" fmla="*/ 1021 w 1240"/>
                              <a:gd name="T103" fmla="*/ 74 h 742"/>
                              <a:gd name="T104" fmla="*/ 1075 w 1240"/>
                              <a:gd name="T105" fmla="*/ 11 h 742"/>
                              <a:gd name="T106" fmla="*/ 1170 w 1240"/>
                              <a:gd name="T107" fmla="*/ 95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40" h="742">
                                <a:moveTo>
                                  <a:pt x="213" y="615"/>
                                </a:moveTo>
                                <a:cubicBezTo>
                                  <a:pt x="219" y="627"/>
                                  <a:pt x="221" y="638"/>
                                  <a:pt x="221" y="649"/>
                                </a:cubicBezTo>
                                <a:cubicBezTo>
                                  <a:pt x="221" y="660"/>
                                  <a:pt x="218" y="670"/>
                                  <a:pt x="213" y="680"/>
                                </a:cubicBezTo>
                                <a:cubicBezTo>
                                  <a:pt x="208" y="689"/>
                                  <a:pt x="201" y="698"/>
                                  <a:pt x="192" y="707"/>
                                </a:cubicBezTo>
                                <a:cubicBezTo>
                                  <a:pt x="182" y="715"/>
                                  <a:pt x="171" y="722"/>
                                  <a:pt x="158" y="728"/>
                                </a:cubicBezTo>
                                <a:cubicBezTo>
                                  <a:pt x="150" y="731"/>
                                  <a:pt x="143" y="734"/>
                                  <a:pt x="135" y="736"/>
                                </a:cubicBezTo>
                                <a:cubicBezTo>
                                  <a:pt x="128" y="738"/>
                                  <a:pt x="121" y="740"/>
                                  <a:pt x="115" y="741"/>
                                </a:cubicBezTo>
                                <a:cubicBezTo>
                                  <a:pt x="109" y="741"/>
                                  <a:pt x="104" y="742"/>
                                  <a:pt x="100" y="742"/>
                                </a:cubicBezTo>
                                <a:cubicBezTo>
                                  <a:pt x="96" y="741"/>
                                  <a:pt x="93" y="741"/>
                                  <a:pt x="91" y="741"/>
                                </a:cubicBezTo>
                                <a:cubicBezTo>
                                  <a:pt x="90" y="740"/>
                                  <a:pt x="89" y="740"/>
                                  <a:pt x="88" y="739"/>
                                </a:cubicBezTo>
                                <a:cubicBezTo>
                                  <a:pt x="86" y="738"/>
                                  <a:pt x="85" y="736"/>
                                  <a:pt x="84" y="735"/>
                                </a:cubicBezTo>
                                <a:cubicBezTo>
                                  <a:pt x="83" y="734"/>
                                  <a:pt x="82" y="732"/>
                                  <a:pt x="80" y="729"/>
                                </a:cubicBezTo>
                                <a:cubicBezTo>
                                  <a:pt x="79" y="727"/>
                                  <a:pt x="78" y="724"/>
                                  <a:pt x="76" y="721"/>
                                </a:cubicBezTo>
                                <a:cubicBezTo>
                                  <a:pt x="73" y="715"/>
                                  <a:pt x="72" y="711"/>
                                  <a:pt x="72" y="708"/>
                                </a:cubicBezTo>
                                <a:cubicBezTo>
                                  <a:pt x="72" y="706"/>
                                  <a:pt x="73" y="704"/>
                                  <a:pt x="75" y="703"/>
                                </a:cubicBezTo>
                                <a:cubicBezTo>
                                  <a:pt x="76" y="703"/>
                                  <a:pt x="78" y="702"/>
                                  <a:pt x="82" y="703"/>
                                </a:cubicBezTo>
                                <a:cubicBezTo>
                                  <a:pt x="86" y="703"/>
                                  <a:pt x="90" y="703"/>
                                  <a:pt x="95" y="703"/>
                                </a:cubicBezTo>
                                <a:cubicBezTo>
                                  <a:pt x="101" y="702"/>
                                  <a:pt x="107" y="702"/>
                                  <a:pt x="114" y="700"/>
                                </a:cubicBezTo>
                                <a:cubicBezTo>
                                  <a:pt x="120" y="699"/>
                                  <a:pt x="128" y="697"/>
                                  <a:pt x="135" y="693"/>
                                </a:cubicBezTo>
                                <a:cubicBezTo>
                                  <a:pt x="142" y="690"/>
                                  <a:pt x="147" y="687"/>
                                  <a:pt x="151" y="683"/>
                                </a:cubicBezTo>
                                <a:cubicBezTo>
                                  <a:pt x="156" y="679"/>
                                  <a:pt x="159" y="675"/>
                                  <a:pt x="161" y="671"/>
                                </a:cubicBezTo>
                                <a:cubicBezTo>
                                  <a:pt x="163" y="666"/>
                                  <a:pt x="164" y="662"/>
                                  <a:pt x="164" y="657"/>
                                </a:cubicBezTo>
                                <a:cubicBezTo>
                                  <a:pt x="164" y="652"/>
                                  <a:pt x="163" y="647"/>
                                  <a:pt x="160" y="642"/>
                                </a:cubicBezTo>
                                <a:cubicBezTo>
                                  <a:pt x="158" y="637"/>
                                  <a:pt x="155" y="633"/>
                                  <a:pt x="151" y="630"/>
                                </a:cubicBezTo>
                                <a:cubicBezTo>
                                  <a:pt x="147" y="626"/>
                                  <a:pt x="142" y="624"/>
                                  <a:pt x="136" y="623"/>
                                </a:cubicBezTo>
                                <a:cubicBezTo>
                                  <a:pt x="131" y="622"/>
                                  <a:pt x="125" y="622"/>
                                  <a:pt x="118" y="623"/>
                                </a:cubicBezTo>
                                <a:cubicBezTo>
                                  <a:pt x="111" y="624"/>
                                  <a:pt x="103" y="627"/>
                                  <a:pt x="95" y="631"/>
                                </a:cubicBezTo>
                                <a:lnTo>
                                  <a:pt x="75" y="640"/>
                                </a:lnTo>
                                <a:cubicBezTo>
                                  <a:pt x="73" y="641"/>
                                  <a:pt x="72" y="641"/>
                                  <a:pt x="71" y="641"/>
                                </a:cubicBezTo>
                                <a:cubicBezTo>
                                  <a:pt x="69" y="641"/>
                                  <a:pt x="68" y="641"/>
                                  <a:pt x="67" y="640"/>
                                </a:cubicBezTo>
                                <a:cubicBezTo>
                                  <a:pt x="66" y="639"/>
                                  <a:pt x="64" y="637"/>
                                  <a:pt x="63" y="635"/>
                                </a:cubicBezTo>
                                <a:cubicBezTo>
                                  <a:pt x="61" y="633"/>
                                  <a:pt x="60" y="630"/>
                                  <a:pt x="58" y="627"/>
                                </a:cubicBezTo>
                                <a:cubicBezTo>
                                  <a:pt x="57" y="623"/>
                                  <a:pt x="55" y="620"/>
                                  <a:pt x="55" y="618"/>
                                </a:cubicBezTo>
                                <a:cubicBezTo>
                                  <a:pt x="54" y="616"/>
                                  <a:pt x="54" y="614"/>
                                  <a:pt x="54" y="612"/>
                                </a:cubicBezTo>
                                <a:cubicBezTo>
                                  <a:pt x="54" y="611"/>
                                  <a:pt x="54" y="610"/>
                                  <a:pt x="55" y="609"/>
                                </a:cubicBezTo>
                                <a:cubicBezTo>
                                  <a:pt x="56" y="608"/>
                                  <a:pt x="57" y="607"/>
                                  <a:pt x="58" y="606"/>
                                </a:cubicBezTo>
                                <a:lnTo>
                                  <a:pt x="78" y="597"/>
                                </a:lnTo>
                                <a:cubicBezTo>
                                  <a:pt x="85" y="594"/>
                                  <a:pt x="91" y="590"/>
                                  <a:pt x="96" y="586"/>
                                </a:cubicBezTo>
                                <a:cubicBezTo>
                                  <a:pt x="100" y="582"/>
                                  <a:pt x="104" y="578"/>
                                  <a:pt x="106" y="573"/>
                                </a:cubicBezTo>
                                <a:cubicBezTo>
                                  <a:pt x="108" y="568"/>
                                  <a:pt x="109" y="563"/>
                                  <a:pt x="109" y="558"/>
                                </a:cubicBezTo>
                                <a:cubicBezTo>
                                  <a:pt x="109" y="553"/>
                                  <a:pt x="108" y="548"/>
                                  <a:pt x="105" y="543"/>
                                </a:cubicBezTo>
                                <a:cubicBezTo>
                                  <a:pt x="104" y="539"/>
                                  <a:pt x="101" y="536"/>
                                  <a:pt x="98" y="533"/>
                                </a:cubicBezTo>
                                <a:cubicBezTo>
                                  <a:pt x="95" y="530"/>
                                  <a:pt x="92" y="528"/>
                                  <a:pt x="88" y="527"/>
                                </a:cubicBezTo>
                                <a:cubicBezTo>
                                  <a:pt x="85" y="525"/>
                                  <a:pt x="80" y="525"/>
                                  <a:pt x="76" y="525"/>
                                </a:cubicBezTo>
                                <a:cubicBezTo>
                                  <a:pt x="71" y="526"/>
                                  <a:pt x="66" y="527"/>
                                  <a:pt x="60" y="530"/>
                                </a:cubicBezTo>
                                <a:cubicBezTo>
                                  <a:pt x="54" y="533"/>
                                  <a:pt x="49" y="536"/>
                                  <a:pt x="44" y="540"/>
                                </a:cubicBezTo>
                                <a:cubicBezTo>
                                  <a:pt x="40" y="545"/>
                                  <a:pt x="36" y="549"/>
                                  <a:pt x="33" y="553"/>
                                </a:cubicBezTo>
                                <a:cubicBezTo>
                                  <a:pt x="29" y="558"/>
                                  <a:pt x="27" y="561"/>
                                  <a:pt x="24" y="565"/>
                                </a:cubicBezTo>
                                <a:cubicBezTo>
                                  <a:pt x="22" y="568"/>
                                  <a:pt x="21" y="570"/>
                                  <a:pt x="19" y="570"/>
                                </a:cubicBezTo>
                                <a:cubicBezTo>
                                  <a:pt x="18" y="571"/>
                                  <a:pt x="17" y="571"/>
                                  <a:pt x="16" y="571"/>
                                </a:cubicBezTo>
                                <a:cubicBezTo>
                                  <a:pt x="15" y="571"/>
                                  <a:pt x="15" y="570"/>
                                  <a:pt x="13" y="569"/>
                                </a:cubicBezTo>
                                <a:cubicBezTo>
                                  <a:pt x="12" y="568"/>
                                  <a:pt x="11" y="567"/>
                                  <a:pt x="10" y="565"/>
                                </a:cubicBezTo>
                                <a:cubicBezTo>
                                  <a:pt x="9" y="563"/>
                                  <a:pt x="7" y="560"/>
                                  <a:pt x="6" y="556"/>
                                </a:cubicBezTo>
                                <a:cubicBezTo>
                                  <a:pt x="4" y="553"/>
                                  <a:pt x="3" y="551"/>
                                  <a:pt x="2" y="549"/>
                                </a:cubicBezTo>
                                <a:cubicBezTo>
                                  <a:pt x="2" y="547"/>
                                  <a:pt x="1" y="545"/>
                                  <a:pt x="1" y="544"/>
                                </a:cubicBezTo>
                                <a:cubicBezTo>
                                  <a:pt x="1" y="542"/>
                                  <a:pt x="0" y="541"/>
                                  <a:pt x="1" y="540"/>
                                </a:cubicBezTo>
                                <a:cubicBezTo>
                                  <a:pt x="1" y="538"/>
                                  <a:pt x="1" y="537"/>
                                  <a:pt x="2" y="535"/>
                                </a:cubicBezTo>
                                <a:cubicBezTo>
                                  <a:pt x="2" y="534"/>
                                  <a:pt x="4" y="531"/>
                                  <a:pt x="7" y="527"/>
                                </a:cubicBezTo>
                                <a:cubicBezTo>
                                  <a:pt x="9" y="523"/>
                                  <a:pt x="13" y="519"/>
                                  <a:pt x="17" y="514"/>
                                </a:cubicBezTo>
                                <a:cubicBezTo>
                                  <a:pt x="22" y="509"/>
                                  <a:pt x="27" y="504"/>
                                  <a:pt x="34" y="500"/>
                                </a:cubicBezTo>
                                <a:cubicBezTo>
                                  <a:pt x="41" y="495"/>
                                  <a:pt x="48" y="490"/>
                                  <a:pt x="57" y="486"/>
                                </a:cubicBezTo>
                                <a:cubicBezTo>
                                  <a:pt x="68" y="481"/>
                                  <a:pt x="78" y="478"/>
                                  <a:pt x="88" y="477"/>
                                </a:cubicBezTo>
                                <a:cubicBezTo>
                                  <a:pt x="98" y="475"/>
                                  <a:pt x="107" y="476"/>
                                  <a:pt x="115" y="478"/>
                                </a:cubicBezTo>
                                <a:cubicBezTo>
                                  <a:pt x="123" y="480"/>
                                  <a:pt x="130" y="484"/>
                                  <a:pt x="136" y="490"/>
                                </a:cubicBezTo>
                                <a:cubicBezTo>
                                  <a:pt x="143" y="495"/>
                                  <a:pt x="148" y="503"/>
                                  <a:pt x="152" y="512"/>
                                </a:cubicBezTo>
                                <a:cubicBezTo>
                                  <a:pt x="155" y="519"/>
                                  <a:pt x="158" y="525"/>
                                  <a:pt x="159" y="532"/>
                                </a:cubicBezTo>
                                <a:cubicBezTo>
                                  <a:pt x="160" y="539"/>
                                  <a:pt x="160" y="546"/>
                                  <a:pt x="158" y="552"/>
                                </a:cubicBezTo>
                                <a:cubicBezTo>
                                  <a:pt x="157" y="558"/>
                                  <a:pt x="155" y="564"/>
                                  <a:pt x="151" y="570"/>
                                </a:cubicBezTo>
                                <a:cubicBezTo>
                                  <a:pt x="148" y="576"/>
                                  <a:pt x="143" y="581"/>
                                  <a:pt x="137" y="586"/>
                                </a:cubicBezTo>
                                <a:lnTo>
                                  <a:pt x="137" y="586"/>
                                </a:lnTo>
                                <a:cubicBezTo>
                                  <a:pt x="146" y="584"/>
                                  <a:pt x="154" y="582"/>
                                  <a:pt x="162" y="582"/>
                                </a:cubicBezTo>
                                <a:cubicBezTo>
                                  <a:pt x="169" y="583"/>
                                  <a:pt x="177" y="584"/>
                                  <a:pt x="183" y="587"/>
                                </a:cubicBezTo>
                                <a:cubicBezTo>
                                  <a:pt x="190" y="589"/>
                                  <a:pt x="196" y="593"/>
                                  <a:pt x="201" y="598"/>
                                </a:cubicBezTo>
                                <a:cubicBezTo>
                                  <a:pt x="206" y="603"/>
                                  <a:pt x="210" y="609"/>
                                  <a:pt x="213" y="615"/>
                                </a:cubicBezTo>
                                <a:close/>
                                <a:moveTo>
                                  <a:pt x="394" y="522"/>
                                </a:moveTo>
                                <a:cubicBezTo>
                                  <a:pt x="400" y="535"/>
                                  <a:pt x="403" y="547"/>
                                  <a:pt x="403" y="559"/>
                                </a:cubicBezTo>
                                <a:cubicBezTo>
                                  <a:pt x="403" y="570"/>
                                  <a:pt x="401" y="581"/>
                                  <a:pt x="396" y="592"/>
                                </a:cubicBezTo>
                                <a:cubicBezTo>
                                  <a:pt x="391" y="602"/>
                                  <a:pt x="384" y="612"/>
                                  <a:pt x="375" y="620"/>
                                </a:cubicBezTo>
                                <a:cubicBezTo>
                                  <a:pt x="366" y="629"/>
                                  <a:pt x="354" y="636"/>
                                  <a:pt x="341" y="643"/>
                                </a:cubicBezTo>
                                <a:cubicBezTo>
                                  <a:pt x="334" y="646"/>
                                  <a:pt x="327" y="649"/>
                                  <a:pt x="320" y="651"/>
                                </a:cubicBezTo>
                                <a:cubicBezTo>
                                  <a:pt x="313" y="653"/>
                                  <a:pt x="307" y="654"/>
                                  <a:pt x="301" y="655"/>
                                </a:cubicBezTo>
                                <a:cubicBezTo>
                                  <a:pt x="295" y="656"/>
                                  <a:pt x="291" y="657"/>
                                  <a:pt x="287" y="657"/>
                                </a:cubicBezTo>
                                <a:cubicBezTo>
                                  <a:pt x="283" y="657"/>
                                  <a:pt x="280" y="657"/>
                                  <a:pt x="279" y="657"/>
                                </a:cubicBezTo>
                                <a:cubicBezTo>
                                  <a:pt x="277" y="656"/>
                                  <a:pt x="276" y="656"/>
                                  <a:pt x="275" y="655"/>
                                </a:cubicBezTo>
                                <a:cubicBezTo>
                                  <a:pt x="274" y="654"/>
                                  <a:pt x="273" y="653"/>
                                  <a:pt x="272" y="652"/>
                                </a:cubicBezTo>
                                <a:cubicBezTo>
                                  <a:pt x="271" y="650"/>
                                  <a:pt x="270" y="649"/>
                                  <a:pt x="269" y="646"/>
                                </a:cubicBezTo>
                                <a:cubicBezTo>
                                  <a:pt x="268" y="644"/>
                                  <a:pt x="267" y="642"/>
                                  <a:pt x="265" y="638"/>
                                </a:cubicBezTo>
                                <a:cubicBezTo>
                                  <a:pt x="264" y="635"/>
                                  <a:pt x="262" y="632"/>
                                  <a:pt x="262" y="630"/>
                                </a:cubicBezTo>
                                <a:cubicBezTo>
                                  <a:pt x="261" y="628"/>
                                  <a:pt x="260" y="625"/>
                                  <a:pt x="260" y="624"/>
                                </a:cubicBezTo>
                                <a:cubicBezTo>
                                  <a:pt x="260" y="622"/>
                                  <a:pt x="260" y="621"/>
                                  <a:pt x="261" y="620"/>
                                </a:cubicBezTo>
                                <a:cubicBezTo>
                                  <a:pt x="261" y="619"/>
                                  <a:pt x="262" y="618"/>
                                  <a:pt x="263" y="618"/>
                                </a:cubicBezTo>
                                <a:cubicBezTo>
                                  <a:pt x="264" y="617"/>
                                  <a:pt x="266" y="617"/>
                                  <a:pt x="269" y="617"/>
                                </a:cubicBezTo>
                                <a:cubicBezTo>
                                  <a:pt x="272" y="618"/>
                                  <a:pt x="276" y="618"/>
                                  <a:pt x="281" y="617"/>
                                </a:cubicBezTo>
                                <a:cubicBezTo>
                                  <a:pt x="285" y="617"/>
                                  <a:pt x="291" y="617"/>
                                  <a:pt x="297" y="615"/>
                                </a:cubicBezTo>
                                <a:cubicBezTo>
                                  <a:pt x="304" y="614"/>
                                  <a:pt x="311" y="611"/>
                                  <a:pt x="319" y="608"/>
                                </a:cubicBezTo>
                                <a:cubicBezTo>
                                  <a:pt x="325" y="605"/>
                                  <a:pt x="331" y="601"/>
                                  <a:pt x="336" y="597"/>
                                </a:cubicBezTo>
                                <a:cubicBezTo>
                                  <a:pt x="341" y="593"/>
                                  <a:pt x="345" y="588"/>
                                  <a:pt x="347" y="583"/>
                                </a:cubicBezTo>
                                <a:cubicBezTo>
                                  <a:pt x="350" y="579"/>
                                  <a:pt x="351" y="573"/>
                                  <a:pt x="351" y="568"/>
                                </a:cubicBezTo>
                                <a:cubicBezTo>
                                  <a:pt x="351" y="562"/>
                                  <a:pt x="349" y="556"/>
                                  <a:pt x="346" y="549"/>
                                </a:cubicBezTo>
                                <a:cubicBezTo>
                                  <a:pt x="343" y="543"/>
                                  <a:pt x="340" y="539"/>
                                  <a:pt x="336" y="535"/>
                                </a:cubicBezTo>
                                <a:cubicBezTo>
                                  <a:pt x="333" y="532"/>
                                  <a:pt x="328" y="529"/>
                                  <a:pt x="323" y="528"/>
                                </a:cubicBezTo>
                                <a:cubicBezTo>
                                  <a:pt x="318" y="526"/>
                                  <a:pt x="312" y="526"/>
                                  <a:pt x="305" y="528"/>
                                </a:cubicBezTo>
                                <a:cubicBezTo>
                                  <a:pt x="298" y="529"/>
                                  <a:pt x="290" y="532"/>
                                  <a:pt x="282" y="536"/>
                                </a:cubicBezTo>
                                <a:cubicBezTo>
                                  <a:pt x="275" y="539"/>
                                  <a:pt x="269" y="542"/>
                                  <a:pt x="264" y="545"/>
                                </a:cubicBezTo>
                                <a:cubicBezTo>
                                  <a:pt x="258" y="549"/>
                                  <a:pt x="253" y="552"/>
                                  <a:pt x="248" y="554"/>
                                </a:cubicBezTo>
                                <a:cubicBezTo>
                                  <a:pt x="245" y="555"/>
                                  <a:pt x="242" y="556"/>
                                  <a:pt x="240" y="555"/>
                                </a:cubicBezTo>
                                <a:cubicBezTo>
                                  <a:pt x="238" y="554"/>
                                  <a:pt x="235" y="551"/>
                                  <a:pt x="233" y="546"/>
                                </a:cubicBezTo>
                                <a:lnTo>
                                  <a:pt x="187" y="447"/>
                                </a:lnTo>
                                <a:cubicBezTo>
                                  <a:pt x="185" y="442"/>
                                  <a:pt x="184" y="438"/>
                                  <a:pt x="185" y="435"/>
                                </a:cubicBezTo>
                                <a:cubicBezTo>
                                  <a:pt x="186" y="432"/>
                                  <a:pt x="188" y="430"/>
                                  <a:pt x="192" y="428"/>
                                </a:cubicBezTo>
                                <a:lnTo>
                                  <a:pt x="301" y="378"/>
                                </a:lnTo>
                                <a:cubicBezTo>
                                  <a:pt x="302" y="377"/>
                                  <a:pt x="303" y="377"/>
                                  <a:pt x="304" y="377"/>
                                </a:cubicBezTo>
                                <a:cubicBezTo>
                                  <a:pt x="305" y="378"/>
                                  <a:pt x="307" y="378"/>
                                  <a:pt x="308" y="379"/>
                                </a:cubicBezTo>
                                <a:cubicBezTo>
                                  <a:pt x="309" y="381"/>
                                  <a:pt x="311" y="383"/>
                                  <a:pt x="312" y="385"/>
                                </a:cubicBezTo>
                                <a:cubicBezTo>
                                  <a:pt x="314" y="387"/>
                                  <a:pt x="315" y="390"/>
                                  <a:pt x="317" y="394"/>
                                </a:cubicBezTo>
                                <a:cubicBezTo>
                                  <a:pt x="320" y="401"/>
                                  <a:pt x="322" y="406"/>
                                  <a:pt x="322" y="410"/>
                                </a:cubicBezTo>
                                <a:cubicBezTo>
                                  <a:pt x="323" y="414"/>
                                  <a:pt x="322" y="416"/>
                                  <a:pt x="319" y="417"/>
                                </a:cubicBezTo>
                                <a:lnTo>
                                  <a:pt x="238" y="455"/>
                                </a:lnTo>
                                <a:lnTo>
                                  <a:pt x="261" y="504"/>
                                </a:lnTo>
                                <a:cubicBezTo>
                                  <a:pt x="265" y="502"/>
                                  <a:pt x="268" y="500"/>
                                  <a:pt x="273" y="498"/>
                                </a:cubicBezTo>
                                <a:cubicBezTo>
                                  <a:pt x="277" y="496"/>
                                  <a:pt x="281" y="494"/>
                                  <a:pt x="285" y="492"/>
                                </a:cubicBezTo>
                                <a:cubicBezTo>
                                  <a:pt x="298" y="486"/>
                                  <a:pt x="309" y="482"/>
                                  <a:pt x="320" y="481"/>
                                </a:cubicBezTo>
                                <a:cubicBezTo>
                                  <a:pt x="331" y="479"/>
                                  <a:pt x="341" y="479"/>
                                  <a:pt x="350" y="482"/>
                                </a:cubicBezTo>
                                <a:cubicBezTo>
                                  <a:pt x="360" y="485"/>
                                  <a:pt x="368" y="489"/>
                                  <a:pt x="375" y="496"/>
                                </a:cubicBezTo>
                                <a:cubicBezTo>
                                  <a:pt x="382" y="503"/>
                                  <a:pt x="389" y="511"/>
                                  <a:pt x="394" y="522"/>
                                </a:cubicBezTo>
                                <a:close/>
                                <a:moveTo>
                                  <a:pt x="605" y="493"/>
                                </a:moveTo>
                                <a:cubicBezTo>
                                  <a:pt x="607" y="496"/>
                                  <a:pt x="608" y="499"/>
                                  <a:pt x="609" y="502"/>
                                </a:cubicBezTo>
                                <a:cubicBezTo>
                                  <a:pt x="609" y="504"/>
                                  <a:pt x="610" y="506"/>
                                  <a:pt x="610" y="508"/>
                                </a:cubicBezTo>
                                <a:cubicBezTo>
                                  <a:pt x="610" y="509"/>
                                  <a:pt x="609" y="511"/>
                                  <a:pt x="609" y="512"/>
                                </a:cubicBezTo>
                                <a:cubicBezTo>
                                  <a:pt x="608" y="513"/>
                                  <a:pt x="607" y="513"/>
                                  <a:pt x="606" y="514"/>
                                </a:cubicBezTo>
                                <a:lnTo>
                                  <a:pt x="480" y="573"/>
                                </a:lnTo>
                                <a:cubicBezTo>
                                  <a:pt x="479" y="573"/>
                                  <a:pt x="478" y="573"/>
                                  <a:pt x="477" y="573"/>
                                </a:cubicBezTo>
                                <a:cubicBezTo>
                                  <a:pt x="476" y="573"/>
                                  <a:pt x="475" y="572"/>
                                  <a:pt x="473" y="571"/>
                                </a:cubicBezTo>
                                <a:cubicBezTo>
                                  <a:pt x="472" y="570"/>
                                  <a:pt x="471" y="569"/>
                                  <a:pt x="469" y="567"/>
                                </a:cubicBezTo>
                                <a:cubicBezTo>
                                  <a:pt x="468" y="564"/>
                                  <a:pt x="466" y="562"/>
                                  <a:pt x="465" y="558"/>
                                </a:cubicBezTo>
                                <a:cubicBezTo>
                                  <a:pt x="463" y="555"/>
                                  <a:pt x="462" y="552"/>
                                  <a:pt x="461" y="550"/>
                                </a:cubicBezTo>
                                <a:cubicBezTo>
                                  <a:pt x="460" y="547"/>
                                  <a:pt x="460" y="545"/>
                                  <a:pt x="460" y="543"/>
                                </a:cubicBezTo>
                                <a:cubicBezTo>
                                  <a:pt x="460" y="542"/>
                                  <a:pt x="460" y="540"/>
                                  <a:pt x="461" y="539"/>
                                </a:cubicBezTo>
                                <a:cubicBezTo>
                                  <a:pt x="461" y="538"/>
                                  <a:pt x="462" y="537"/>
                                  <a:pt x="463" y="537"/>
                                </a:cubicBezTo>
                                <a:lnTo>
                                  <a:pt x="506" y="517"/>
                                </a:lnTo>
                                <a:lnTo>
                                  <a:pt x="436" y="368"/>
                                </a:lnTo>
                                <a:lnTo>
                                  <a:pt x="409" y="405"/>
                                </a:lnTo>
                                <a:cubicBezTo>
                                  <a:pt x="407" y="408"/>
                                  <a:pt x="405" y="410"/>
                                  <a:pt x="403" y="411"/>
                                </a:cubicBezTo>
                                <a:cubicBezTo>
                                  <a:pt x="402" y="412"/>
                                  <a:pt x="400" y="412"/>
                                  <a:pt x="399" y="412"/>
                                </a:cubicBezTo>
                                <a:cubicBezTo>
                                  <a:pt x="397" y="411"/>
                                  <a:pt x="396" y="410"/>
                                  <a:pt x="394" y="408"/>
                                </a:cubicBezTo>
                                <a:cubicBezTo>
                                  <a:pt x="393" y="405"/>
                                  <a:pt x="391" y="402"/>
                                  <a:pt x="389" y="397"/>
                                </a:cubicBezTo>
                                <a:cubicBezTo>
                                  <a:pt x="388" y="395"/>
                                  <a:pt x="387" y="392"/>
                                  <a:pt x="386" y="390"/>
                                </a:cubicBezTo>
                                <a:cubicBezTo>
                                  <a:pt x="385" y="388"/>
                                  <a:pt x="385" y="387"/>
                                  <a:pt x="385" y="385"/>
                                </a:cubicBezTo>
                                <a:cubicBezTo>
                                  <a:pt x="384" y="384"/>
                                  <a:pt x="385" y="382"/>
                                  <a:pt x="385" y="381"/>
                                </a:cubicBezTo>
                                <a:cubicBezTo>
                                  <a:pt x="386" y="380"/>
                                  <a:pt x="386" y="378"/>
                                  <a:pt x="387" y="377"/>
                                </a:cubicBezTo>
                                <a:lnTo>
                                  <a:pt x="422" y="322"/>
                                </a:lnTo>
                                <a:cubicBezTo>
                                  <a:pt x="422" y="321"/>
                                  <a:pt x="422" y="321"/>
                                  <a:pt x="423" y="320"/>
                                </a:cubicBezTo>
                                <a:cubicBezTo>
                                  <a:pt x="424" y="319"/>
                                  <a:pt x="425" y="318"/>
                                  <a:pt x="426" y="318"/>
                                </a:cubicBezTo>
                                <a:cubicBezTo>
                                  <a:pt x="428" y="317"/>
                                  <a:pt x="430" y="316"/>
                                  <a:pt x="432" y="315"/>
                                </a:cubicBezTo>
                                <a:cubicBezTo>
                                  <a:pt x="434" y="313"/>
                                  <a:pt x="437" y="312"/>
                                  <a:pt x="441" y="310"/>
                                </a:cubicBezTo>
                                <a:cubicBezTo>
                                  <a:pt x="445" y="308"/>
                                  <a:pt x="449" y="307"/>
                                  <a:pt x="452" y="306"/>
                                </a:cubicBezTo>
                                <a:cubicBezTo>
                                  <a:pt x="455" y="304"/>
                                  <a:pt x="457" y="304"/>
                                  <a:pt x="458" y="303"/>
                                </a:cubicBezTo>
                                <a:cubicBezTo>
                                  <a:pt x="460" y="303"/>
                                  <a:pt x="461" y="303"/>
                                  <a:pt x="462" y="304"/>
                                </a:cubicBezTo>
                                <a:cubicBezTo>
                                  <a:pt x="463" y="304"/>
                                  <a:pt x="463" y="305"/>
                                  <a:pt x="464" y="306"/>
                                </a:cubicBezTo>
                                <a:lnTo>
                                  <a:pt x="552" y="495"/>
                                </a:lnTo>
                                <a:lnTo>
                                  <a:pt x="590" y="478"/>
                                </a:lnTo>
                                <a:cubicBezTo>
                                  <a:pt x="591" y="477"/>
                                  <a:pt x="592" y="477"/>
                                  <a:pt x="593" y="478"/>
                                </a:cubicBezTo>
                                <a:cubicBezTo>
                                  <a:pt x="594" y="478"/>
                                  <a:pt x="595" y="478"/>
                                  <a:pt x="597" y="480"/>
                                </a:cubicBezTo>
                                <a:cubicBezTo>
                                  <a:pt x="598" y="481"/>
                                  <a:pt x="599" y="482"/>
                                  <a:pt x="601" y="485"/>
                                </a:cubicBezTo>
                                <a:cubicBezTo>
                                  <a:pt x="602" y="487"/>
                                  <a:pt x="604" y="489"/>
                                  <a:pt x="605" y="493"/>
                                </a:cubicBezTo>
                                <a:close/>
                                <a:moveTo>
                                  <a:pt x="775" y="360"/>
                                </a:moveTo>
                                <a:cubicBezTo>
                                  <a:pt x="780" y="371"/>
                                  <a:pt x="783" y="381"/>
                                  <a:pt x="783" y="391"/>
                                </a:cubicBezTo>
                                <a:cubicBezTo>
                                  <a:pt x="783" y="400"/>
                                  <a:pt x="781" y="410"/>
                                  <a:pt x="777" y="419"/>
                                </a:cubicBezTo>
                                <a:cubicBezTo>
                                  <a:pt x="772" y="428"/>
                                  <a:pt x="765" y="436"/>
                                  <a:pt x="756" y="444"/>
                                </a:cubicBezTo>
                                <a:cubicBezTo>
                                  <a:pt x="747" y="451"/>
                                  <a:pt x="736" y="458"/>
                                  <a:pt x="722" y="465"/>
                                </a:cubicBezTo>
                                <a:cubicBezTo>
                                  <a:pt x="709" y="471"/>
                                  <a:pt x="697" y="475"/>
                                  <a:pt x="686" y="477"/>
                                </a:cubicBezTo>
                                <a:cubicBezTo>
                                  <a:pt x="675" y="479"/>
                                  <a:pt x="665" y="479"/>
                                  <a:pt x="657" y="477"/>
                                </a:cubicBezTo>
                                <a:cubicBezTo>
                                  <a:pt x="648" y="475"/>
                                  <a:pt x="640" y="471"/>
                                  <a:pt x="633" y="465"/>
                                </a:cubicBezTo>
                                <a:cubicBezTo>
                                  <a:pt x="626" y="459"/>
                                  <a:pt x="621" y="452"/>
                                  <a:pt x="616" y="442"/>
                                </a:cubicBezTo>
                                <a:cubicBezTo>
                                  <a:pt x="613" y="436"/>
                                  <a:pt x="611" y="429"/>
                                  <a:pt x="611" y="422"/>
                                </a:cubicBezTo>
                                <a:cubicBezTo>
                                  <a:pt x="610" y="416"/>
                                  <a:pt x="610" y="409"/>
                                  <a:pt x="612" y="402"/>
                                </a:cubicBezTo>
                                <a:cubicBezTo>
                                  <a:pt x="613" y="396"/>
                                  <a:pt x="616" y="389"/>
                                  <a:pt x="620" y="382"/>
                                </a:cubicBezTo>
                                <a:cubicBezTo>
                                  <a:pt x="623" y="375"/>
                                  <a:pt x="628" y="368"/>
                                  <a:pt x="634" y="360"/>
                                </a:cubicBezTo>
                                <a:cubicBezTo>
                                  <a:pt x="626" y="360"/>
                                  <a:pt x="619" y="359"/>
                                  <a:pt x="612" y="357"/>
                                </a:cubicBezTo>
                                <a:cubicBezTo>
                                  <a:pt x="606" y="356"/>
                                  <a:pt x="600" y="353"/>
                                  <a:pt x="594" y="350"/>
                                </a:cubicBezTo>
                                <a:cubicBezTo>
                                  <a:pt x="589" y="348"/>
                                  <a:pt x="584" y="344"/>
                                  <a:pt x="579" y="339"/>
                                </a:cubicBezTo>
                                <a:cubicBezTo>
                                  <a:pt x="575" y="335"/>
                                  <a:pt x="571" y="329"/>
                                  <a:pt x="569" y="323"/>
                                </a:cubicBezTo>
                                <a:cubicBezTo>
                                  <a:pt x="564" y="313"/>
                                  <a:pt x="562" y="304"/>
                                  <a:pt x="562" y="295"/>
                                </a:cubicBezTo>
                                <a:cubicBezTo>
                                  <a:pt x="561" y="286"/>
                                  <a:pt x="563" y="278"/>
                                  <a:pt x="567" y="269"/>
                                </a:cubicBezTo>
                                <a:cubicBezTo>
                                  <a:pt x="571" y="261"/>
                                  <a:pt x="577" y="253"/>
                                  <a:pt x="585" y="245"/>
                                </a:cubicBezTo>
                                <a:cubicBezTo>
                                  <a:pt x="594" y="238"/>
                                  <a:pt x="604" y="231"/>
                                  <a:pt x="617" y="225"/>
                                </a:cubicBezTo>
                                <a:cubicBezTo>
                                  <a:pt x="630" y="219"/>
                                  <a:pt x="641" y="216"/>
                                  <a:pt x="651" y="214"/>
                                </a:cubicBezTo>
                                <a:cubicBezTo>
                                  <a:pt x="662" y="213"/>
                                  <a:pt x="671" y="213"/>
                                  <a:pt x="679" y="215"/>
                                </a:cubicBezTo>
                                <a:cubicBezTo>
                                  <a:pt x="687" y="217"/>
                                  <a:pt x="694" y="221"/>
                                  <a:pt x="700" y="227"/>
                                </a:cubicBezTo>
                                <a:cubicBezTo>
                                  <a:pt x="706" y="233"/>
                                  <a:pt x="711" y="240"/>
                                  <a:pt x="715" y="248"/>
                                </a:cubicBezTo>
                                <a:cubicBezTo>
                                  <a:pt x="717" y="254"/>
                                  <a:pt x="719" y="259"/>
                                  <a:pt x="720" y="265"/>
                                </a:cubicBezTo>
                                <a:cubicBezTo>
                                  <a:pt x="720" y="272"/>
                                  <a:pt x="720" y="278"/>
                                  <a:pt x="719" y="284"/>
                                </a:cubicBezTo>
                                <a:cubicBezTo>
                                  <a:pt x="718" y="290"/>
                                  <a:pt x="716" y="297"/>
                                  <a:pt x="713" y="303"/>
                                </a:cubicBezTo>
                                <a:cubicBezTo>
                                  <a:pt x="710" y="309"/>
                                  <a:pt x="706" y="316"/>
                                  <a:pt x="702" y="322"/>
                                </a:cubicBezTo>
                                <a:cubicBezTo>
                                  <a:pt x="711" y="323"/>
                                  <a:pt x="719" y="324"/>
                                  <a:pt x="727" y="325"/>
                                </a:cubicBezTo>
                                <a:cubicBezTo>
                                  <a:pt x="734" y="327"/>
                                  <a:pt x="741" y="329"/>
                                  <a:pt x="748" y="332"/>
                                </a:cubicBezTo>
                                <a:cubicBezTo>
                                  <a:pt x="754" y="335"/>
                                  <a:pt x="759" y="339"/>
                                  <a:pt x="764" y="344"/>
                                </a:cubicBezTo>
                                <a:cubicBezTo>
                                  <a:pt x="768" y="348"/>
                                  <a:pt x="772" y="354"/>
                                  <a:pt x="775" y="360"/>
                                </a:cubicBezTo>
                                <a:close/>
                                <a:moveTo>
                                  <a:pt x="672" y="273"/>
                                </a:moveTo>
                                <a:cubicBezTo>
                                  <a:pt x="670" y="269"/>
                                  <a:pt x="668" y="266"/>
                                  <a:pt x="665" y="263"/>
                                </a:cubicBezTo>
                                <a:cubicBezTo>
                                  <a:pt x="662" y="260"/>
                                  <a:pt x="659" y="258"/>
                                  <a:pt x="656" y="257"/>
                                </a:cubicBezTo>
                                <a:cubicBezTo>
                                  <a:pt x="652" y="256"/>
                                  <a:pt x="648" y="256"/>
                                  <a:pt x="644" y="256"/>
                                </a:cubicBezTo>
                                <a:cubicBezTo>
                                  <a:pt x="640" y="257"/>
                                  <a:pt x="635" y="258"/>
                                  <a:pt x="630" y="260"/>
                                </a:cubicBezTo>
                                <a:cubicBezTo>
                                  <a:pt x="620" y="265"/>
                                  <a:pt x="614" y="271"/>
                                  <a:pt x="611" y="278"/>
                                </a:cubicBezTo>
                                <a:cubicBezTo>
                                  <a:pt x="608" y="284"/>
                                  <a:pt x="609" y="292"/>
                                  <a:pt x="612" y="300"/>
                                </a:cubicBezTo>
                                <a:cubicBezTo>
                                  <a:pt x="614" y="304"/>
                                  <a:pt x="616" y="307"/>
                                  <a:pt x="619" y="309"/>
                                </a:cubicBezTo>
                                <a:cubicBezTo>
                                  <a:pt x="622" y="312"/>
                                  <a:pt x="625" y="314"/>
                                  <a:pt x="629" y="316"/>
                                </a:cubicBezTo>
                                <a:cubicBezTo>
                                  <a:pt x="633" y="317"/>
                                  <a:pt x="638" y="319"/>
                                  <a:pt x="643" y="319"/>
                                </a:cubicBezTo>
                                <a:cubicBezTo>
                                  <a:pt x="648" y="320"/>
                                  <a:pt x="655" y="321"/>
                                  <a:pt x="662" y="321"/>
                                </a:cubicBezTo>
                                <a:cubicBezTo>
                                  <a:pt x="668" y="312"/>
                                  <a:pt x="672" y="304"/>
                                  <a:pt x="674" y="296"/>
                                </a:cubicBezTo>
                                <a:cubicBezTo>
                                  <a:pt x="676" y="288"/>
                                  <a:pt x="675" y="280"/>
                                  <a:pt x="672" y="273"/>
                                </a:cubicBezTo>
                                <a:close/>
                                <a:moveTo>
                                  <a:pt x="731" y="385"/>
                                </a:moveTo>
                                <a:cubicBezTo>
                                  <a:pt x="729" y="381"/>
                                  <a:pt x="726" y="377"/>
                                  <a:pt x="723" y="374"/>
                                </a:cubicBezTo>
                                <a:cubicBezTo>
                                  <a:pt x="720" y="371"/>
                                  <a:pt x="716" y="369"/>
                                  <a:pt x="711" y="367"/>
                                </a:cubicBezTo>
                                <a:cubicBezTo>
                                  <a:pt x="707" y="365"/>
                                  <a:pt x="701" y="364"/>
                                  <a:pt x="695" y="363"/>
                                </a:cubicBezTo>
                                <a:cubicBezTo>
                                  <a:pt x="689" y="363"/>
                                  <a:pt x="682" y="362"/>
                                  <a:pt x="675" y="362"/>
                                </a:cubicBezTo>
                                <a:cubicBezTo>
                                  <a:pt x="671" y="368"/>
                                  <a:pt x="667" y="373"/>
                                  <a:pt x="664" y="378"/>
                                </a:cubicBezTo>
                                <a:cubicBezTo>
                                  <a:pt x="662" y="382"/>
                                  <a:pt x="660" y="387"/>
                                  <a:pt x="658" y="392"/>
                                </a:cubicBezTo>
                                <a:cubicBezTo>
                                  <a:pt x="657" y="396"/>
                                  <a:pt x="657" y="401"/>
                                  <a:pt x="657" y="405"/>
                                </a:cubicBezTo>
                                <a:cubicBezTo>
                                  <a:pt x="657" y="409"/>
                                  <a:pt x="659" y="413"/>
                                  <a:pt x="660" y="417"/>
                                </a:cubicBezTo>
                                <a:cubicBezTo>
                                  <a:pt x="665" y="427"/>
                                  <a:pt x="671" y="432"/>
                                  <a:pt x="679" y="434"/>
                                </a:cubicBezTo>
                                <a:cubicBezTo>
                                  <a:pt x="687" y="436"/>
                                  <a:pt x="697" y="435"/>
                                  <a:pt x="709" y="429"/>
                                </a:cubicBezTo>
                                <a:cubicBezTo>
                                  <a:pt x="721" y="424"/>
                                  <a:pt x="728" y="417"/>
                                  <a:pt x="732" y="410"/>
                                </a:cubicBezTo>
                                <a:cubicBezTo>
                                  <a:pt x="735" y="402"/>
                                  <a:pt x="735" y="394"/>
                                  <a:pt x="731" y="385"/>
                                </a:cubicBezTo>
                                <a:close/>
                                <a:moveTo>
                                  <a:pt x="953" y="259"/>
                                </a:moveTo>
                                <a:cubicBezTo>
                                  <a:pt x="959" y="271"/>
                                  <a:pt x="962" y="282"/>
                                  <a:pt x="963" y="294"/>
                                </a:cubicBezTo>
                                <a:cubicBezTo>
                                  <a:pt x="964" y="305"/>
                                  <a:pt x="963" y="316"/>
                                  <a:pt x="959" y="326"/>
                                </a:cubicBezTo>
                                <a:cubicBezTo>
                                  <a:pt x="956" y="337"/>
                                  <a:pt x="950" y="346"/>
                                  <a:pt x="942" y="355"/>
                                </a:cubicBezTo>
                                <a:cubicBezTo>
                                  <a:pt x="934" y="364"/>
                                  <a:pt x="923" y="371"/>
                                  <a:pt x="910" y="377"/>
                                </a:cubicBezTo>
                                <a:cubicBezTo>
                                  <a:pt x="899" y="382"/>
                                  <a:pt x="889" y="385"/>
                                  <a:pt x="880" y="387"/>
                                </a:cubicBezTo>
                                <a:cubicBezTo>
                                  <a:pt x="871" y="388"/>
                                  <a:pt x="863" y="388"/>
                                  <a:pt x="855" y="386"/>
                                </a:cubicBezTo>
                                <a:cubicBezTo>
                                  <a:pt x="847" y="384"/>
                                  <a:pt x="840" y="381"/>
                                  <a:pt x="833" y="376"/>
                                </a:cubicBezTo>
                                <a:cubicBezTo>
                                  <a:pt x="826" y="371"/>
                                  <a:pt x="820" y="365"/>
                                  <a:pt x="814" y="358"/>
                                </a:cubicBezTo>
                                <a:cubicBezTo>
                                  <a:pt x="808" y="351"/>
                                  <a:pt x="802" y="343"/>
                                  <a:pt x="797" y="334"/>
                                </a:cubicBezTo>
                                <a:cubicBezTo>
                                  <a:pt x="792" y="324"/>
                                  <a:pt x="787" y="314"/>
                                  <a:pt x="782" y="304"/>
                                </a:cubicBezTo>
                                <a:cubicBezTo>
                                  <a:pt x="778" y="295"/>
                                  <a:pt x="774" y="285"/>
                                  <a:pt x="770" y="275"/>
                                </a:cubicBezTo>
                                <a:cubicBezTo>
                                  <a:pt x="766" y="265"/>
                                  <a:pt x="763" y="254"/>
                                  <a:pt x="762" y="244"/>
                                </a:cubicBezTo>
                                <a:cubicBezTo>
                                  <a:pt x="760" y="233"/>
                                  <a:pt x="759" y="222"/>
                                  <a:pt x="760" y="212"/>
                                </a:cubicBezTo>
                                <a:cubicBezTo>
                                  <a:pt x="760" y="201"/>
                                  <a:pt x="763" y="191"/>
                                  <a:pt x="767" y="181"/>
                                </a:cubicBezTo>
                                <a:cubicBezTo>
                                  <a:pt x="771" y="171"/>
                                  <a:pt x="778" y="162"/>
                                  <a:pt x="786" y="153"/>
                                </a:cubicBezTo>
                                <a:cubicBezTo>
                                  <a:pt x="795" y="145"/>
                                  <a:pt x="806" y="137"/>
                                  <a:pt x="820" y="130"/>
                                </a:cubicBezTo>
                                <a:cubicBezTo>
                                  <a:pt x="825" y="128"/>
                                  <a:pt x="829" y="127"/>
                                  <a:pt x="834" y="125"/>
                                </a:cubicBezTo>
                                <a:cubicBezTo>
                                  <a:pt x="839" y="123"/>
                                  <a:pt x="844" y="122"/>
                                  <a:pt x="848" y="121"/>
                                </a:cubicBezTo>
                                <a:cubicBezTo>
                                  <a:pt x="852" y="120"/>
                                  <a:pt x="856" y="120"/>
                                  <a:pt x="859" y="119"/>
                                </a:cubicBezTo>
                                <a:cubicBezTo>
                                  <a:pt x="862" y="119"/>
                                  <a:pt x="865" y="119"/>
                                  <a:pt x="866" y="120"/>
                                </a:cubicBezTo>
                                <a:cubicBezTo>
                                  <a:pt x="867" y="120"/>
                                  <a:pt x="868" y="120"/>
                                  <a:pt x="869" y="121"/>
                                </a:cubicBezTo>
                                <a:cubicBezTo>
                                  <a:pt x="870" y="122"/>
                                  <a:pt x="871" y="123"/>
                                  <a:pt x="872" y="124"/>
                                </a:cubicBezTo>
                                <a:cubicBezTo>
                                  <a:pt x="872" y="125"/>
                                  <a:pt x="873" y="126"/>
                                  <a:pt x="874" y="128"/>
                                </a:cubicBezTo>
                                <a:cubicBezTo>
                                  <a:pt x="875" y="129"/>
                                  <a:pt x="876" y="131"/>
                                  <a:pt x="877" y="134"/>
                                </a:cubicBezTo>
                                <a:cubicBezTo>
                                  <a:pt x="879" y="137"/>
                                  <a:pt x="880" y="140"/>
                                  <a:pt x="881" y="143"/>
                                </a:cubicBezTo>
                                <a:cubicBezTo>
                                  <a:pt x="882" y="145"/>
                                  <a:pt x="883" y="147"/>
                                  <a:pt x="883" y="149"/>
                                </a:cubicBezTo>
                                <a:cubicBezTo>
                                  <a:pt x="883" y="150"/>
                                  <a:pt x="883" y="152"/>
                                  <a:pt x="882" y="153"/>
                                </a:cubicBezTo>
                                <a:cubicBezTo>
                                  <a:pt x="882" y="154"/>
                                  <a:pt x="881" y="154"/>
                                  <a:pt x="880" y="155"/>
                                </a:cubicBezTo>
                                <a:cubicBezTo>
                                  <a:pt x="878" y="156"/>
                                  <a:pt x="876" y="156"/>
                                  <a:pt x="874" y="156"/>
                                </a:cubicBezTo>
                                <a:cubicBezTo>
                                  <a:pt x="871" y="157"/>
                                  <a:pt x="868" y="157"/>
                                  <a:pt x="864" y="158"/>
                                </a:cubicBezTo>
                                <a:cubicBezTo>
                                  <a:pt x="861" y="158"/>
                                  <a:pt x="856" y="159"/>
                                  <a:pt x="852" y="160"/>
                                </a:cubicBezTo>
                                <a:cubicBezTo>
                                  <a:pt x="847" y="162"/>
                                  <a:pt x="842" y="164"/>
                                  <a:pt x="836" y="166"/>
                                </a:cubicBezTo>
                                <a:cubicBezTo>
                                  <a:pt x="827" y="171"/>
                                  <a:pt x="820" y="176"/>
                                  <a:pt x="815" y="183"/>
                                </a:cubicBezTo>
                                <a:cubicBezTo>
                                  <a:pt x="810" y="190"/>
                                  <a:pt x="807" y="197"/>
                                  <a:pt x="805" y="205"/>
                                </a:cubicBezTo>
                                <a:cubicBezTo>
                                  <a:pt x="804" y="213"/>
                                  <a:pt x="804" y="221"/>
                                  <a:pt x="806" y="230"/>
                                </a:cubicBezTo>
                                <a:cubicBezTo>
                                  <a:pt x="808" y="239"/>
                                  <a:pt x="811" y="248"/>
                                  <a:pt x="815" y="257"/>
                                </a:cubicBezTo>
                                <a:cubicBezTo>
                                  <a:pt x="817" y="254"/>
                                  <a:pt x="819" y="251"/>
                                  <a:pt x="822" y="248"/>
                                </a:cubicBezTo>
                                <a:cubicBezTo>
                                  <a:pt x="824" y="245"/>
                                  <a:pt x="827" y="242"/>
                                  <a:pt x="831" y="239"/>
                                </a:cubicBezTo>
                                <a:cubicBezTo>
                                  <a:pt x="834" y="236"/>
                                  <a:pt x="838" y="233"/>
                                  <a:pt x="842" y="230"/>
                                </a:cubicBezTo>
                                <a:cubicBezTo>
                                  <a:pt x="846" y="227"/>
                                  <a:pt x="851" y="224"/>
                                  <a:pt x="856" y="222"/>
                                </a:cubicBezTo>
                                <a:cubicBezTo>
                                  <a:pt x="868" y="216"/>
                                  <a:pt x="878" y="213"/>
                                  <a:pt x="888" y="213"/>
                                </a:cubicBezTo>
                                <a:cubicBezTo>
                                  <a:pt x="898" y="212"/>
                                  <a:pt x="907" y="213"/>
                                  <a:pt x="915" y="217"/>
                                </a:cubicBezTo>
                                <a:cubicBezTo>
                                  <a:pt x="923" y="220"/>
                                  <a:pt x="930" y="226"/>
                                  <a:pt x="936" y="233"/>
                                </a:cubicBezTo>
                                <a:cubicBezTo>
                                  <a:pt x="943" y="240"/>
                                  <a:pt x="948" y="249"/>
                                  <a:pt x="953" y="259"/>
                                </a:cubicBezTo>
                                <a:close/>
                                <a:moveTo>
                                  <a:pt x="910" y="285"/>
                                </a:moveTo>
                                <a:cubicBezTo>
                                  <a:pt x="907" y="279"/>
                                  <a:pt x="904" y="274"/>
                                  <a:pt x="901" y="270"/>
                                </a:cubicBezTo>
                                <a:cubicBezTo>
                                  <a:pt x="897" y="266"/>
                                  <a:pt x="894" y="263"/>
                                  <a:pt x="890" y="261"/>
                                </a:cubicBezTo>
                                <a:cubicBezTo>
                                  <a:pt x="886" y="259"/>
                                  <a:pt x="882" y="258"/>
                                  <a:pt x="877" y="258"/>
                                </a:cubicBezTo>
                                <a:cubicBezTo>
                                  <a:pt x="873" y="258"/>
                                  <a:pt x="868" y="259"/>
                                  <a:pt x="862" y="262"/>
                                </a:cubicBezTo>
                                <a:cubicBezTo>
                                  <a:pt x="859" y="264"/>
                                  <a:pt x="856" y="265"/>
                                  <a:pt x="853" y="268"/>
                                </a:cubicBezTo>
                                <a:cubicBezTo>
                                  <a:pt x="850" y="270"/>
                                  <a:pt x="847" y="272"/>
                                  <a:pt x="845" y="274"/>
                                </a:cubicBezTo>
                                <a:cubicBezTo>
                                  <a:pt x="842" y="277"/>
                                  <a:pt x="840" y="279"/>
                                  <a:pt x="837" y="282"/>
                                </a:cubicBezTo>
                                <a:cubicBezTo>
                                  <a:pt x="835" y="285"/>
                                  <a:pt x="833" y="288"/>
                                  <a:pt x="832" y="291"/>
                                </a:cubicBezTo>
                                <a:cubicBezTo>
                                  <a:pt x="838" y="303"/>
                                  <a:pt x="843" y="314"/>
                                  <a:pt x="849" y="321"/>
                                </a:cubicBezTo>
                                <a:cubicBezTo>
                                  <a:pt x="854" y="329"/>
                                  <a:pt x="859" y="335"/>
                                  <a:pt x="864" y="338"/>
                                </a:cubicBezTo>
                                <a:cubicBezTo>
                                  <a:pt x="869" y="342"/>
                                  <a:pt x="874" y="344"/>
                                  <a:pt x="880" y="344"/>
                                </a:cubicBezTo>
                                <a:cubicBezTo>
                                  <a:pt x="885" y="344"/>
                                  <a:pt x="890" y="343"/>
                                  <a:pt x="896" y="340"/>
                                </a:cubicBezTo>
                                <a:cubicBezTo>
                                  <a:pt x="901" y="338"/>
                                  <a:pt x="905" y="335"/>
                                  <a:pt x="908" y="331"/>
                                </a:cubicBezTo>
                                <a:cubicBezTo>
                                  <a:pt x="912" y="327"/>
                                  <a:pt x="914" y="322"/>
                                  <a:pt x="915" y="318"/>
                                </a:cubicBezTo>
                                <a:cubicBezTo>
                                  <a:pt x="916" y="313"/>
                                  <a:pt x="916" y="307"/>
                                  <a:pt x="915" y="302"/>
                                </a:cubicBezTo>
                                <a:cubicBezTo>
                                  <a:pt x="914" y="296"/>
                                  <a:pt x="912" y="291"/>
                                  <a:pt x="910" y="285"/>
                                </a:cubicBezTo>
                                <a:close/>
                                <a:moveTo>
                                  <a:pt x="1060" y="262"/>
                                </a:moveTo>
                                <a:cubicBezTo>
                                  <a:pt x="1063" y="267"/>
                                  <a:pt x="1064" y="272"/>
                                  <a:pt x="1066" y="276"/>
                                </a:cubicBezTo>
                                <a:cubicBezTo>
                                  <a:pt x="1067" y="280"/>
                                  <a:pt x="1068" y="284"/>
                                  <a:pt x="1068" y="288"/>
                                </a:cubicBezTo>
                                <a:cubicBezTo>
                                  <a:pt x="1069" y="292"/>
                                  <a:pt x="1069" y="295"/>
                                  <a:pt x="1069" y="299"/>
                                </a:cubicBezTo>
                                <a:cubicBezTo>
                                  <a:pt x="1069" y="304"/>
                                  <a:pt x="1068" y="308"/>
                                  <a:pt x="1068" y="312"/>
                                </a:cubicBezTo>
                                <a:lnTo>
                                  <a:pt x="1060" y="357"/>
                                </a:lnTo>
                                <a:cubicBezTo>
                                  <a:pt x="1059" y="359"/>
                                  <a:pt x="1059" y="360"/>
                                  <a:pt x="1058" y="362"/>
                                </a:cubicBezTo>
                                <a:cubicBezTo>
                                  <a:pt x="1058" y="363"/>
                                  <a:pt x="1057" y="364"/>
                                  <a:pt x="1056" y="365"/>
                                </a:cubicBezTo>
                                <a:cubicBezTo>
                                  <a:pt x="1054" y="366"/>
                                  <a:pt x="1053" y="368"/>
                                  <a:pt x="1051" y="369"/>
                                </a:cubicBezTo>
                                <a:cubicBezTo>
                                  <a:pt x="1049" y="370"/>
                                  <a:pt x="1047" y="371"/>
                                  <a:pt x="1044" y="373"/>
                                </a:cubicBezTo>
                                <a:cubicBezTo>
                                  <a:pt x="1040" y="374"/>
                                  <a:pt x="1037" y="376"/>
                                  <a:pt x="1035" y="376"/>
                                </a:cubicBezTo>
                                <a:cubicBezTo>
                                  <a:pt x="1033" y="377"/>
                                  <a:pt x="1031" y="377"/>
                                  <a:pt x="1030" y="377"/>
                                </a:cubicBezTo>
                                <a:cubicBezTo>
                                  <a:pt x="1029" y="377"/>
                                  <a:pt x="1028" y="376"/>
                                  <a:pt x="1027" y="376"/>
                                </a:cubicBezTo>
                                <a:cubicBezTo>
                                  <a:pt x="1027" y="375"/>
                                  <a:pt x="1027" y="373"/>
                                  <a:pt x="1027" y="372"/>
                                </a:cubicBezTo>
                                <a:lnTo>
                                  <a:pt x="1025" y="313"/>
                                </a:lnTo>
                                <a:lnTo>
                                  <a:pt x="1012" y="285"/>
                                </a:lnTo>
                                <a:cubicBezTo>
                                  <a:pt x="1010" y="281"/>
                                  <a:pt x="1009" y="277"/>
                                  <a:pt x="1009" y="275"/>
                                </a:cubicBezTo>
                                <a:cubicBezTo>
                                  <a:pt x="1009" y="272"/>
                                  <a:pt x="1010" y="269"/>
                                  <a:pt x="1011" y="267"/>
                                </a:cubicBezTo>
                                <a:cubicBezTo>
                                  <a:pt x="1012" y="265"/>
                                  <a:pt x="1014" y="263"/>
                                  <a:pt x="1017" y="261"/>
                                </a:cubicBezTo>
                                <a:cubicBezTo>
                                  <a:pt x="1020" y="259"/>
                                  <a:pt x="1024" y="257"/>
                                  <a:pt x="1028" y="255"/>
                                </a:cubicBezTo>
                                <a:cubicBezTo>
                                  <a:pt x="1032" y="253"/>
                                  <a:pt x="1036" y="251"/>
                                  <a:pt x="1039" y="251"/>
                                </a:cubicBezTo>
                                <a:cubicBezTo>
                                  <a:pt x="1042" y="250"/>
                                  <a:pt x="1045" y="249"/>
                                  <a:pt x="1048" y="250"/>
                                </a:cubicBezTo>
                                <a:cubicBezTo>
                                  <a:pt x="1050" y="250"/>
                                  <a:pt x="1053" y="251"/>
                                  <a:pt x="1055" y="253"/>
                                </a:cubicBezTo>
                                <a:cubicBezTo>
                                  <a:pt x="1057" y="255"/>
                                  <a:pt x="1059" y="258"/>
                                  <a:pt x="1060" y="262"/>
                                </a:cubicBezTo>
                                <a:close/>
                                <a:moveTo>
                                  <a:pt x="1232" y="140"/>
                                </a:moveTo>
                                <a:cubicBezTo>
                                  <a:pt x="1237" y="152"/>
                                  <a:pt x="1240" y="163"/>
                                  <a:pt x="1240" y="174"/>
                                </a:cubicBezTo>
                                <a:cubicBezTo>
                                  <a:pt x="1239" y="185"/>
                                  <a:pt x="1237" y="195"/>
                                  <a:pt x="1232" y="205"/>
                                </a:cubicBezTo>
                                <a:cubicBezTo>
                                  <a:pt x="1227" y="214"/>
                                  <a:pt x="1220" y="223"/>
                                  <a:pt x="1210" y="231"/>
                                </a:cubicBezTo>
                                <a:cubicBezTo>
                                  <a:pt x="1201" y="240"/>
                                  <a:pt x="1190" y="247"/>
                                  <a:pt x="1177" y="253"/>
                                </a:cubicBezTo>
                                <a:cubicBezTo>
                                  <a:pt x="1169" y="256"/>
                                  <a:pt x="1162" y="259"/>
                                  <a:pt x="1154" y="261"/>
                                </a:cubicBezTo>
                                <a:cubicBezTo>
                                  <a:pt x="1147" y="263"/>
                                  <a:pt x="1140" y="265"/>
                                  <a:pt x="1134" y="266"/>
                                </a:cubicBezTo>
                                <a:cubicBezTo>
                                  <a:pt x="1128" y="266"/>
                                  <a:pt x="1123" y="267"/>
                                  <a:pt x="1119" y="267"/>
                                </a:cubicBezTo>
                                <a:cubicBezTo>
                                  <a:pt x="1114" y="266"/>
                                  <a:pt x="1112" y="266"/>
                                  <a:pt x="1110" y="266"/>
                                </a:cubicBezTo>
                                <a:cubicBezTo>
                                  <a:pt x="1109" y="265"/>
                                  <a:pt x="1107" y="264"/>
                                  <a:pt x="1106" y="264"/>
                                </a:cubicBezTo>
                                <a:cubicBezTo>
                                  <a:pt x="1105" y="263"/>
                                  <a:pt x="1104" y="261"/>
                                  <a:pt x="1103" y="260"/>
                                </a:cubicBezTo>
                                <a:cubicBezTo>
                                  <a:pt x="1102" y="259"/>
                                  <a:pt x="1100" y="257"/>
                                  <a:pt x="1099" y="254"/>
                                </a:cubicBezTo>
                                <a:cubicBezTo>
                                  <a:pt x="1098" y="252"/>
                                  <a:pt x="1096" y="249"/>
                                  <a:pt x="1095" y="246"/>
                                </a:cubicBezTo>
                                <a:cubicBezTo>
                                  <a:pt x="1092" y="240"/>
                                  <a:pt x="1091" y="236"/>
                                  <a:pt x="1091" y="233"/>
                                </a:cubicBezTo>
                                <a:cubicBezTo>
                                  <a:pt x="1091" y="231"/>
                                  <a:pt x="1092" y="229"/>
                                  <a:pt x="1093" y="228"/>
                                </a:cubicBezTo>
                                <a:cubicBezTo>
                                  <a:pt x="1095" y="228"/>
                                  <a:pt x="1097" y="227"/>
                                  <a:pt x="1101" y="228"/>
                                </a:cubicBezTo>
                                <a:cubicBezTo>
                                  <a:pt x="1104" y="228"/>
                                  <a:pt x="1109" y="228"/>
                                  <a:pt x="1114" y="228"/>
                                </a:cubicBezTo>
                                <a:cubicBezTo>
                                  <a:pt x="1119" y="227"/>
                                  <a:pt x="1126" y="227"/>
                                  <a:pt x="1132" y="225"/>
                                </a:cubicBezTo>
                                <a:cubicBezTo>
                                  <a:pt x="1139" y="224"/>
                                  <a:pt x="1146" y="222"/>
                                  <a:pt x="1154" y="218"/>
                                </a:cubicBezTo>
                                <a:cubicBezTo>
                                  <a:pt x="1160" y="215"/>
                                  <a:pt x="1166" y="212"/>
                                  <a:pt x="1170" y="208"/>
                                </a:cubicBezTo>
                                <a:cubicBezTo>
                                  <a:pt x="1174" y="204"/>
                                  <a:pt x="1177" y="200"/>
                                  <a:pt x="1180" y="196"/>
                                </a:cubicBezTo>
                                <a:cubicBezTo>
                                  <a:pt x="1182" y="191"/>
                                  <a:pt x="1183" y="187"/>
                                  <a:pt x="1183" y="182"/>
                                </a:cubicBezTo>
                                <a:cubicBezTo>
                                  <a:pt x="1183" y="177"/>
                                  <a:pt x="1181" y="172"/>
                                  <a:pt x="1179" y="167"/>
                                </a:cubicBezTo>
                                <a:cubicBezTo>
                                  <a:pt x="1177" y="162"/>
                                  <a:pt x="1173" y="158"/>
                                  <a:pt x="1169" y="155"/>
                                </a:cubicBezTo>
                                <a:cubicBezTo>
                                  <a:pt x="1165" y="151"/>
                                  <a:pt x="1161" y="149"/>
                                  <a:pt x="1155" y="148"/>
                                </a:cubicBezTo>
                                <a:cubicBezTo>
                                  <a:pt x="1150" y="147"/>
                                  <a:pt x="1143" y="147"/>
                                  <a:pt x="1136" y="148"/>
                                </a:cubicBezTo>
                                <a:cubicBezTo>
                                  <a:pt x="1129" y="149"/>
                                  <a:pt x="1122" y="152"/>
                                  <a:pt x="1113" y="156"/>
                                </a:cubicBezTo>
                                <a:lnTo>
                                  <a:pt x="1094" y="165"/>
                                </a:lnTo>
                                <a:cubicBezTo>
                                  <a:pt x="1092" y="166"/>
                                  <a:pt x="1091" y="166"/>
                                  <a:pt x="1089" y="166"/>
                                </a:cubicBezTo>
                                <a:cubicBezTo>
                                  <a:pt x="1088" y="166"/>
                                  <a:pt x="1087" y="166"/>
                                  <a:pt x="1086" y="165"/>
                                </a:cubicBezTo>
                                <a:cubicBezTo>
                                  <a:pt x="1084" y="164"/>
                                  <a:pt x="1083" y="162"/>
                                  <a:pt x="1082" y="160"/>
                                </a:cubicBezTo>
                                <a:cubicBezTo>
                                  <a:pt x="1080" y="158"/>
                                  <a:pt x="1079" y="155"/>
                                  <a:pt x="1077" y="152"/>
                                </a:cubicBezTo>
                                <a:cubicBezTo>
                                  <a:pt x="1075" y="148"/>
                                  <a:pt x="1074" y="145"/>
                                  <a:pt x="1073" y="143"/>
                                </a:cubicBezTo>
                                <a:cubicBezTo>
                                  <a:pt x="1073" y="141"/>
                                  <a:pt x="1072" y="139"/>
                                  <a:pt x="1073" y="137"/>
                                </a:cubicBezTo>
                                <a:cubicBezTo>
                                  <a:pt x="1073" y="136"/>
                                  <a:pt x="1073" y="135"/>
                                  <a:pt x="1074" y="134"/>
                                </a:cubicBezTo>
                                <a:cubicBezTo>
                                  <a:pt x="1075" y="133"/>
                                  <a:pt x="1076" y="132"/>
                                  <a:pt x="1077" y="131"/>
                                </a:cubicBezTo>
                                <a:lnTo>
                                  <a:pt x="1097" y="122"/>
                                </a:lnTo>
                                <a:cubicBezTo>
                                  <a:pt x="1104" y="119"/>
                                  <a:pt x="1110" y="115"/>
                                  <a:pt x="1114" y="111"/>
                                </a:cubicBezTo>
                                <a:cubicBezTo>
                                  <a:pt x="1119" y="107"/>
                                  <a:pt x="1122" y="103"/>
                                  <a:pt x="1124" y="98"/>
                                </a:cubicBezTo>
                                <a:cubicBezTo>
                                  <a:pt x="1127" y="93"/>
                                  <a:pt x="1128" y="88"/>
                                  <a:pt x="1128" y="83"/>
                                </a:cubicBezTo>
                                <a:cubicBezTo>
                                  <a:pt x="1128" y="78"/>
                                  <a:pt x="1126" y="73"/>
                                  <a:pt x="1124" y="68"/>
                                </a:cubicBezTo>
                                <a:cubicBezTo>
                                  <a:pt x="1122" y="64"/>
                                  <a:pt x="1120" y="61"/>
                                  <a:pt x="1117" y="58"/>
                                </a:cubicBezTo>
                                <a:cubicBezTo>
                                  <a:pt x="1114" y="55"/>
                                  <a:pt x="1111" y="53"/>
                                  <a:pt x="1107" y="52"/>
                                </a:cubicBezTo>
                                <a:cubicBezTo>
                                  <a:pt x="1103" y="50"/>
                                  <a:pt x="1099" y="50"/>
                                  <a:pt x="1094" y="50"/>
                                </a:cubicBezTo>
                                <a:cubicBezTo>
                                  <a:pt x="1090" y="51"/>
                                  <a:pt x="1085" y="52"/>
                                  <a:pt x="1079" y="55"/>
                                </a:cubicBezTo>
                                <a:cubicBezTo>
                                  <a:pt x="1073" y="57"/>
                                  <a:pt x="1068" y="61"/>
                                  <a:pt x="1063" y="65"/>
                                </a:cubicBezTo>
                                <a:cubicBezTo>
                                  <a:pt x="1058" y="70"/>
                                  <a:pt x="1055" y="74"/>
                                  <a:pt x="1051" y="78"/>
                                </a:cubicBezTo>
                                <a:cubicBezTo>
                                  <a:pt x="1048" y="82"/>
                                  <a:pt x="1045" y="86"/>
                                  <a:pt x="1043" y="90"/>
                                </a:cubicBezTo>
                                <a:cubicBezTo>
                                  <a:pt x="1041" y="93"/>
                                  <a:pt x="1039" y="95"/>
                                  <a:pt x="1038" y="95"/>
                                </a:cubicBezTo>
                                <a:cubicBezTo>
                                  <a:pt x="1037" y="96"/>
                                  <a:pt x="1036" y="96"/>
                                  <a:pt x="1035" y="96"/>
                                </a:cubicBezTo>
                                <a:cubicBezTo>
                                  <a:pt x="1034" y="96"/>
                                  <a:pt x="1033" y="95"/>
                                  <a:pt x="1032" y="94"/>
                                </a:cubicBezTo>
                                <a:cubicBezTo>
                                  <a:pt x="1031" y="93"/>
                                  <a:pt x="1030" y="92"/>
                                  <a:pt x="1029" y="90"/>
                                </a:cubicBezTo>
                                <a:cubicBezTo>
                                  <a:pt x="1027" y="88"/>
                                  <a:pt x="1026" y="85"/>
                                  <a:pt x="1024" y="81"/>
                                </a:cubicBezTo>
                                <a:cubicBezTo>
                                  <a:pt x="1023" y="78"/>
                                  <a:pt x="1022" y="76"/>
                                  <a:pt x="1021" y="74"/>
                                </a:cubicBezTo>
                                <a:cubicBezTo>
                                  <a:pt x="1020" y="72"/>
                                  <a:pt x="1020" y="70"/>
                                  <a:pt x="1020" y="69"/>
                                </a:cubicBezTo>
                                <a:cubicBezTo>
                                  <a:pt x="1019" y="67"/>
                                  <a:pt x="1019" y="66"/>
                                  <a:pt x="1019" y="65"/>
                                </a:cubicBezTo>
                                <a:cubicBezTo>
                                  <a:pt x="1019" y="63"/>
                                  <a:pt x="1020" y="62"/>
                                  <a:pt x="1020" y="60"/>
                                </a:cubicBezTo>
                                <a:cubicBezTo>
                                  <a:pt x="1021" y="59"/>
                                  <a:pt x="1023" y="56"/>
                                  <a:pt x="1025" y="52"/>
                                </a:cubicBezTo>
                                <a:cubicBezTo>
                                  <a:pt x="1028" y="48"/>
                                  <a:pt x="1031" y="44"/>
                                  <a:pt x="1036" y="39"/>
                                </a:cubicBezTo>
                                <a:cubicBezTo>
                                  <a:pt x="1041" y="34"/>
                                  <a:pt x="1046" y="29"/>
                                  <a:pt x="1053" y="25"/>
                                </a:cubicBezTo>
                                <a:cubicBezTo>
                                  <a:pt x="1059" y="20"/>
                                  <a:pt x="1067" y="15"/>
                                  <a:pt x="1075" y="11"/>
                                </a:cubicBezTo>
                                <a:cubicBezTo>
                                  <a:pt x="1086" y="6"/>
                                  <a:pt x="1097" y="3"/>
                                  <a:pt x="1107" y="2"/>
                                </a:cubicBezTo>
                                <a:cubicBezTo>
                                  <a:pt x="1116" y="0"/>
                                  <a:pt x="1125" y="1"/>
                                  <a:pt x="1133" y="3"/>
                                </a:cubicBezTo>
                                <a:cubicBezTo>
                                  <a:pt x="1142" y="5"/>
                                  <a:pt x="1149" y="9"/>
                                  <a:pt x="1155" y="15"/>
                                </a:cubicBezTo>
                                <a:cubicBezTo>
                                  <a:pt x="1161" y="20"/>
                                  <a:pt x="1167" y="28"/>
                                  <a:pt x="1171" y="37"/>
                                </a:cubicBezTo>
                                <a:cubicBezTo>
                                  <a:pt x="1174" y="44"/>
                                  <a:pt x="1176" y="50"/>
                                  <a:pt x="1177" y="57"/>
                                </a:cubicBezTo>
                                <a:cubicBezTo>
                                  <a:pt x="1178" y="64"/>
                                  <a:pt x="1178" y="71"/>
                                  <a:pt x="1177" y="77"/>
                                </a:cubicBezTo>
                                <a:cubicBezTo>
                                  <a:pt x="1176" y="83"/>
                                  <a:pt x="1173" y="89"/>
                                  <a:pt x="1170" y="95"/>
                                </a:cubicBezTo>
                                <a:cubicBezTo>
                                  <a:pt x="1166" y="101"/>
                                  <a:pt x="1161" y="106"/>
                                  <a:pt x="1156" y="111"/>
                                </a:cubicBezTo>
                                <a:lnTo>
                                  <a:pt x="1156" y="111"/>
                                </a:lnTo>
                                <a:cubicBezTo>
                                  <a:pt x="1164" y="109"/>
                                  <a:pt x="1172" y="107"/>
                                  <a:pt x="1180" y="107"/>
                                </a:cubicBezTo>
                                <a:cubicBezTo>
                                  <a:pt x="1188" y="108"/>
                                  <a:pt x="1195" y="109"/>
                                  <a:pt x="1202" y="112"/>
                                </a:cubicBezTo>
                                <a:cubicBezTo>
                                  <a:pt x="1209" y="114"/>
                                  <a:pt x="1214" y="118"/>
                                  <a:pt x="1220" y="123"/>
                                </a:cubicBezTo>
                                <a:cubicBezTo>
                                  <a:pt x="1225" y="128"/>
                                  <a:pt x="1229" y="134"/>
                                  <a:pt x="1232" y="1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 name="Freeform 91"/>
                        <wps:cNvSpPr>
                          <a:spLocks noEditPoints="1"/>
                        </wps:cNvSpPr>
                        <wps:spPr bwMode="auto">
                          <a:xfrm>
                            <a:off x="5662930" y="3575685"/>
                            <a:ext cx="311150" cy="181610"/>
                          </a:xfrm>
                          <a:custGeom>
                            <a:avLst/>
                            <a:gdLst>
                              <a:gd name="T0" fmla="*/ 180 w 1216"/>
                              <a:gd name="T1" fmla="*/ 685 h 709"/>
                              <a:gd name="T2" fmla="*/ 150 w 1216"/>
                              <a:gd name="T3" fmla="*/ 707 h 709"/>
                              <a:gd name="T4" fmla="*/ 28 w 1216"/>
                              <a:gd name="T5" fmla="*/ 705 h 709"/>
                              <a:gd name="T6" fmla="*/ 4 w 1216"/>
                              <a:gd name="T7" fmla="*/ 679 h 709"/>
                              <a:gd name="T8" fmla="*/ 15 w 1216"/>
                              <a:gd name="T9" fmla="*/ 493 h 709"/>
                              <a:gd name="T10" fmla="*/ 69 w 1216"/>
                              <a:gd name="T11" fmla="*/ 466 h 709"/>
                              <a:gd name="T12" fmla="*/ 171 w 1216"/>
                              <a:gd name="T13" fmla="*/ 599 h 709"/>
                              <a:gd name="T14" fmla="*/ 99 w 1216"/>
                              <a:gd name="T15" fmla="*/ 627 h 709"/>
                              <a:gd name="T16" fmla="*/ 332 w 1216"/>
                              <a:gd name="T17" fmla="*/ 620 h 709"/>
                              <a:gd name="T18" fmla="*/ 236 w 1216"/>
                              <a:gd name="T19" fmla="*/ 656 h 709"/>
                              <a:gd name="T20" fmla="*/ 219 w 1216"/>
                              <a:gd name="T21" fmla="*/ 629 h 709"/>
                              <a:gd name="T22" fmla="*/ 238 w 1216"/>
                              <a:gd name="T23" fmla="*/ 617 h 709"/>
                              <a:gd name="T24" fmla="*/ 308 w 1216"/>
                              <a:gd name="T25" fmla="*/ 567 h 709"/>
                              <a:gd name="T26" fmla="*/ 239 w 1216"/>
                              <a:gd name="T27" fmla="*/ 535 h 709"/>
                              <a:gd name="T28" fmla="*/ 144 w 1216"/>
                              <a:gd name="T29" fmla="*/ 446 h 709"/>
                              <a:gd name="T30" fmla="*/ 265 w 1216"/>
                              <a:gd name="T31" fmla="*/ 379 h 709"/>
                              <a:gd name="T32" fmla="*/ 195 w 1216"/>
                              <a:gd name="T33" fmla="*/ 455 h 709"/>
                              <a:gd name="T34" fmla="*/ 308 w 1216"/>
                              <a:gd name="T35" fmla="*/ 481 h 709"/>
                              <a:gd name="T36" fmla="*/ 481 w 1216"/>
                              <a:gd name="T37" fmla="*/ 316 h 709"/>
                              <a:gd name="T38" fmla="*/ 484 w 1216"/>
                              <a:gd name="T39" fmla="*/ 550 h 709"/>
                              <a:gd name="T40" fmla="*/ 437 w 1216"/>
                              <a:gd name="T41" fmla="*/ 566 h 709"/>
                              <a:gd name="T42" fmla="*/ 321 w 1216"/>
                              <a:gd name="T43" fmla="*/ 372 h 709"/>
                              <a:gd name="T44" fmla="*/ 455 w 1216"/>
                              <a:gd name="T45" fmla="*/ 285 h 709"/>
                              <a:gd name="T46" fmla="*/ 709 w 1216"/>
                              <a:gd name="T47" fmla="*/ 305 h 709"/>
                              <a:gd name="T48" fmla="*/ 637 w 1216"/>
                              <a:gd name="T49" fmla="*/ 474 h 709"/>
                              <a:gd name="T50" fmla="*/ 524 w 1216"/>
                              <a:gd name="T51" fmla="*/ 287 h 709"/>
                              <a:gd name="T52" fmla="*/ 682 w 1216"/>
                              <a:gd name="T53" fmla="*/ 257 h 709"/>
                              <a:gd name="T54" fmla="*/ 624 w 1216"/>
                              <a:gd name="T55" fmla="*/ 267 h 709"/>
                              <a:gd name="T56" fmla="*/ 571 w 1216"/>
                              <a:gd name="T57" fmla="*/ 296 h 709"/>
                              <a:gd name="T58" fmla="*/ 647 w 1216"/>
                              <a:gd name="T59" fmla="*/ 430 h 709"/>
                              <a:gd name="T60" fmla="*/ 681 w 1216"/>
                              <a:gd name="T61" fmla="*/ 375 h 709"/>
                              <a:gd name="T62" fmla="*/ 905 w 1216"/>
                              <a:gd name="T63" fmla="*/ 273 h 709"/>
                              <a:gd name="T64" fmla="*/ 829 w 1216"/>
                              <a:gd name="T65" fmla="*/ 393 h 709"/>
                              <a:gd name="T66" fmla="*/ 783 w 1216"/>
                              <a:gd name="T67" fmla="*/ 384 h 709"/>
                              <a:gd name="T68" fmla="*/ 788 w 1216"/>
                              <a:gd name="T69" fmla="*/ 362 h 709"/>
                              <a:gd name="T70" fmla="*/ 861 w 1216"/>
                              <a:gd name="T71" fmla="*/ 312 h 709"/>
                              <a:gd name="T72" fmla="*/ 779 w 1216"/>
                              <a:gd name="T73" fmla="*/ 304 h 709"/>
                              <a:gd name="T74" fmla="*/ 707 w 1216"/>
                              <a:gd name="T75" fmla="*/ 190 h 709"/>
                              <a:gd name="T76" fmla="*/ 834 w 1216"/>
                              <a:gd name="T77" fmla="*/ 141 h 709"/>
                              <a:gd name="T78" fmla="*/ 819 w 1216"/>
                              <a:gd name="T79" fmla="*/ 196 h 709"/>
                              <a:gd name="T80" fmla="*/ 752 w 1216"/>
                              <a:gd name="T81" fmla="*/ 199 h 709"/>
                              <a:gd name="T82" fmla="*/ 790 w 1216"/>
                              <a:gd name="T83" fmla="*/ 259 h 709"/>
                              <a:gd name="T84" fmla="*/ 1023 w 1216"/>
                              <a:gd name="T85" fmla="*/ 275 h 709"/>
                              <a:gd name="T86" fmla="*/ 1016 w 1216"/>
                              <a:gd name="T87" fmla="*/ 361 h 709"/>
                              <a:gd name="T88" fmla="*/ 987 w 1216"/>
                              <a:gd name="T89" fmla="*/ 376 h 709"/>
                              <a:gd name="T90" fmla="*/ 967 w 1216"/>
                              <a:gd name="T91" fmla="*/ 274 h 709"/>
                              <a:gd name="T92" fmla="*/ 1005 w 1216"/>
                              <a:gd name="T93" fmla="*/ 249 h 709"/>
                              <a:gd name="T94" fmla="*/ 1216 w 1216"/>
                              <a:gd name="T95" fmla="*/ 204 h 709"/>
                              <a:gd name="T96" fmla="*/ 1080 w 1216"/>
                              <a:gd name="T97" fmla="*/ 268 h 709"/>
                              <a:gd name="T98" fmla="*/ 1067 w 1216"/>
                              <a:gd name="T99" fmla="*/ 236 h 709"/>
                              <a:gd name="T100" fmla="*/ 1010 w 1216"/>
                              <a:gd name="T101" fmla="*/ 108 h 709"/>
                              <a:gd name="T102" fmla="*/ 991 w 1216"/>
                              <a:gd name="T103" fmla="*/ 82 h 709"/>
                              <a:gd name="T104" fmla="*/ 1033 w 1216"/>
                              <a:gd name="T105" fmla="*/ 14 h 709"/>
                              <a:gd name="T106" fmla="*/ 1068 w 1216"/>
                              <a:gd name="T107" fmla="*/ 1 h 709"/>
                              <a:gd name="T108" fmla="*/ 1203 w 1216"/>
                              <a:gd name="T109" fmla="*/ 176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16" h="709">
                                <a:moveTo>
                                  <a:pt x="179" y="612"/>
                                </a:moveTo>
                                <a:cubicBezTo>
                                  <a:pt x="182" y="618"/>
                                  <a:pt x="184" y="623"/>
                                  <a:pt x="184" y="627"/>
                                </a:cubicBezTo>
                                <a:cubicBezTo>
                                  <a:pt x="184" y="630"/>
                                  <a:pt x="183" y="633"/>
                                  <a:pt x="181" y="634"/>
                                </a:cubicBezTo>
                                <a:lnTo>
                                  <a:pt x="161" y="643"/>
                                </a:lnTo>
                                <a:lnTo>
                                  <a:pt x="180" y="685"/>
                                </a:lnTo>
                                <a:cubicBezTo>
                                  <a:pt x="181" y="686"/>
                                  <a:pt x="181" y="687"/>
                                  <a:pt x="181" y="688"/>
                                </a:cubicBezTo>
                                <a:cubicBezTo>
                                  <a:pt x="180" y="690"/>
                                  <a:pt x="179" y="691"/>
                                  <a:pt x="178" y="692"/>
                                </a:cubicBezTo>
                                <a:cubicBezTo>
                                  <a:pt x="176" y="694"/>
                                  <a:pt x="174" y="695"/>
                                  <a:pt x="172" y="697"/>
                                </a:cubicBezTo>
                                <a:cubicBezTo>
                                  <a:pt x="169" y="698"/>
                                  <a:pt x="165" y="700"/>
                                  <a:pt x="161" y="702"/>
                                </a:cubicBezTo>
                                <a:cubicBezTo>
                                  <a:pt x="157" y="704"/>
                                  <a:pt x="153" y="706"/>
                                  <a:pt x="150" y="707"/>
                                </a:cubicBezTo>
                                <a:cubicBezTo>
                                  <a:pt x="147" y="708"/>
                                  <a:pt x="144" y="709"/>
                                  <a:pt x="142" y="709"/>
                                </a:cubicBezTo>
                                <a:cubicBezTo>
                                  <a:pt x="140" y="709"/>
                                  <a:pt x="139" y="709"/>
                                  <a:pt x="138" y="708"/>
                                </a:cubicBezTo>
                                <a:cubicBezTo>
                                  <a:pt x="137" y="708"/>
                                  <a:pt x="136" y="707"/>
                                  <a:pt x="135" y="706"/>
                                </a:cubicBezTo>
                                <a:lnTo>
                                  <a:pt x="116" y="664"/>
                                </a:lnTo>
                                <a:lnTo>
                                  <a:pt x="28" y="705"/>
                                </a:lnTo>
                                <a:cubicBezTo>
                                  <a:pt x="27" y="706"/>
                                  <a:pt x="25" y="706"/>
                                  <a:pt x="24" y="706"/>
                                </a:cubicBezTo>
                                <a:cubicBezTo>
                                  <a:pt x="22" y="707"/>
                                  <a:pt x="21" y="706"/>
                                  <a:pt x="19" y="705"/>
                                </a:cubicBezTo>
                                <a:cubicBezTo>
                                  <a:pt x="18" y="704"/>
                                  <a:pt x="16" y="702"/>
                                  <a:pt x="14" y="700"/>
                                </a:cubicBezTo>
                                <a:cubicBezTo>
                                  <a:pt x="12" y="697"/>
                                  <a:pt x="11" y="694"/>
                                  <a:pt x="8" y="689"/>
                                </a:cubicBezTo>
                                <a:cubicBezTo>
                                  <a:pt x="7" y="685"/>
                                  <a:pt x="5" y="682"/>
                                  <a:pt x="4" y="679"/>
                                </a:cubicBezTo>
                                <a:cubicBezTo>
                                  <a:pt x="3" y="676"/>
                                  <a:pt x="2" y="673"/>
                                  <a:pt x="1" y="671"/>
                                </a:cubicBezTo>
                                <a:cubicBezTo>
                                  <a:pt x="1" y="669"/>
                                  <a:pt x="0" y="666"/>
                                  <a:pt x="0" y="664"/>
                                </a:cubicBezTo>
                                <a:cubicBezTo>
                                  <a:pt x="0" y="661"/>
                                  <a:pt x="0" y="659"/>
                                  <a:pt x="0" y="656"/>
                                </a:cubicBezTo>
                                <a:lnTo>
                                  <a:pt x="13" y="497"/>
                                </a:lnTo>
                                <a:cubicBezTo>
                                  <a:pt x="13" y="496"/>
                                  <a:pt x="14" y="495"/>
                                  <a:pt x="15" y="493"/>
                                </a:cubicBezTo>
                                <a:cubicBezTo>
                                  <a:pt x="16" y="492"/>
                                  <a:pt x="17" y="490"/>
                                  <a:pt x="20" y="489"/>
                                </a:cubicBezTo>
                                <a:cubicBezTo>
                                  <a:pt x="22" y="487"/>
                                  <a:pt x="25" y="485"/>
                                  <a:pt x="29" y="483"/>
                                </a:cubicBezTo>
                                <a:cubicBezTo>
                                  <a:pt x="32" y="481"/>
                                  <a:pt x="37" y="479"/>
                                  <a:pt x="43" y="476"/>
                                </a:cubicBezTo>
                                <a:cubicBezTo>
                                  <a:pt x="49" y="473"/>
                                  <a:pt x="54" y="471"/>
                                  <a:pt x="58" y="469"/>
                                </a:cubicBezTo>
                                <a:cubicBezTo>
                                  <a:pt x="63" y="468"/>
                                  <a:pt x="66" y="466"/>
                                  <a:pt x="69" y="466"/>
                                </a:cubicBezTo>
                                <a:cubicBezTo>
                                  <a:pt x="72" y="465"/>
                                  <a:pt x="74" y="465"/>
                                  <a:pt x="76" y="466"/>
                                </a:cubicBezTo>
                                <a:cubicBezTo>
                                  <a:pt x="77" y="466"/>
                                  <a:pt x="79" y="467"/>
                                  <a:pt x="79" y="468"/>
                                </a:cubicBezTo>
                                <a:lnTo>
                                  <a:pt x="143" y="606"/>
                                </a:lnTo>
                                <a:lnTo>
                                  <a:pt x="164" y="597"/>
                                </a:lnTo>
                                <a:cubicBezTo>
                                  <a:pt x="166" y="596"/>
                                  <a:pt x="168" y="596"/>
                                  <a:pt x="171" y="599"/>
                                </a:cubicBezTo>
                                <a:cubicBezTo>
                                  <a:pt x="173" y="601"/>
                                  <a:pt x="176" y="605"/>
                                  <a:pt x="179" y="612"/>
                                </a:cubicBezTo>
                                <a:close/>
                                <a:moveTo>
                                  <a:pt x="50" y="522"/>
                                </a:moveTo>
                                <a:lnTo>
                                  <a:pt x="49" y="522"/>
                                </a:lnTo>
                                <a:lnTo>
                                  <a:pt x="38" y="655"/>
                                </a:lnTo>
                                <a:lnTo>
                                  <a:pt x="99" y="627"/>
                                </a:lnTo>
                                <a:lnTo>
                                  <a:pt x="50" y="522"/>
                                </a:lnTo>
                                <a:close/>
                                <a:moveTo>
                                  <a:pt x="351" y="522"/>
                                </a:moveTo>
                                <a:cubicBezTo>
                                  <a:pt x="357" y="534"/>
                                  <a:pt x="360" y="546"/>
                                  <a:pt x="360" y="558"/>
                                </a:cubicBezTo>
                                <a:cubicBezTo>
                                  <a:pt x="360" y="570"/>
                                  <a:pt x="358" y="581"/>
                                  <a:pt x="353" y="591"/>
                                </a:cubicBezTo>
                                <a:cubicBezTo>
                                  <a:pt x="349" y="601"/>
                                  <a:pt x="342" y="611"/>
                                  <a:pt x="332" y="620"/>
                                </a:cubicBezTo>
                                <a:cubicBezTo>
                                  <a:pt x="323" y="628"/>
                                  <a:pt x="311" y="636"/>
                                  <a:pt x="298" y="642"/>
                                </a:cubicBezTo>
                                <a:cubicBezTo>
                                  <a:pt x="291" y="645"/>
                                  <a:pt x="284" y="648"/>
                                  <a:pt x="277" y="650"/>
                                </a:cubicBezTo>
                                <a:cubicBezTo>
                                  <a:pt x="270" y="652"/>
                                  <a:pt x="264" y="654"/>
                                  <a:pt x="258" y="655"/>
                                </a:cubicBezTo>
                                <a:cubicBezTo>
                                  <a:pt x="253" y="656"/>
                                  <a:pt x="248" y="656"/>
                                  <a:pt x="244" y="656"/>
                                </a:cubicBezTo>
                                <a:cubicBezTo>
                                  <a:pt x="240" y="657"/>
                                  <a:pt x="238" y="657"/>
                                  <a:pt x="236" y="656"/>
                                </a:cubicBezTo>
                                <a:cubicBezTo>
                                  <a:pt x="235" y="656"/>
                                  <a:pt x="234" y="655"/>
                                  <a:pt x="233" y="654"/>
                                </a:cubicBezTo>
                                <a:cubicBezTo>
                                  <a:pt x="232" y="653"/>
                                  <a:pt x="231" y="652"/>
                                  <a:pt x="230" y="651"/>
                                </a:cubicBezTo>
                                <a:cubicBezTo>
                                  <a:pt x="229" y="650"/>
                                  <a:pt x="228" y="648"/>
                                  <a:pt x="226" y="646"/>
                                </a:cubicBezTo>
                                <a:cubicBezTo>
                                  <a:pt x="225" y="643"/>
                                  <a:pt x="224" y="641"/>
                                  <a:pt x="223" y="638"/>
                                </a:cubicBezTo>
                                <a:cubicBezTo>
                                  <a:pt x="221" y="634"/>
                                  <a:pt x="220" y="632"/>
                                  <a:pt x="219" y="629"/>
                                </a:cubicBezTo>
                                <a:cubicBezTo>
                                  <a:pt x="218" y="627"/>
                                  <a:pt x="218" y="625"/>
                                  <a:pt x="218" y="623"/>
                                </a:cubicBezTo>
                                <a:cubicBezTo>
                                  <a:pt x="217" y="621"/>
                                  <a:pt x="218" y="620"/>
                                  <a:pt x="218" y="619"/>
                                </a:cubicBezTo>
                                <a:cubicBezTo>
                                  <a:pt x="218" y="618"/>
                                  <a:pt x="219" y="618"/>
                                  <a:pt x="220" y="617"/>
                                </a:cubicBezTo>
                                <a:cubicBezTo>
                                  <a:pt x="221" y="617"/>
                                  <a:pt x="223" y="616"/>
                                  <a:pt x="226" y="617"/>
                                </a:cubicBezTo>
                                <a:cubicBezTo>
                                  <a:pt x="229" y="617"/>
                                  <a:pt x="233" y="617"/>
                                  <a:pt x="238" y="617"/>
                                </a:cubicBezTo>
                                <a:cubicBezTo>
                                  <a:pt x="243" y="617"/>
                                  <a:pt x="248" y="616"/>
                                  <a:pt x="255" y="615"/>
                                </a:cubicBezTo>
                                <a:cubicBezTo>
                                  <a:pt x="261" y="613"/>
                                  <a:pt x="268" y="611"/>
                                  <a:pt x="276" y="607"/>
                                </a:cubicBezTo>
                                <a:cubicBezTo>
                                  <a:pt x="283" y="604"/>
                                  <a:pt x="289" y="600"/>
                                  <a:pt x="294" y="596"/>
                                </a:cubicBezTo>
                                <a:cubicBezTo>
                                  <a:pt x="299" y="592"/>
                                  <a:pt x="302" y="588"/>
                                  <a:pt x="305" y="583"/>
                                </a:cubicBezTo>
                                <a:cubicBezTo>
                                  <a:pt x="307" y="578"/>
                                  <a:pt x="308" y="573"/>
                                  <a:pt x="308" y="567"/>
                                </a:cubicBezTo>
                                <a:cubicBezTo>
                                  <a:pt x="308" y="561"/>
                                  <a:pt x="307" y="555"/>
                                  <a:pt x="303" y="548"/>
                                </a:cubicBezTo>
                                <a:cubicBezTo>
                                  <a:pt x="301" y="543"/>
                                  <a:pt x="298" y="538"/>
                                  <a:pt x="294" y="534"/>
                                </a:cubicBezTo>
                                <a:cubicBezTo>
                                  <a:pt x="290" y="531"/>
                                  <a:pt x="285" y="528"/>
                                  <a:pt x="280" y="527"/>
                                </a:cubicBezTo>
                                <a:cubicBezTo>
                                  <a:pt x="275" y="526"/>
                                  <a:pt x="269" y="526"/>
                                  <a:pt x="262" y="527"/>
                                </a:cubicBezTo>
                                <a:cubicBezTo>
                                  <a:pt x="256" y="528"/>
                                  <a:pt x="248" y="531"/>
                                  <a:pt x="239" y="535"/>
                                </a:cubicBezTo>
                                <a:cubicBezTo>
                                  <a:pt x="232" y="538"/>
                                  <a:pt x="226" y="541"/>
                                  <a:pt x="221" y="545"/>
                                </a:cubicBezTo>
                                <a:cubicBezTo>
                                  <a:pt x="216" y="548"/>
                                  <a:pt x="211" y="551"/>
                                  <a:pt x="206" y="553"/>
                                </a:cubicBezTo>
                                <a:cubicBezTo>
                                  <a:pt x="202" y="555"/>
                                  <a:pt x="199" y="555"/>
                                  <a:pt x="197" y="554"/>
                                </a:cubicBezTo>
                                <a:cubicBezTo>
                                  <a:pt x="195" y="553"/>
                                  <a:pt x="193" y="550"/>
                                  <a:pt x="191" y="546"/>
                                </a:cubicBezTo>
                                <a:lnTo>
                                  <a:pt x="144" y="446"/>
                                </a:lnTo>
                                <a:cubicBezTo>
                                  <a:pt x="142" y="441"/>
                                  <a:pt x="141" y="438"/>
                                  <a:pt x="142" y="435"/>
                                </a:cubicBezTo>
                                <a:cubicBezTo>
                                  <a:pt x="143" y="432"/>
                                  <a:pt x="145" y="429"/>
                                  <a:pt x="149" y="427"/>
                                </a:cubicBezTo>
                                <a:lnTo>
                                  <a:pt x="258" y="377"/>
                                </a:lnTo>
                                <a:cubicBezTo>
                                  <a:pt x="259" y="376"/>
                                  <a:pt x="260" y="376"/>
                                  <a:pt x="262" y="377"/>
                                </a:cubicBezTo>
                                <a:cubicBezTo>
                                  <a:pt x="263" y="377"/>
                                  <a:pt x="264" y="378"/>
                                  <a:pt x="265" y="379"/>
                                </a:cubicBezTo>
                                <a:cubicBezTo>
                                  <a:pt x="267" y="380"/>
                                  <a:pt x="268" y="382"/>
                                  <a:pt x="270" y="384"/>
                                </a:cubicBezTo>
                                <a:cubicBezTo>
                                  <a:pt x="271" y="387"/>
                                  <a:pt x="273" y="390"/>
                                  <a:pt x="274" y="393"/>
                                </a:cubicBezTo>
                                <a:cubicBezTo>
                                  <a:pt x="278" y="400"/>
                                  <a:pt x="279" y="406"/>
                                  <a:pt x="280" y="409"/>
                                </a:cubicBezTo>
                                <a:cubicBezTo>
                                  <a:pt x="280" y="413"/>
                                  <a:pt x="279" y="416"/>
                                  <a:pt x="277" y="417"/>
                                </a:cubicBezTo>
                                <a:lnTo>
                                  <a:pt x="195" y="455"/>
                                </a:lnTo>
                                <a:lnTo>
                                  <a:pt x="218" y="504"/>
                                </a:lnTo>
                                <a:cubicBezTo>
                                  <a:pt x="222" y="501"/>
                                  <a:pt x="226" y="499"/>
                                  <a:pt x="230" y="497"/>
                                </a:cubicBezTo>
                                <a:cubicBezTo>
                                  <a:pt x="234" y="495"/>
                                  <a:pt x="238" y="493"/>
                                  <a:pt x="243" y="491"/>
                                </a:cubicBezTo>
                                <a:cubicBezTo>
                                  <a:pt x="255" y="485"/>
                                  <a:pt x="267" y="481"/>
                                  <a:pt x="278" y="480"/>
                                </a:cubicBezTo>
                                <a:cubicBezTo>
                                  <a:pt x="289" y="478"/>
                                  <a:pt x="299" y="479"/>
                                  <a:pt x="308" y="481"/>
                                </a:cubicBezTo>
                                <a:cubicBezTo>
                                  <a:pt x="317" y="484"/>
                                  <a:pt x="325" y="488"/>
                                  <a:pt x="333" y="495"/>
                                </a:cubicBezTo>
                                <a:cubicBezTo>
                                  <a:pt x="340" y="502"/>
                                  <a:pt x="346" y="511"/>
                                  <a:pt x="351" y="522"/>
                                </a:cubicBezTo>
                                <a:close/>
                                <a:moveTo>
                                  <a:pt x="475" y="300"/>
                                </a:moveTo>
                                <a:cubicBezTo>
                                  <a:pt x="477" y="303"/>
                                  <a:pt x="478" y="306"/>
                                  <a:pt x="479" y="309"/>
                                </a:cubicBezTo>
                                <a:cubicBezTo>
                                  <a:pt x="480" y="311"/>
                                  <a:pt x="481" y="314"/>
                                  <a:pt x="481" y="316"/>
                                </a:cubicBezTo>
                                <a:cubicBezTo>
                                  <a:pt x="482" y="319"/>
                                  <a:pt x="482" y="321"/>
                                  <a:pt x="482" y="323"/>
                                </a:cubicBezTo>
                                <a:cubicBezTo>
                                  <a:pt x="483" y="325"/>
                                  <a:pt x="483" y="328"/>
                                  <a:pt x="483" y="331"/>
                                </a:cubicBezTo>
                                <a:lnTo>
                                  <a:pt x="489" y="540"/>
                                </a:lnTo>
                                <a:cubicBezTo>
                                  <a:pt x="489" y="542"/>
                                  <a:pt x="489" y="544"/>
                                  <a:pt x="488" y="545"/>
                                </a:cubicBezTo>
                                <a:cubicBezTo>
                                  <a:pt x="487" y="547"/>
                                  <a:pt x="486" y="548"/>
                                  <a:pt x="484" y="550"/>
                                </a:cubicBezTo>
                                <a:cubicBezTo>
                                  <a:pt x="482" y="551"/>
                                  <a:pt x="480" y="553"/>
                                  <a:pt x="477" y="555"/>
                                </a:cubicBezTo>
                                <a:cubicBezTo>
                                  <a:pt x="474" y="556"/>
                                  <a:pt x="470" y="558"/>
                                  <a:pt x="466" y="560"/>
                                </a:cubicBezTo>
                                <a:cubicBezTo>
                                  <a:pt x="459" y="563"/>
                                  <a:pt x="454" y="565"/>
                                  <a:pt x="450" y="567"/>
                                </a:cubicBezTo>
                                <a:cubicBezTo>
                                  <a:pt x="447" y="568"/>
                                  <a:pt x="444" y="568"/>
                                  <a:pt x="441" y="568"/>
                                </a:cubicBezTo>
                                <a:cubicBezTo>
                                  <a:pt x="439" y="568"/>
                                  <a:pt x="438" y="568"/>
                                  <a:pt x="437" y="566"/>
                                </a:cubicBezTo>
                                <a:cubicBezTo>
                                  <a:pt x="436" y="565"/>
                                  <a:pt x="436" y="563"/>
                                  <a:pt x="436" y="561"/>
                                </a:cubicBezTo>
                                <a:lnTo>
                                  <a:pt x="434" y="344"/>
                                </a:lnTo>
                                <a:lnTo>
                                  <a:pt x="337" y="389"/>
                                </a:lnTo>
                                <a:cubicBezTo>
                                  <a:pt x="335" y="390"/>
                                  <a:pt x="332" y="389"/>
                                  <a:pt x="330" y="387"/>
                                </a:cubicBezTo>
                                <a:cubicBezTo>
                                  <a:pt x="327" y="384"/>
                                  <a:pt x="324" y="379"/>
                                  <a:pt x="321" y="372"/>
                                </a:cubicBezTo>
                                <a:cubicBezTo>
                                  <a:pt x="319" y="369"/>
                                  <a:pt x="318" y="365"/>
                                  <a:pt x="317" y="363"/>
                                </a:cubicBezTo>
                                <a:cubicBezTo>
                                  <a:pt x="316" y="360"/>
                                  <a:pt x="315" y="358"/>
                                  <a:pt x="315" y="356"/>
                                </a:cubicBezTo>
                                <a:cubicBezTo>
                                  <a:pt x="315" y="354"/>
                                  <a:pt x="315" y="352"/>
                                  <a:pt x="316" y="351"/>
                                </a:cubicBezTo>
                                <a:cubicBezTo>
                                  <a:pt x="317" y="350"/>
                                  <a:pt x="317" y="349"/>
                                  <a:pt x="319" y="349"/>
                                </a:cubicBezTo>
                                <a:lnTo>
                                  <a:pt x="455" y="285"/>
                                </a:lnTo>
                                <a:cubicBezTo>
                                  <a:pt x="457" y="284"/>
                                  <a:pt x="459" y="284"/>
                                  <a:pt x="460" y="283"/>
                                </a:cubicBezTo>
                                <a:cubicBezTo>
                                  <a:pt x="462" y="283"/>
                                  <a:pt x="463" y="283"/>
                                  <a:pt x="465" y="284"/>
                                </a:cubicBezTo>
                                <a:cubicBezTo>
                                  <a:pt x="466" y="285"/>
                                  <a:pt x="468" y="287"/>
                                  <a:pt x="470" y="290"/>
                                </a:cubicBezTo>
                                <a:cubicBezTo>
                                  <a:pt x="471" y="292"/>
                                  <a:pt x="473" y="295"/>
                                  <a:pt x="475" y="300"/>
                                </a:cubicBezTo>
                                <a:close/>
                                <a:moveTo>
                                  <a:pt x="709" y="305"/>
                                </a:moveTo>
                                <a:cubicBezTo>
                                  <a:pt x="717" y="323"/>
                                  <a:pt x="723" y="341"/>
                                  <a:pt x="727" y="357"/>
                                </a:cubicBezTo>
                                <a:cubicBezTo>
                                  <a:pt x="731" y="373"/>
                                  <a:pt x="732" y="388"/>
                                  <a:pt x="730" y="401"/>
                                </a:cubicBezTo>
                                <a:cubicBezTo>
                                  <a:pt x="729" y="415"/>
                                  <a:pt x="724" y="427"/>
                                  <a:pt x="716" y="437"/>
                                </a:cubicBezTo>
                                <a:cubicBezTo>
                                  <a:pt x="707" y="448"/>
                                  <a:pt x="696" y="457"/>
                                  <a:pt x="680" y="464"/>
                                </a:cubicBezTo>
                                <a:cubicBezTo>
                                  <a:pt x="664" y="471"/>
                                  <a:pt x="650" y="474"/>
                                  <a:pt x="637" y="474"/>
                                </a:cubicBezTo>
                                <a:cubicBezTo>
                                  <a:pt x="625" y="473"/>
                                  <a:pt x="613" y="469"/>
                                  <a:pt x="602" y="462"/>
                                </a:cubicBezTo>
                                <a:cubicBezTo>
                                  <a:pt x="592" y="455"/>
                                  <a:pt x="582" y="444"/>
                                  <a:pt x="572" y="431"/>
                                </a:cubicBezTo>
                                <a:cubicBezTo>
                                  <a:pt x="563" y="418"/>
                                  <a:pt x="554" y="402"/>
                                  <a:pt x="546" y="383"/>
                                </a:cubicBezTo>
                                <a:cubicBezTo>
                                  <a:pt x="537" y="365"/>
                                  <a:pt x="531" y="348"/>
                                  <a:pt x="527" y="332"/>
                                </a:cubicBezTo>
                                <a:cubicBezTo>
                                  <a:pt x="523" y="315"/>
                                  <a:pt x="522" y="301"/>
                                  <a:pt x="524" y="287"/>
                                </a:cubicBezTo>
                                <a:cubicBezTo>
                                  <a:pt x="526" y="274"/>
                                  <a:pt x="531" y="262"/>
                                  <a:pt x="539" y="251"/>
                                </a:cubicBezTo>
                                <a:cubicBezTo>
                                  <a:pt x="547" y="241"/>
                                  <a:pt x="559" y="232"/>
                                  <a:pt x="574" y="225"/>
                                </a:cubicBezTo>
                                <a:cubicBezTo>
                                  <a:pt x="590" y="217"/>
                                  <a:pt x="604" y="214"/>
                                  <a:pt x="617" y="214"/>
                                </a:cubicBezTo>
                                <a:cubicBezTo>
                                  <a:pt x="630" y="215"/>
                                  <a:pt x="641" y="219"/>
                                  <a:pt x="652" y="226"/>
                                </a:cubicBezTo>
                                <a:cubicBezTo>
                                  <a:pt x="663" y="233"/>
                                  <a:pt x="673" y="244"/>
                                  <a:pt x="682" y="257"/>
                                </a:cubicBezTo>
                                <a:cubicBezTo>
                                  <a:pt x="691" y="271"/>
                                  <a:pt x="700" y="287"/>
                                  <a:pt x="709" y="305"/>
                                </a:cubicBezTo>
                                <a:close/>
                                <a:moveTo>
                                  <a:pt x="663" y="329"/>
                                </a:moveTo>
                                <a:cubicBezTo>
                                  <a:pt x="658" y="318"/>
                                  <a:pt x="653" y="309"/>
                                  <a:pt x="648" y="301"/>
                                </a:cubicBezTo>
                                <a:cubicBezTo>
                                  <a:pt x="644" y="293"/>
                                  <a:pt x="640" y="286"/>
                                  <a:pt x="636" y="281"/>
                                </a:cubicBezTo>
                                <a:cubicBezTo>
                                  <a:pt x="631" y="275"/>
                                  <a:pt x="628" y="270"/>
                                  <a:pt x="624" y="267"/>
                                </a:cubicBezTo>
                                <a:cubicBezTo>
                                  <a:pt x="620" y="264"/>
                                  <a:pt x="616" y="261"/>
                                  <a:pt x="612" y="260"/>
                                </a:cubicBezTo>
                                <a:cubicBezTo>
                                  <a:pt x="609" y="259"/>
                                  <a:pt x="605" y="258"/>
                                  <a:pt x="601" y="259"/>
                                </a:cubicBezTo>
                                <a:cubicBezTo>
                                  <a:pt x="597" y="259"/>
                                  <a:pt x="593" y="260"/>
                                  <a:pt x="589" y="262"/>
                                </a:cubicBezTo>
                                <a:cubicBezTo>
                                  <a:pt x="582" y="266"/>
                                  <a:pt x="577" y="270"/>
                                  <a:pt x="574" y="275"/>
                                </a:cubicBezTo>
                                <a:cubicBezTo>
                                  <a:pt x="571" y="281"/>
                                  <a:pt x="570" y="288"/>
                                  <a:pt x="571" y="296"/>
                                </a:cubicBezTo>
                                <a:cubicBezTo>
                                  <a:pt x="571" y="303"/>
                                  <a:pt x="573" y="313"/>
                                  <a:pt x="577" y="323"/>
                                </a:cubicBezTo>
                                <a:cubicBezTo>
                                  <a:pt x="580" y="334"/>
                                  <a:pt x="585" y="346"/>
                                  <a:pt x="591" y="359"/>
                                </a:cubicBezTo>
                                <a:cubicBezTo>
                                  <a:pt x="599" y="375"/>
                                  <a:pt x="606" y="389"/>
                                  <a:pt x="612" y="399"/>
                                </a:cubicBezTo>
                                <a:cubicBezTo>
                                  <a:pt x="619" y="409"/>
                                  <a:pt x="625" y="416"/>
                                  <a:pt x="630" y="421"/>
                                </a:cubicBezTo>
                                <a:cubicBezTo>
                                  <a:pt x="636" y="426"/>
                                  <a:pt x="642" y="429"/>
                                  <a:pt x="647" y="430"/>
                                </a:cubicBezTo>
                                <a:cubicBezTo>
                                  <a:pt x="653" y="430"/>
                                  <a:pt x="659" y="429"/>
                                  <a:pt x="665" y="426"/>
                                </a:cubicBezTo>
                                <a:cubicBezTo>
                                  <a:pt x="669" y="424"/>
                                  <a:pt x="673" y="421"/>
                                  <a:pt x="676" y="418"/>
                                </a:cubicBezTo>
                                <a:cubicBezTo>
                                  <a:pt x="679" y="415"/>
                                  <a:pt x="681" y="411"/>
                                  <a:pt x="682" y="407"/>
                                </a:cubicBezTo>
                                <a:cubicBezTo>
                                  <a:pt x="683" y="403"/>
                                  <a:pt x="684" y="398"/>
                                  <a:pt x="684" y="393"/>
                                </a:cubicBezTo>
                                <a:cubicBezTo>
                                  <a:pt x="683" y="388"/>
                                  <a:pt x="682" y="382"/>
                                  <a:pt x="681" y="375"/>
                                </a:cubicBezTo>
                                <a:cubicBezTo>
                                  <a:pt x="679" y="369"/>
                                  <a:pt x="677" y="362"/>
                                  <a:pt x="674" y="354"/>
                                </a:cubicBezTo>
                                <a:cubicBezTo>
                                  <a:pt x="671" y="347"/>
                                  <a:pt x="667" y="338"/>
                                  <a:pt x="663" y="329"/>
                                </a:cubicBezTo>
                                <a:close/>
                                <a:moveTo>
                                  <a:pt x="885" y="211"/>
                                </a:moveTo>
                                <a:cubicBezTo>
                                  <a:pt x="889" y="221"/>
                                  <a:pt x="893" y="230"/>
                                  <a:pt x="897" y="241"/>
                                </a:cubicBezTo>
                                <a:cubicBezTo>
                                  <a:pt x="901" y="251"/>
                                  <a:pt x="903" y="262"/>
                                  <a:pt x="905" y="273"/>
                                </a:cubicBezTo>
                                <a:cubicBezTo>
                                  <a:pt x="907" y="283"/>
                                  <a:pt x="908" y="294"/>
                                  <a:pt x="907" y="305"/>
                                </a:cubicBezTo>
                                <a:cubicBezTo>
                                  <a:pt x="906" y="316"/>
                                  <a:pt x="904" y="326"/>
                                  <a:pt x="899" y="336"/>
                                </a:cubicBezTo>
                                <a:cubicBezTo>
                                  <a:pt x="895" y="346"/>
                                  <a:pt x="888" y="355"/>
                                  <a:pt x="880" y="364"/>
                                </a:cubicBezTo>
                                <a:cubicBezTo>
                                  <a:pt x="871" y="373"/>
                                  <a:pt x="859" y="380"/>
                                  <a:pt x="845" y="387"/>
                                </a:cubicBezTo>
                                <a:cubicBezTo>
                                  <a:pt x="840" y="389"/>
                                  <a:pt x="835" y="391"/>
                                  <a:pt x="829" y="393"/>
                                </a:cubicBezTo>
                                <a:cubicBezTo>
                                  <a:pt x="824" y="395"/>
                                  <a:pt x="819" y="396"/>
                                  <a:pt x="814" y="397"/>
                                </a:cubicBezTo>
                                <a:cubicBezTo>
                                  <a:pt x="810" y="398"/>
                                  <a:pt x="806" y="398"/>
                                  <a:pt x="802" y="398"/>
                                </a:cubicBezTo>
                                <a:cubicBezTo>
                                  <a:pt x="799" y="398"/>
                                  <a:pt x="796" y="398"/>
                                  <a:pt x="794" y="398"/>
                                </a:cubicBezTo>
                                <a:cubicBezTo>
                                  <a:pt x="792" y="397"/>
                                  <a:pt x="791" y="396"/>
                                  <a:pt x="789" y="394"/>
                                </a:cubicBezTo>
                                <a:cubicBezTo>
                                  <a:pt x="787" y="391"/>
                                  <a:pt x="785" y="388"/>
                                  <a:pt x="783" y="384"/>
                                </a:cubicBezTo>
                                <a:cubicBezTo>
                                  <a:pt x="782" y="380"/>
                                  <a:pt x="780" y="377"/>
                                  <a:pt x="779" y="375"/>
                                </a:cubicBezTo>
                                <a:cubicBezTo>
                                  <a:pt x="778" y="372"/>
                                  <a:pt x="778" y="370"/>
                                  <a:pt x="778" y="369"/>
                                </a:cubicBezTo>
                                <a:cubicBezTo>
                                  <a:pt x="778" y="367"/>
                                  <a:pt x="778" y="366"/>
                                  <a:pt x="779" y="365"/>
                                </a:cubicBezTo>
                                <a:cubicBezTo>
                                  <a:pt x="779" y="364"/>
                                  <a:pt x="780" y="364"/>
                                  <a:pt x="781" y="363"/>
                                </a:cubicBezTo>
                                <a:cubicBezTo>
                                  <a:pt x="782" y="362"/>
                                  <a:pt x="785" y="362"/>
                                  <a:pt x="788" y="362"/>
                                </a:cubicBezTo>
                                <a:cubicBezTo>
                                  <a:pt x="791" y="361"/>
                                  <a:pt x="794" y="361"/>
                                  <a:pt x="798" y="360"/>
                                </a:cubicBezTo>
                                <a:cubicBezTo>
                                  <a:pt x="803" y="359"/>
                                  <a:pt x="807" y="358"/>
                                  <a:pt x="812" y="357"/>
                                </a:cubicBezTo>
                                <a:cubicBezTo>
                                  <a:pt x="817" y="356"/>
                                  <a:pt x="823" y="354"/>
                                  <a:pt x="829" y="351"/>
                                </a:cubicBezTo>
                                <a:cubicBezTo>
                                  <a:pt x="839" y="346"/>
                                  <a:pt x="846" y="341"/>
                                  <a:pt x="851" y="334"/>
                                </a:cubicBezTo>
                                <a:cubicBezTo>
                                  <a:pt x="857" y="327"/>
                                  <a:pt x="860" y="320"/>
                                  <a:pt x="861" y="312"/>
                                </a:cubicBezTo>
                                <a:cubicBezTo>
                                  <a:pt x="863" y="304"/>
                                  <a:pt x="863" y="295"/>
                                  <a:pt x="861" y="286"/>
                                </a:cubicBezTo>
                                <a:cubicBezTo>
                                  <a:pt x="859" y="278"/>
                                  <a:pt x="856" y="269"/>
                                  <a:pt x="853" y="260"/>
                                </a:cubicBezTo>
                                <a:cubicBezTo>
                                  <a:pt x="849" y="266"/>
                                  <a:pt x="844" y="272"/>
                                  <a:pt x="837" y="278"/>
                                </a:cubicBezTo>
                                <a:cubicBezTo>
                                  <a:pt x="831" y="284"/>
                                  <a:pt x="822" y="289"/>
                                  <a:pt x="813" y="294"/>
                                </a:cubicBezTo>
                                <a:cubicBezTo>
                                  <a:pt x="800" y="300"/>
                                  <a:pt x="789" y="303"/>
                                  <a:pt x="779" y="304"/>
                                </a:cubicBezTo>
                                <a:cubicBezTo>
                                  <a:pt x="769" y="305"/>
                                  <a:pt x="760" y="303"/>
                                  <a:pt x="752" y="300"/>
                                </a:cubicBezTo>
                                <a:cubicBezTo>
                                  <a:pt x="744" y="296"/>
                                  <a:pt x="737" y="291"/>
                                  <a:pt x="730" y="283"/>
                                </a:cubicBezTo>
                                <a:cubicBezTo>
                                  <a:pt x="724" y="276"/>
                                  <a:pt x="718" y="266"/>
                                  <a:pt x="713" y="256"/>
                                </a:cubicBezTo>
                                <a:cubicBezTo>
                                  <a:pt x="708" y="244"/>
                                  <a:pt x="705" y="233"/>
                                  <a:pt x="704" y="222"/>
                                </a:cubicBezTo>
                                <a:cubicBezTo>
                                  <a:pt x="702" y="210"/>
                                  <a:pt x="704" y="200"/>
                                  <a:pt x="707" y="190"/>
                                </a:cubicBezTo>
                                <a:cubicBezTo>
                                  <a:pt x="711" y="179"/>
                                  <a:pt x="716" y="170"/>
                                  <a:pt x="725" y="161"/>
                                </a:cubicBezTo>
                                <a:cubicBezTo>
                                  <a:pt x="733" y="153"/>
                                  <a:pt x="744" y="145"/>
                                  <a:pt x="757" y="139"/>
                                </a:cubicBezTo>
                                <a:cubicBezTo>
                                  <a:pt x="767" y="134"/>
                                  <a:pt x="777" y="131"/>
                                  <a:pt x="786" y="130"/>
                                </a:cubicBezTo>
                                <a:cubicBezTo>
                                  <a:pt x="796" y="129"/>
                                  <a:pt x="804" y="129"/>
                                  <a:pt x="812" y="131"/>
                                </a:cubicBezTo>
                                <a:cubicBezTo>
                                  <a:pt x="820" y="133"/>
                                  <a:pt x="827" y="136"/>
                                  <a:pt x="834" y="141"/>
                                </a:cubicBezTo>
                                <a:cubicBezTo>
                                  <a:pt x="841" y="146"/>
                                  <a:pt x="847" y="152"/>
                                  <a:pt x="853" y="159"/>
                                </a:cubicBezTo>
                                <a:cubicBezTo>
                                  <a:pt x="859" y="166"/>
                                  <a:pt x="865" y="174"/>
                                  <a:pt x="870" y="183"/>
                                </a:cubicBezTo>
                                <a:cubicBezTo>
                                  <a:pt x="875" y="192"/>
                                  <a:pt x="880" y="201"/>
                                  <a:pt x="885" y="211"/>
                                </a:cubicBezTo>
                                <a:close/>
                                <a:moveTo>
                                  <a:pt x="836" y="226"/>
                                </a:moveTo>
                                <a:cubicBezTo>
                                  <a:pt x="830" y="214"/>
                                  <a:pt x="824" y="204"/>
                                  <a:pt x="819" y="196"/>
                                </a:cubicBezTo>
                                <a:cubicBezTo>
                                  <a:pt x="813" y="188"/>
                                  <a:pt x="808" y="182"/>
                                  <a:pt x="803" y="178"/>
                                </a:cubicBezTo>
                                <a:cubicBezTo>
                                  <a:pt x="798" y="175"/>
                                  <a:pt x="793" y="173"/>
                                  <a:pt x="787" y="172"/>
                                </a:cubicBezTo>
                                <a:cubicBezTo>
                                  <a:pt x="782" y="172"/>
                                  <a:pt x="777" y="174"/>
                                  <a:pt x="771" y="176"/>
                                </a:cubicBezTo>
                                <a:cubicBezTo>
                                  <a:pt x="765" y="179"/>
                                  <a:pt x="761" y="182"/>
                                  <a:pt x="758" y="186"/>
                                </a:cubicBezTo>
                                <a:cubicBezTo>
                                  <a:pt x="755" y="190"/>
                                  <a:pt x="753" y="194"/>
                                  <a:pt x="752" y="199"/>
                                </a:cubicBezTo>
                                <a:cubicBezTo>
                                  <a:pt x="751" y="204"/>
                                  <a:pt x="751" y="209"/>
                                  <a:pt x="752" y="214"/>
                                </a:cubicBezTo>
                                <a:cubicBezTo>
                                  <a:pt x="753" y="220"/>
                                  <a:pt x="755" y="225"/>
                                  <a:pt x="757" y="231"/>
                                </a:cubicBezTo>
                                <a:cubicBezTo>
                                  <a:pt x="760" y="237"/>
                                  <a:pt x="763" y="242"/>
                                  <a:pt x="767" y="247"/>
                                </a:cubicBezTo>
                                <a:cubicBezTo>
                                  <a:pt x="770" y="251"/>
                                  <a:pt x="774" y="254"/>
                                  <a:pt x="777" y="256"/>
                                </a:cubicBezTo>
                                <a:cubicBezTo>
                                  <a:pt x="781" y="258"/>
                                  <a:pt x="786" y="259"/>
                                  <a:pt x="790" y="259"/>
                                </a:cubicBezTo>
                                <a:cubicBezTo>
                                  <a:pt x="795" y="258"/>
                                  <a:pt x="800" y="257"/>
                                  <a:pt x="805" y="254"/>
                                </a:cubicBezTo>
                                <a:cubicBezTo>
                                  <a:pt x="812" y="251"/>
                                  <a:pt x="818" y="247"/>
                                  <a:pt x="823" y="242"/>
                                </a:cubicBezTo>
                                <a:cubicBezTo>
                                  <a:pt x="828" y="237"/>
                                  <a:pt x="833" y="232"/>
                                  <a:pt x="836" y="226"/>
                                </a:cubicBezTo>
                                <a:close/>
                                <a:moveTo>
                                  <a:pt x="1018" y="262"/>
                                </a:moveTo>
                                <a:cubicBezTo>
                                  <a:pt x="1020" y="266"/>
                                  <a:pt x="1022" y="271"/>
                                  <a:pt x="1023" y="275"/>
                                </a:cubicBezTo>
                                <a:cubicBezTo>
                                  <a:pt x="1024" y="279"/>
                                  <a:pt x="1025" y="283"/>
                                  <a:pt x="1026" y="287"/>
                                </a:cubicBezTo>
                                <a:cubicBezTo>
                                  <a:pt x="1026" y="291"/>
                                  <a:pt x="1027" y="295"/>
                                  <a:pt x="1026" y="299"/>
                                </a:cubicBezTo>
                                <a:cubicBezTo>
                                  <a:pt x="1026" y="303"/>
                                  <a:pt x="1026" y="307"/>
                                  <a:pt x="1025" y="312"/>
                                </a:cubicBezTo>
                                <a:lnTo>
                                  <a:pt x="1017" y="357"/>
                                </a:lnTo>
                                <a:cubicBezTo>
                                  <a:pt x="1017" y="358"/>
                                  <a:pt x="1016" y="360"/>
                                  <a:pt x="1016" y="361"/>
                                </a:cubicBezTo>
                                <a:cubicBezTo>
                                  <a:pt x="1015" y="362"/>
                                  <a:pt x="1014" y="364"/>
                                  <a:pt x="1013" y="365"/>
                                </a:cubicBezTo>
                                <a:cubicBezTo>
                                  <a:pt x="1012" y="366"/>
                                  <a:pt x="1010" y="367"/>
                                  <a:pt x="1008" y="368"/>
                                </a:cubicBezTo>
                                <a:cubicBezTo>
                                  <a:pt x="1007" y="369"/>
                                  <a:pt x="1004" y="371"/>
                                  <a:pt x="1001" y="372"/>
                                </a:cubicBezTo>
                                <a:cubicBezTo>
                                  <a:pt x="998" y="374"/>
                                  <a:pt x="995" y="375"/>
                                  <a:pt x="992" y="376"/>
                                </a:cubicBezTo>
                                <a:cubicBezTo>
                                  <a:pt x="990" y="376"/>
                                  <a:pt x="988" y="377"/>
                                  <a:pt x="987" y="376"/>
                                </a:cubicBezTo>
                                <a:cubicBezTo>
                                  <a:pt x="986" y="376"/>
                                  <a:pt x="985" y="376"/>
                                  <a:pt x="985" y="375"/>
                                </a:cubicBezTo>
                                <a:cubicBezTo>
                                  <a:pt x="984" y="374"/>
                                  <a:pt x="984" y="373"/>
                                  <a:pt x="984" y="371"/>
                                </a:cubicBezTo>
                                <a:lnTo>
                                  <a:pt x="983" y="312"/>
                                </a:lnTo>
                                <a:lnTo>
                                  <a:pt x="970" y="284"/>
                                </a:lnTo>
                                <a:cubicBezTo>
                                  <a:pt x="968" y="280"/>
                                  <a:pt x="967" y="277"/>
                                  <a:pt x="967" y="274"/>
                                </a:cubicBezTo>
                                <a:cubicBezTo>
                                  <a:pt x="966" y="271"/>
                                  <a:pt x="967" y="268"/>
                                  <a:pt x="968" y="266"/>
                                </a:cubicBezTo>
                                <a:cubicBezTo>
                                  <a:pt x="970" y="264"/>
                                  <a:pt x="972" y="262"/>
                                  <a:pt x="975" y="260"/>
                                </a:cubicBezTo>
                                <a:cubicBezTo>
                                  <a:pt x="978" y="258"/>
                                  <a:pt x="981" y="256"/>
                                  <a:pt x="986" y="254"/>
                                </a:cubicBezTo>
                                <a:cubicBezTo>
                                  <a:pt x="990" y="252"/>
                                  <a:pt x="993" y="251"/>
                                  <a:pt x="997" y="250"/>
                                </a:cubicBezTo>
                                <a:cubicBezTo>
                                  <a:pt x="1000" y="249"/>
                                  <a:pt x="1003" y="249"/>
                                  <a:pt x="1005" y="249"/>
                                </a:cubicBezTo>
                                <a:cubicBezTo>
                                  <a:pt x="1008" y="249"/>
                                  <a:pt x="1010" y="251"/>
                                  <a:pt x="1012" y="253"/>
                                </a:cubicBezTo>
                                <a:cubicBezTo>
                                  <a:pt x="1014" y="255"/>
                                  <a:pt x="1016" y="258"/>
                                  <a:pt x="1018" y="262"/>
                                </a:cubicBezTo>
                                <a:close/>
                                <a:moveTo>
                                  <a:pt x="1211" y="190"/>
                                </a:moveTo>
                                <a:cubicBezTo>
                                  <a:pt x="1213" y="193"/>
                                  <a:pt x="1214" y="196"/>
                                  <a:pt x="1215" y="198"/>
                                </a:cubicBezTo>
                                <a:cubicBezTo>
                                  <a:pt x="1216" y="201"/>
                                  <a:pt x="1216" y="203"/>
                                  <a:pt x="1216" y="204"/>
                                </a:cubicBezTo>
                                <a:cubicBezTo>
                                  <a:pt x="1216" y="206"/>
                                  <a:pt x="1216" y="207"/>
                                  <a:pt x="1215" y="208"/>
                                </a:cubicBezTo>
                                <a:cubicBezTo>
                                  <a:pt x="1214" y="209"/>
                                  <a:pt x="1214" y="210"/>
                                  <a:pt x="1213" y="211"/>
                                </a:cubicBezTo>
                                <a:lnTo>
                                  <a:pt x="1086" y="270"/>
                                </a:lnTo>
                                <a:cubicBezTo>
                                  <a:pt x="1085" y="270"/>
                                  <a:pt x="1084" y="270"/>
                                  <a:pt x="1083" y="270"/>
                                </a:cubicBezTo>
                                <a:cubicBezTo>
                                  <a:pt x="1082" y="270"/>
                                  <a:pt x="1081" y="269"/>
                                  <a:pt x="1080" y="268"/>
                                </a:cubicBezTo>
                                <a:cubicBezTo>
                                  <a:pt x="1078" y="267"/>
                                  <a:pt x="1077" y="265"/>
                                  <a:pt x="1076" y="263"/>
                                </a:cubicBezTo>
                                <a:cubicBezTo>
                                  <a:pt x="1074" y="261"/>
                                  <a:pt x="1073" y="258"/>
                                  <a:pt x="1071" y="255"/>
                                </a:cubicBezTo>
                                <a:cubicBezTo>
                                  <a:pt x="1069" y="252"/>
                                  <a:pt x="1068" y="249"/>
                                  <a:pt x="1067" y="246"/>
                                </a:cubicBezTo>
                                <a:cubicBezTo>
                                  <a:pt x="1067" y="244"/>
                                  <a:pt x="1066" y="242"/>
                                  <a:pt x="1066" y="240"/>
                                </a:cubicBezTo>
                                <a:cubicBezTo>
                                  <a:pt x="1066" y="238"/>
                                  <a:pt x="1067" y="237"/>
                                  <a:pt x="1067" y="236"/>
                                </a:cubicBezTo>
                                <a:cubicBezTo>
                                  <a:pt x="1068" y="235"/>
                                  <a:pt x="1068" y="234"/>
                                  <a:pt x="1069" y="234"/>
                                </a:cubicBezTo>
                                <a:lnTo>
                                  <a:pt x="1112" y="214"/>
                                </a:lnTo>
                                <a:lnTo>
                                  <a:pt x="1043" y="65"/>
                                </a:lnTo>
                                <a:lnTo>
                                  <a:pt x="1015" y="102"/>
                                </a:lnTo>
                                <a:cubicBezTo>
                                  <a:pt x="1013" y="105"/>
                                  <a:pt x="1011" y="107"/>
                                  <a:pt x="1010" y="108"/>
                                </a:cubicBezTo>
                                <a:cubicBezTo>
                                  <a:pt x="1008" y="109"/>
                                  <a:pt x="1007" y="109"/>
                                  <a:pt x="1005" y="108"/>
                                </a:cubicBezTo>
                                <a:cubicBezTo>
                                  <a:pt x="1004" y="108"/>
                                  <a:pt x="1002" y="107"/>
                                  <a:pt x="1001" y="104"/>
                                </a:cubicBezTo>
                                <a:cubicBezTo>
                                  <a:pt x="999" y="102"/>
                                  <a:pt x="997" y="99"/>
                                  <a:pt x="995" y="94"/>
                                </a:cubicBezTo>
                                <a:cubicBezTo>
                                  <a:pt x="994" y="91"/>
                                  <a:pt x="993" y="89"/>
                                  <a:pt x="992" y="87"/>
                                </a:cubicBezTo>
                                <a:cubicBezTo>
                                  <a:pt x="992" y="85"/>
                                  <a:pt x="991" y="83"/>
                                  <a:pt x="991" y="82"/>
                                </a:cubicBezTo>
                                <a:cubicBezTo>
                                  <a:pt x="991" y="80"/>
                                  <a:pt x="991" y="79"/>
                                  <a:pt x="991" y="78"/>
                                </a:cubicBezTo>
                                <a:cubicBezTo>
                                  <a:pt x="992" y="77"/>
                                  <a:pt x="993" y="75"/>
                                  <a:pt x="994" y="74"/>
                                </a:cubicBezTo>
                                <a:lnTo>
                                  <a:pt x="1028" y="19"/>
                                </a:lnTo>
                                <a:cubicBezTo>
                                  <a:pt x="1028" y="18"/>
                                  <a:pt x="1029" y="17"/>
                                  <a:pt x="1030" y="17"/>
                                </a:cubicBezTo>
                                <a:cubicBezTo>
                                  <a:pt x="1030" y="16"/>
                                  <a:pt x="1031" y="15"/>
                                  <a:pt x="1033" y="14"/>
                                </a:cubicBezTo>
                                <a:cubicBezTo>
                                  <a:pt x="1034" y="13"/>
                                  <a:pt x="1036" y="12"/>
                                  <a:pt x="1038" y="11"/>
                                </a:cubicBezTo>
                                <a:cubicBezTo>
                                  <a:pt x="1040" y="10"/>
                                  <a:pt x="1043" y="9"/>
                                  <a:pt x="1047" y="7"/>
                                </a:cubicBezTo>
                                <a:cubicBezTo>
                                  <a:pt x="1051" y="5"/>
                                  <a:pt x="1055" y="3"/>
                                  <a:pt x="1058" y="2"/>
                                </a:cubicBezTo>
                                <a:cubicBezTo>
                                  <a:pt x="1061" y="1"/>
                                  <a:pt x="1063" y="0"/>
                                  <a:pt x="1065" y="0"/>
                                </a:cubicBezTo>
                                <a:cubicBezTo>
                                  <a:pt x="1066" y="0"/>
                                  <a:pt x="1068" y="0"/>
                                  <a:pt x="1068" y="1"/>
                                </a:cubicBezTo>
                                <a:cubicBezTo>
                                  <a:pt x="1069" y="1"/>
                                  <a:pt x="1070" y="2"/>
                                  <a:pt x="1070" y="3"/>
                                </a:cubicBezTo>
                                <a:lnTo>
                                  <a:pt x="1158" y="192"/>
                                </a:lnTo>
                                <a:lnTo>
                                  <a:pt x="1196" y="175"/>
                                </a:lnTo>
                                <a:cubicBezTo>
                                  <a:pt x="1197" y="174"/>
                                  <a:pt x="1198" y="174"/>
                                  <a:pt x="1199" y="174"/>
                                </a:cubicBezTo>
                                <a:cubicBezTo>
                                  <a:pt x="1200" y="174"/>
                                  <a:pt x="1202" y="175"/>
                                  <a:pt x="1203" y="176"/>
                                </a:cubicBezTo>
                                <a:cubicBezTo>
                                  <a:pt x="1204" y="177"/>
                                  <a:pt x="1206" y="179"/>
                                  <a:pt x="1207" y="181"/>
                                </a:cubicBezTo>
                                <a:cubicBezTo>
                                  <a:pt x="1208" y="183"/>
                                  <a:pt x="1210" y="186"/>
                                  <a:pt x="1211" y="19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 name="Rectangle 92"/>
                        <wps:cNvSpPr>
                          <a:spLocks noChangeArrowheads="1"/>
                        </wps:cNvSpPr>
                        <wps:spPr bwMode="auto">
                          <a:xfrm>
                            <a:off x="739775" y="59055"/>
                            <a:ext cx="49510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r w:rsidRPr="00213241">
                                <w:rPr>
                                  <w:rFonts w:ascii="Calibri" w:hAnsi="Calibri" w:cs="Calibri"/>
                                  <w:b/>
                                  <w:bCs/>
                                  <w:color w:val="000000"/>
                                  <w:lang w:val="ru-RU"/>
                                </w:rPr>
                                <w:t>Інформація</w:t>
                              </w:r>
                              <w:proofErr w:type="spellEnd"/>
                              <w:r w:rsidRPr="00213241">
                                <w:rPr>
                                  <w:rFonts w:ascii="Calibri" w:hAnsi="Calibri" w:cs="Calibri"/>
                                  <w:b/>
                                  <w:bCs/>
                                  <w:color w:val="000000"/>
                                  <w:lang w:val="ru-RU"/>
                                </w:rPr>
                                <w:t xml:space="preserve">  </w:t>
                              </w:r>
                              <w:proofErr w:type="spellStart"/>
                              <w:r w:rsidRPr="00213241">
                                <w:rPr>
                                  <w:rFonts w:ascii="Calibri" w:hAnsi="Calibri" w:cs="Calibri"/>
                                  <w:b/>
                                  <w:bCs/>
                                  <w:color w:val="000000"/>
                                  <w:lang w:val="ru-RU"/>
                                </w:rPr>
                                <w:t>щодо</w:t>
                              </w:r>
                              <w:proofErr w:type="spellEnd"/>
                              <w:r w:rsidRPr="00213241">
                                <w:rPr>
                                  <w:rFonts w:ascii="Calibri" w:hAnsi="Calibri" w:cs="Calibri"/>
                                  <w:b/>
                                  <w:bCs/>
                                  <w:color w:val="000000"/>
                                  <w:lang w:val="ru-RU"/>
                                </w:rPr>
                                <w:t xml:space="preserve">  </w:t>
                              </w:r>
                              <w:proofErr w:type="spellStart"/>
                              <w:r w:rsidRPr="00213241">
                                <w:rPr>
                                  <w:rFonts w:ascii="Calibri" w:hAnsi="Calibri" w:cs="Calibri"/>
                                  <w:b/>
                                  <w:bCs/>
                                  <w:color w:val="000000"/>
                                  <w:lang w:val="ru-RU"/>
                                </w:rPr>
                                <w:t>динаміки</w:t>
                              </w:r>
                              <w:proofErr w:type="spellEnd"/>
                              <w:r w:rsidRPr="00213241">
                                <w:rPr>
                                  <w:rFonts w:ascii="Calibri" w:hAnsi="Calibri" w:cs="Calibri"/>
                                  <w:b/>
                                  <w:bCs/>
                                  <w:color w:val="000000"/>
                                  <w:lang w:val="ru-RU"/>
                                </w:rPr>
                                <w:t xml:space="preserve">  </w:t>
                              </w:r>
                              <w:proofErr w:type="spellStart"/>
                              <w:r w:rsidRPr="00213241">
                                <w:rPr>
                                  <w:rFonts w:ascii="Calibri" w:hAnsi="Calibri" w:cs="Calibri"/>
                                  <w:b/>
                                  <w:bCs/>
                                  <w:color w:val="000000"/>
                                  <w:lang w:val="ru-RU"/>
                                </w:rPr>
                                <w:t>сплати</w:t>
                              </w:r>
                              <w:proofErr w:type="spellEnd"/>
                              <w:r w:rsidRPr="00213241">
                                <w:rPr>
                                  <w:rFonts w:ascii="Calibri" w:hAnsi="Calibri" w:cs="Calibri"/>
                                  <w:b/>
                                  <w:bCs/>
                                  <w:color w:val="000000"/>
                                  <w:lang w:val="ru-RU"/>
                                </w:rPr>
                                <w:t xml:space="preserve">   ПДФО та </w:t>
                              </w:r>
                              <w:proofErr w:type="spellStart"/>
                              <w:r w:rsidRPr="00213241">
                                <w:rPr>
                                  <w:rFonts w:ascii="Calibri" w:hAnsi="Calibri" w:cs="Calibri"/>
                                  <w:b/>
                                  <w:bCs/>
                                  <w:color w:val="000000"/>
                                  <w:lang w:val="ru-RU"/>
                                </w:rPr>
                                <w:t>військового</w:t>
                              </w:r>
                              <w:proofErr w:type="spellEnd"/>
                              <w:r w:rsidRPr="00213241">
                                <w:rPr>
                                  <w:rFonts w:ascii="Calibri" w:hAnsi="Calibri" w:cs="Calibri"/>
                                  <w:b/>
                                  <w:bCs/>
                                  <w:color w:val="000000"/>
                                  <w:lang w:val="ru-RU"/>
                                </w:rPr>
                                <w:t xml:space="preserve"> </w:t>
                              </w:r>
                              <w:proofErr w:type="spellStart"/>
                              <w:r w:rsidRPr="00213241">
                                <w:rPr>
                                  <w:rFonts w:ascii="Calibri" w:hAnsi="Calibri" w:cs="Calibri"/>
                                  <w:b/>
                                  <w:bCs/>
                                  <w:color w:val="000000"/>
                                  <w:lang w:val="ru-RU"/>
                                </w:rPr>
                                <w:t>збору</w:t>
                              </w:r>
                              <w:proofErr w:type="spellEnd"/>
                              <w:r w:rsidRPr="00213241">
                                <w:rPr>
                                  <w:rFonts w:ascii="Calibri" w:hAnsi="Calibri" w:cs="Calibri"/>
                                  <w:b/>
                                  <w:bCs/>
                                  <w:color w:val="000000"/>
                                  <w:lang w:val="ru-RU"/>
                                </w:rPr>
                                <w:t xml:space="preserve">  </w:t>
                              </w:r>
                              <w:proofErr w:type="gramStart"/>
                              <w:r w:rsidRPr="00213241">
                                <w:rPr>
                                  <w:rFonts w:ascii="Calibri" w:hAnsi="Calibri" w:cs="Calibri"/>
                                  <w:b/>
                                  <w:bCs/>
                                  <w:color w:val="000000"/>
                                  <w:lang w:val="ru-RU"/>
                                </w:rPr>
                                <w:t>по</w:t>
                              </w:r>
                              <w:proofErr w:type="gramEnd"/>
                              <w:r w:rsidRPr="00213241">
                                <w:rPr>
                                  <w:rFonts w:ascii="Calibri" w:hAnsi="Calibri" w:cs="Calibri"/>
                                  <w:b/>
                                  <w:bCs/>
                                  <w:color w:val="000000"/>
                                  <w:lang w:val="ru-RU"/>
                                </w:rPr>
                                <w:t xml:space="preserve"> </w:t>
                              </w:r>
                            </w:p>
                          </w:txbxContent>
                        </wps:txbx>
                        <wps:bodyPr rot="0" vert="horz" wrap="none" lIns="0" tIns="0" rIns="0" bIns="0" anchor="t" anchorCtr="0">
                          <a:spAutoFit/>
                        </wps:bodyPr>
                      </wps:wsp>
                      <wps:wsp>
                        <wps:cNvPr id="77" name="Rectangle 93"/>
                        <wps:cNvSpPr>
                          <a:spLocks noChangeArrowheads="1"/>
                        </wps:cNvSpPr>
                        <wps:spPr bwMode="auto">
                          <a:xfrm>
                            <a:off x="1797050" y="246380"/>
                            <a:ext cx="7169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r>
                                <w:rPr>
                                  <w:rFonts w:ascii="Calibri" w:hAnsi="Calibri" w:cs="Calibri"/>
                                  <w:b/>
                                  <w:bCs/>
                                  <w:color w:val="000000"/>
                                  <w:lang w:val="en-US"/>
                                </w:rPr>
                                <w:t>Івано</w:t>
                              </w:r>
                              <w:proofErr w:type="spellEnd"/>
                              <w:r>
                                <w:rPr>
                                  <w:rFonts w:ascii="Calibri" w:hAnsi="Calibri" w:cs="Calibri"/>
                                  <w:b/>
                                  <w:bCs/>
                                  <w:color w:val="000000"/>
                                  <w:lang w:val="en-US"/>
                                </w:rPr>
                                <w:t xml:space="preserve"> </w:t>
                              </w:r>
                            </w:p>
                          </w:txbxContent>
                        </wps:txbx>
                        <wps:bodyPr rot="0" vert="horz" wrap="none" lIns="0" tIns="0" rIns="0" bIns="0" anchor="t" anchorCtr="0">
                          <a:spAutoFit/>
                        </wps:bodyPr>
                      </wps:wsp>
                      <wps:wsp>
                        <wps:cNvPr id="78" name="Rectangle 94"/>
                        <wps:cNvSpPr>
                          <a:spLocks noChangeArrowheads="1"/>
                        </wps:cNvSpPr>
                        <wps:spPr bwMode="auto">
                          <a:xfrm>
                            <a:off x="2191385" y="246380"/>
                            <a:ext cx="407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r>
                                <w:rPr>
                                  <w:rFonts w:ascii="Calibri" w:hAnsi="Calibri" w:cs="Calibri"/>
                                  <w:b/>
                                  <w:bCs/>
                                  <w:color w:val="000000"/>
                                  <w:lang w:val="en-US"/>
                                </w:rPr>
                                <w:t>-</w:t>
                              </w:r>
                            </w:p>
                          </w:txbxContent>
                        </wps:txbx>
                        <wps:bodyPr rot="0" vert="horz" wrap="none" lIns="0" tIns="0" rIns="0" bIns="0" anchor="t" anchorCtr="0">
                          <a:spAutoFit/>
                        </wps:bodyPr>
                      </wps:wsp>
                      <wps:wsp>
                        <wps:cNvPr id="79" name="Rectangle 95"/>
                        <wps:cNvSpPr>
                          <a:spLocks noChangeArrowheads="1"/>
                        </wps:cNvSpPr>
                        <wps:spPr bwMode="auto">
                          <a:xfrm>
                            <a:off x="2272665" y="246380"/>
                            <a:ext cx="236601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Default="004E1772" w:rsidP="00C01E52">
                              <w:proofErr w:type="spellStart"/>
                              <w:proofErr w:type="gramStart"/>
                              <w:r>
                                <w:rPr>
                                  <w:rFonts w:ascii="Calibri" w:hAnsi="Calibri" w:cs="Calibri"/>
                                  <w:b/>
                                  <w:bCs/>
                                  <w:color w:val="000000"/>
                                  <w:lang w:val="en-US"/>
                                </w:rPr>
                                <w:t>Франківській</w:t>
                              </w:r>
                              <w:proofErr w:type="spellEnd"/>
                              <w:r>
                                <w:rPr>
                                  <w:rFonts w:ascii="Calibri" w:hAnsi="Calibri" w:cs="Calibri"/>
                                  <w:b/>
                                  <w:bCs/>
                                  <w:color w:val="000000"/>
                                  <w:lang w:val="en-US"/>
                                </w:rPr>
                                <w:t xml:space="preserve"> </w:t>
                              </w:r>
                              <w:proofErr w:type="spellStart"/>
                              <w:r>
                                <w:rPr>
                                  <w:rFonts w:ascii="Calibri" w:hAnsi="Calibri" w:cs="Calibri"/>
                                  <w:b/>
                                  <w:bCs/>
                                  <w:color w:val="000000"/>
                                  <w:lang w:val="en-US"/>
                                </w:rPr>
                                <w:t>області</w:t>
                              </w:r>
                              <w:proofErr w:type="spellEnd"/>
                              <w:r>
                                <w:rPr>
                                  <w:rFonts w:ascii="Calibri" w:hAnsi="Calibri" w:cs="Calibri"/>
                                  <w:b/>
                                  <w:bCs/>
                                  <w:color w:val="000000"/>
                                  <w:lang w:val="en-US"/>
                                </w:rPr>
                                <w:t xml:space="preserve">, </w:t>
                              </w:r>
                              <w:proofErr w:type="spellStart"/>
                              <w:r>
                                <w:rPr>
                                  <w:rFonts w:ascii="Calibri" w:hAnsi="Calibri" w:cs="Calibri"/>
                                  <w:b/>
                                  <w:bCs/>
                                  <w:color w:val="000000"/>
                                  <w:lang w:val="en-US"/>
                                </w:rPr>
                                <w:t>тис</w:t>
                              </w:r>
                              <w:proofErr w:type="spellEnd"/>
                              <w:r>
                                <w:rPr>
                                  <w:rFonts w:ascii="Calibri" w:hAnsi="Calibri" w:cs="Calibri"/>
                                  <w:b/>
                                  <w:bCs/>
                                  <w:color w:val="000000"/>
                                  <w:lang w:val="en-US"/>
                                </w:rPr>
                                <w:t>.</w:t>
                              </w:r>
                              <w:proofErr w:type="gramEnd"/>
                              <w:r>
                                <w:rPr>
                                  <w:rFonts w:ascii="Calibri" w:hAnsi="Calibri" w:cs="Calibri"/>
                                  <w:b/>
                                  <w:bCs/>
                                  <w:color w:val="000000"/>
                                  <w:lang w:val="en-US"/>
                                </w:rPr>
                                <w:t xml:space="preserve"> </w:t>
                              </w:r>
                              <w:proofErr w:type="gramStart"/>
                              <w:r>
                                <w:rPr>
                                  <w:rFonts w:ascii="Calibri" w:hAnsi="Calibri" w:cs="Calibri"/>
                                  <w:b/>
                                  <w:bCs/>
                                  <w:color w:val="000000"/>
                                  <w:lang w:val="en-US"/>
                                </w:rPr>
                                <w:t>грн</w:t>
                              </w:r>
                              <w:proofErr w:type="gramEnd"/>
                              <w:r>
                                <w:rPr>
                                  <w:rFonts w:ascii="Calibri" w:hAnsi="Calibri" w:cs="Calibri"/>
                                  <w:b/>
                                  <w:bCs/>
                                  <w:color w:val="000000"/>
                                  <w:lang w:val="en-US"/>
                                </w:rPr>
                                <w:t>.</w:t>
                              </w:r>
                            </w:p>
                          </w:txbxContent>
                        </wps:txbx>
                        <wps:bodyPr rot="0" vert="horz" wrap="none" lIns="0" tIns="0" rIns="0" bIns="0" anchor="t" anchorCtr="0">
                          <a:spAutoFit/>
                        </wps:bodyPr>
                      </wps:wsp>
                      <wps:wsp>
                        <wps:cNvPr id="80" name="Rectangle 96"/>
                        <wps:cNvSpPr>
                          <a:spLocks noChangeArrowheads="1"/>
                        </wps:cNvSpPr>
                        <wps:spPr bwMode="auto">
                          <a:xfrm>
                            <a:off x="901700" y="4389755"/>
                            <a:ext cx="66675" cy="103505"/>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97"/>
                        <wps:cNvSpPr>
                          <a:spLocks noChangeArrowheads="1"/>
                        </wps:cNvSpPr>
                        <wps:spPr bwMode="auto">
                          <a:xfrm>
                            <a:off x="999490" y="4361815"/>
                            <a:ext cx="108394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Pr="00063083" w:rsidRDefault="004E1772" w:rsidP="00C01E52">
                              <w:pPr>
                                <w:rPr>
                                  <w:sz w:val="32"/>
                                </w:rPr>
                              </w:pPr>
                              <w:proofErr w:type="spellStart"/>
                              <w:r w:rsidRPr="00213241">
                                <w:rPr>
                                  <w:b/>
                                  <w:bCs/>
                                  <w:color w:val="000000"/>
                                  <w:sz w:val="12"/>
                                  <w:szCs w:val="4"/>
                                  <w:lang w:val="ru-RU"/>
                                </w:rPr>
                                <w:t>Сплачено</w:t>
                              </w:r>
                              <w:proofErr w:type="spellEnd"/>
                              <w:r w:rsidRPr="00213241">
                                <w:rPr>
                                  <w:b/>
                                  <w:bCs/>
                                  <w:color w:val="000000"/>
                                  <w:sz w:val="12"/>
                                  <w:szCs w:val="4"/>
                                  <w:lang w:val="ru-RU"/>
                                </w:rPr>
                                <w:t xml:space="preserve"> ПДФО до </w:t>
                              </w:r>
                              <w:proofErr w:type="spellStart"/>
                              <w:r w:rsidRPr="00213241">
                                <w:rPr>
                                  <w:b/>
                                  <w:bCs/>
                                  <w:color w:val="000000"/>
                                  <w:sz w:val="12"/>
                                  <w:szCs w:val="4"/>
                                  <w:lang w:val="ru-RU"/>
                                </w:rPr>
                                <w:t>зведеного</w:t>
                              </w:r>
                              <w:proofErr w:type="spellEnd"/>
                              <w:r w:rsidRPr="00213241">
                                <w:rPr>
                                  <w:b/>
                                  <w:bCs/>
                                  <w:color w:val="000000"/>
                                  <w:sz w:val="12"/>
                                  <w:szCs w:val="4"/>
                                  <w:lang w:val="ru-RU"/>
                                </w:rPr>
                                <w:t xml:space="preserve">  бюджету тис</w:t>
                              </w:r>
                              <w:proofErr w:type="gramStart"/>
                              <w:r w:rsidRPr="00213241">
                                <w:rPr>
                                  <w:b/>
                                  <w:bCs/>
                                  <w:color w:val="000000"/>
                                  <w:sz w:val="12"/>
                                  <w:szCs w:val="4"/>
                                  <w:lang w:val="ru-RU"/>
                                </w:rPr>
                                <w:t>.</w:t>
                              </w:r>
                              <w:proofErr w:type="gramEnd"/>
                              <w:r w:rsidRPr="00213241">
                                <w:rPr>
                                  <w:b/>
                                  <w:bCs/>
                                  <w:color w:val="000000"/>
                                  <w:sz w:val="12"/>
                                  <w:szCs w:val="4"/>
                                  <w:lang w:val="ru-RU"/>
                                </w:rPr>
                                <w:t xml:space="preserve"> </w:t>
                              </w:r>
                              <w:proofErr w:type="gramStart"/>
                              <w:r w:rsidRPr="00213241">
                                <w:rPr>
                                  <w:b/>
                                  <w:bCs/>
                                  <w:color w:val="000000"/>
                                  <w:sz w:val="12"/>
                                  <w:szCs w:val="4"/>
                                  <w:lang w:val="ru-RU"/>
                                </w:rPr>
                                <w:t>г</w:t>
                              </w:r>
                              <w:proofErr w:type="gramEnd"/>
                              <w:r w:rsidRPr="00213241">
                                <w:rPr>
                                  <w:b/>
                                  <w:bCs/>
                                  <w:color w:val="000000"/>
                                  <w:sz w:val="12"/>
                                  <w:szCs w:val="4"/>
                                  <w:lang w:val="ru-RU"/>
                                </w:rPr>
                                <w:t>рн.</w:t>
                              </w:r>
                            </w:p>
                          </w:txbxContent>
                        </wps:txbx>
                        <wps:bodyPr rot="0" vert="horz" wrap="square" lIns="0" tIns="0" rIns="0" bIns="0" anchor="t" anchorCtr="0">
                          <a:noAutofit/>
                        </wps:bodyPr>
                      </wps:wsp>
                      <wps:wsp>
                        <wps:cNvPr id="82" name="Rectangle 98"/>
                        <wps:cNvSpPr>
                          <a:spLocks noChangeArrowheads="1"/>
                        </wps:cNvSpPr>
                        <wps:spPr bwMode="auto">
                          <a:xfrm>
                            <a:off x="2321560" y="4420235"/>
                            <a:ext cx="67310" cy="10350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99"/>
                        <wps:cNvSpPr>
                          <a:spLocks noChangeArrowheads="1"/>
                        </wps:cNvSpPr>
                        <wps:spPr bwMode="auto">
                          <a:xfrm>
                            <a:off x="2416810" y="4378960"/>
                            <a:ext cx="10039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Pr="0051599F" w:rsidRDefault="004E1772" w:rsidP="00C01E52">
                              <w:pPr>
                                <w:rPr>
                                  <w:sz w:val="10"/>
                                  <w:szCs w:val="10"/>
                                </w:rPr>
                              </w:pPr>
                              <w:proofErr w:type="spellStart"/>
                              <w:r w:rsidRPr="00213241">
                                <w:rPr>
                                  <w:b/>
                                  <w:bCs/>
                                  <w:color w:val="000000"/>
                                  <w:sz w:val="10"/>
                                  <w:szCs w:val="10"/>
                                  <w:lang w:val="ru-RU"/>
                                </w:rPr>
                                <w:t>Сплачено</w:t>
                              </w:r>
                              <w:proofErr w:type="spellEnd"/>
                              <w:r w:rsidRPr="00213241">
                                <w:rPr>
                                  <w:b/>
                                  <w:bCs/>
                                  <w:color w:val="000000"/>
                                  <w:sz w:val="10"/>
                                  <w:szCs w:val="10"/>
                                  <w:lang w:val="ru-RU"/>
                                </w:rPr>
                                <w:t xml:space="preserve"> ПДФО до державного  бюджету тис</w:t>
                              </w:r>
                              <w:proofErr w:type="gramStart"/>
                              <w:r w:rsidRPr="00213241">
                                <w:rPr>
                                  <w:b/>
                                  <w:bCs/>
                                  <w:color w:val="000000"/>
                                  <w:sz w:val="10"/>
                                  <w:szCs w:val="10"/>
                                  <w:lang w:val="ru-RU"/>
                                </w:rPr>
                                <w:t>.</w:t>
                              </w:r>
                              <w:proofErr w:type="gramEnd"/>
                              <w:r w:rsidRPr="00213241">
                                <w:rPr>
                                  <w:b/>
                                  <w:bCs/>
                                  <w:color w:val="000000"/>
                                  <w:sz w:val="10"/>
                                  <w:szCs w:val="10"/>
                                  <w:lang w:val="ru-RU"/>
                                </w:rPr>
                                <w:t xml:space="preserve"> </w:t>
                              </w:r>
                              <w:proofErr w:type="gramStart"/>
                              <w:r w:rsidRPr="00213241">
                                <w:rPr>
                                  <w:b/>
                                  <w:bCs/>
                                  <w:color w:val="000000"/>
                                  <w:sz w:val="10"/>
                                  <w:szCs w:val="10"/>
                                  <w:lang w:val="ru-RU"/>
                                </w:rPr>
                                <w:t>г</w:t>
                              </w:r>
                              <w:proofErr w:type="gramEnd"/>
                              <w:r w:rsidRPr="00213241">
                                <w:rPr>
                                  <w:b/>
                                  <w:bCs/>
                                  <w:color w:val="000000"/>
                                  <w:sz w:val="10"/>
                                  <w:szCs w:val="10"/>
                                  <w:lang w:val="ru-RU"/>
                                </w:rPr>
                                <w:t>рн.</w:t>
                              </w:r>
                            </w:p>
                          </w:txbxContent>
                        </wps:txbx>
                        <wps:bodyPr rot="0" vert="horz" wrap="square" lIns="0" tIns="0" rIns="0" bIns="0" anchor="t" anchorCtr="0">
                          <a:noAutofit/>
                        </wps:bodyPr>
                      </wps:wsp>
                      <wps:wsp>
                        <wps:cNvPr id="84" name="Rectangle 100"/>
                        <wps:cNvSpPr>
                          <a:spLocks noChangeArrowheads="1"/>
                        </wps:cNvSpPr>
                        <wps:spPr bwMode="auto">
                          <a:xfrm>
                            <a:off x="3654425" y="4404995"/>
                            <a:ext cx="67310" cy="1035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101"/>
                        <wps:cNvSpPr>
                          <a:spLocks noChangeArrowheads="1"/>
                        </wps:cNvSpPr>
                        <wps:spPr bwMode="auto">
                          <a:xfrm>
                            <a:off x="3757295" y="4378960"/>
                            <a:ext cx="92138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772" w:rsidRPr="0051599F" w:rsidRDefault="004E1772" w:rsidP="00C01E52">
                              <w:pPr>
                                <w:rPr>
                                  <w:sz w:val="10"/>
                                  <w:szCs w:val="10"/>
                                </w:rPr>
                              </w:pPr>
                              <w:proofErr w:type="spellStart"/>
                              <w:r w:rsidRPr="00213241">
                                <w:rPr>
                                  <w:b/>
                                  <w:bCs/>
                                  <w:color w:val="000000"/>
                                  <w:sz w:val="10"/>
                                  <w:szCs w:val="10"/>
                                  <w:lang w:val="ru-RU"/>
                                </w:rPr>
                                <w:t>Сплачено</w:t>
                              </w:r>
                              <w:proofErr w:type="spellEnd"/>
                              <w:r w:rsidRPr="00213241">
                                <w:rPr>
                                  <w:b/>
                                  <w:bCs/>
                                  <w:color w:val="000000"/>
                                  <w:sz w:val="10"/>
                                  <w:szCs w:val="10"/>
                                  <w:lang w:val="ru-RU"/>
                                </w:rPr>
                                <w:t xml:space="preserve"> </w:t>
                              </w:r>
                              <w:proofErr w:type="spellStart"/>
                              <w:r w:rsidRPr="00213241">
                                <w:rPr>
                                  <w:b/>
                                  <w:bCs/>
                                  <w:color w:val="000000"/>
                                  <w:sz w:val="10"/>
                                  <w:szCs w:val="10"/>
                                  <w:lang w:val="ru-RU"/>
                                </w:rPr>
                                <w:t>військового</w:t>
                              </w:r>
                              <w:proofErr w:type="spellEnd"/>
                              <w:r w:rsidRPr="00213241">
                                <w:rPr>
                                  <w:b/>
                                  <w:bCs/>
                                  <w:color w:val="000000"/>
                                  <w:sz w:val="10"/>
                                  <w:szCs w:val="10"/>
                                  <w:lang w:val="ru-RU"/>
                                </w:rPr>
                                <w:t xml:space="preserve"> </w:t>
                              </w:r>
                              <w:proofErr w:type="spellStart"/>
                              <w:r w:rsidRPr="00213241">
                                <w:rPr>
                                  <w:b/>
                                  <w:bCs/>
                                  <w:color w:val="000000"/>
                                  <w:sz w:val="10"/>
                                  <w:szCs w:val="10"/>
                                  <w:lang w:val="ru-RU"/>
                                </w:rPr>
                                <w:t>збору</w:t>
                              </w:r>
                              <w:proofErr w:type="spellEnd"/>
                              <w:r w:rsidRPr="00213241">
                                <w:rPr>
                                  <w:b/>
                                  <w:bCs/>
                                  <w:color w:val="000000"/>
                                  <w:sz w:val="10"/>
                                  <w:szCs w:val="10"/>
                                  <w:lang w:val="ru-RU"/>
                                </w:rPr>
                                <w:t>, тис</w:t>
                              </w:r>
                              <w:proofErr w:type="gramStart"/>
                              <w:r w:rsidRPr="00213241">
                                <w:rPr>
                                  <w:b/>
                                  <w:bCs/>
                                  <w:color w:val="000000"/>
                                  <w:sz w:val="10"/>
                                  <w:szCs w:val="10"/>
                                  <w:lang w:val="ru-RU"/>
                                </w:rPr>
                                <w:t>.</w:t>
                              </w:r>
                              <w:proofErr w:type="gramEnd"/>
                              <w:r w:rsidRPr="00213241">
                                <w:rPr>
                                  <w:b/>
                                  <w:bCs/>
                                  <w:color w:val="000000"/>
                                  <w:sz w:val="10"/>
                                  <w:szCs w:val="10"/>
                                  <w:lang w:val="ru-RU"/>
                                </w:rPr>
                                <w:t xml:space="preserve"> </w:t>
                              </w:r>
                              <w:proofErr w:type="gramStart"/>
                              <w:r w:rsidRPr="00213241">
                                <w:rPr>
                                  <w:b/>
                                  <w:bCs/>
                                  <w:color w:val="000000"/>
                                  <w:sz w:val="10"/>
                                  <w:szCs w:val="10"/>
                                  <w:lang w:val="ru-RU"/>
                                </w:rPr>
                                <w:t>г</w:t>
                              </w:r>
                              <w:proofErr w:type="gramEnd"/>
                              <w:r w:rsidRPr="00213241">
                                <w:rPr>
                                  <w:b/>
                                  <w:bCs/>
                                  <w:color w:val="000000"/>
                                  <w:sz w:val="10"/>
                                  <w:szCs w:val="10"/>
                                  <w:lang w:val="ru-RU"/>
                                </w:rPr>
                                <w:t>рн.</w:t>
                              </w:r>
                            </w:p>
                            <w:p w:rsidR="004E1772" w:rsidRDefault="004E1772" w:rsidP="00C01E52"/>
                          </w:txbxContent>
                        </wps:txbx>
                        <wps:bodyPr rot="0" vert="horz" wrap="square" lIns="0" tIns="0" rIns="0" bIns="0" anchor="t" anchorCtr="0">
                          <a:noAutofit/>
                        </wps:bodyPr>
                      </wps:wsp>
                      <wps:wsp>
                        <wps:cNvPr id="86" name="Rectangle 102"/>
                        <wps:cNvSpPr>
                          <a:spLocks noChangeArrowheads="1"/>
                        </wps:cNvSpPr>
                        <wps:spPr bwMode="auto">
                          <a:xfrm>
                            <a:off x="2540" y="2540"/>
                            <a:ext cx="6283960" cy="4719320"/>
                          </a:xfrm>
                          <a:prstGeom prst="rect">
                            <a:avLst/>
                          </a:pr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50" o:spid="_x0000_s1026" editas="canvas" style="width:512pt;height:371.8pt;mso-position-horizontal-relative:char;mso-position-vertical-relative:line" coordsize="65024,472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024;height:47218;visibility:visible;mso-wrap-style:square">
                  <v:fill o:detectmouseclick="t"/>
                  <v:path o:connecttype="none"/>
                </v:shape>
                <v:rect id="Rectangle 52" o:spid="_x0000_s1028" style="position:absolute;left:1562;top:5054;width:57632;height:4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shape id="Picture 53" o:spid="_x0000_s1029" type="#_x0000_t75" style="position:absolute;left:44;top:6508;width:60414;height:34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GQjDAAAA2wAAAA8AAABkcnMvZG93bnJldi54bWxEj0GLwkAMhe+C/2GI4E2n7mEp1VFEXLbg&#10;YbW7PyB0YlvsZGpn1PrvzWHBW8J7ee/LajO4Vt2pD41nA4t5Aoq49LbhysDf79csBRUissXWMxl4&#10;UoDNejxaYWb9g090L2KlJIRDhgbqGLtM61DW5DDMfUcs2tn3DqOsfaVtjw8Jd63+SJJP7bBhaaix&#10;o11N5aW4OQO7QzikP/lx8b2/FddjmvsqfXpjppNhuwQVaYhv8/91bgVfYOUXGUCv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0ZCMMAAADbAAAADwAAAAAAAAAAAAAAAACf&#10;AgAAZHJzL2Rvd25yZXYueG1sUEsFBgAAAAAEAAQA9wAAAI8DAAAAAA==&#10;">
                  <v:imagedata r:id="rId23" o:title=""/>
                </v:shape>
                <v:shape id="Picture 54" o:spid="_x0000_s1030" type="#_x0000_t75" style="position:absolute;left:2514;top:6883;width:60414;height:34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ffjCAAAA2wAAAA8AAABkcnMvZG93bnJldi54bWxET01rwkAQvRf8D8sI3upGD9JGVzFBQ6H0&#10;0DSX3obsmASzs2F31bS/vlsQvM3jfc5mN5peXMn5zrKCxTwBQVxb3XGjoPo6Pr+A8AFZY2+ZFPyQ&#10;h9128rTBVNsbf9K1DI2IIexTVNCGMKRS+rolg35uB+LInawzGCJ0jdQObzHc9HKZJCtpsOPY0OJA&#10;eUv1ubwYBUVVFb95ecgv2XcWWGbv9qNwSs2m434NItAYHuK7+03H+a/w/0s8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gX34wgAAANsAAAAPAAAAAAAAAAAAAAAAAJ8C&#10;AABkcnMvZG93bnJldi54bWxQSwUGAAAAAAQABAD3AAAAjgMAAAAA&#10;">
                  <v:imagedata r:id="rId24" o:title=""/>
                </v:shape>
                <v:shape id="Freeform 55" o:spid="_x0000_s1031" style="position:absolute;left:215;top:40830;width:58979;height:267;visibility:visible;mso-wrap-style:square;v-text-anchor:top" coordsize="9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whMMA&#10;AADbAAAADwAAAGRycy9kb3ducmV2LnhtbERPz2vCMBS+C/4P4Qm7yExWhkg1isgKO2wD60C8PZq3&#10;pqx5qU1Wu/9+OQw8fny/N7vRtWKgPjSeNTwtFAjiypuGaw2fp+JxBSJEZIOtZ9LwSwF22+lkg7nx&#10;Nz7SUMZapBAOOWqwMXa5lKGy5DAsfEecuC/fO4wJ9rU0Pd5SuGtlptRSOmw4NVjs6GCp+i5/nIbi&#10;2Z7n41vxkR1fBnU9vxeXg2q1fpiN+zWISGO8i//dr0ZDltanL+k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nwhMMAAADbAAAADwAAAAAAAAAAAAAAAACYAgAAZHJzL2Rv&#10;d25yZXYueG1sUEsFBgAAAAAEAAQA9QAAAIgDAAAAAA==&#10;" path="m,l,42m773,r,42m1547,r,42m2321,r,42m3095,r,42m3869,r,42m4645,r,42m5418,r,42m6192,r,42m6966,r,42m7740,r,42m8514,r,42m9288,r,42e" filled="f" strokecolor="#868686" strokeweight=".5pt">
                  <v:path arrowok="t" o:connecttype="custom" o:connectlocs="0,0;0,26670;490855,0;490855,26670;982345,0;982345,26670;1473835,0;1473835,26670;1965325,0;1965325,26670;2456815,0;2456815,26670;2949575,0;2949575,26670;3440430,0;3440430,26670;3931920,0;3931920,26670;4423410,0;4423410,26670;4914900,0;4914900,26670;5406390,0;5406390,26670;5897880,0;5897880,26670" o:connectangles="0,0,0,0,0,0,0,0,0,0,0,0,0,0,0,0,0,0,0,0,0,0,0,0,0,0"/>
                  <o:lock v:ext="edit" verticies="t"/>
                </v:shape>
                <v:rect id="Rectangle 56" o:spid="_x0000_s1032" style="position:absolute;left:1562;top:41370;width:593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4E1772" w:rsidRDefault="004E1772" w:rsidP="00C01E52">
                        <w:proofErr w:type="spellStart"/>
                        <w:proofErr w:type="gramStart"/>
                        <w:r>
                          <w:rPr>
                            <w:rFonts w:ascii="Calibri" w:hAnsi="Calibri" w:cs="Calibri"/>
                            <w:color w:val="000000"/>
                            <w:sz w:val="14"/>
                            <w:szCs w:val="14"/>
                            <w:lang w:val="en-US"/>
                          </w:rPr>
                          <w:t>січень</w:t>
                        </w:r>
                        <w:proofErr w:type="spellEnd"/>
                        <w:proofErr w:type="gramEnd"/>
                      </w:p>
                    </w:txbxContent>
                  </v:textbox>
                </v:rect>
                <v:rect id="Rectangle 57" o:spid="_x0000_s1033" style="position:absolute;left:6445;top:41370;width:600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4E1772" w:rsidRDefault="004E1772" w:rsidP="00C01E52">
                        <w:proofErr w:type="spellStart"/>
                        <w:proofErr w:type="gramStart"/>
                        <w:r>
                          <w:rPr>
                            <w:rFonts w:ascii="Calibri" w:hAnsi="Calibri" w:cs="Calibri"/>
                            <w:color w:val="000000"/>
                            <w:sz w:val="14"/>
                            <w:szCs w:val="14"/>
                            <w:lang w:val="en-US"/>
                          </w:rPr>
                          <w:t>лютий</w:t>
                        </w:r>
                        <w:proofErr w:type="spellEnd"/>
                        <w:proofErr w:type="gramEnd"/>
                      </w:p>
                    </w:txbxContent>
                  </v:textbox>
                </v:rect>
                <v:rect id="Rectangle 58" o:spid="_x0000_s1034" style="position:absolute;left:10814;top:41370;width:713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4E1772" w:rsidRDefault="004E1772" w:rsidP="00C01E52">
                        <w:proofErr w:type="spellStart"/>
                        <w:proofErr w:type="gramStart"/>
                        <w:r>
                          <w:rPr>
                            <w:rFonts w:ascii="Calibri" w:hAnsi="Calibri" w:cs="Calibri"/>
                            <w:color w:val="000000"/>
                            <w:sz w:val="14"/>
                            <w:szCs w:val="14"/>
                            <w:lang w:val="en-US"/>
                          </w:rPr>
                          <w:t>березень</w:t>
                        </w:r>
                        <w:proofErr w:type="spellEnd"/>
                        <w:proofErr w:type="gramEnd"/>
                      </w:p>
                    </w:txbxContent>
                  </v:textbox>
                </v:rect>
                <v:rect id="Rectangle 59" o:spid="_x0000_s1035" style="position:absolute;left:16122;top:41370;width:632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4E1772" w:rsidRDefault="004E1772" w:rsidP="00C01E52">
                        <w:proofErr w:type="spellStart"/>
                        <w:proofErr w:type="gramStart"/>
                        <w:r>
                          <w:rPr>
                            <w:rFonts w:ascii="Calibri" w:hAnsi="Calibri" w:cs="Calibri"/>
                            <w:color w:val="000000"/>
                            <w:sz w:val="14"/>
                            <w:szCs w:val="14"/>
                            <w:lang w:val="en-US"/>
                          </w:rPr>
                          <w:t>квітень</w:t>
                        </w:r>
                        <w:proofErr w:type="spellEnd"/>
                        <w:proofErr w:type="gramEnd"/>
                      </w:p>
                    </w:txbxContent>
                  </v:textbox>
                </v:rect>
                <v:rect id="Rectangle 60" o:spid="_x0000_s1036" style="position:absolute;left:20904;top:41370;width:660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4E1772" w:rsidRDefault="004E1772" w:rsidP="00C01E52">
                        <w:proofErr w:type="spellStart"/>
                        <w:proofErr w:type="gramStart"/>
                        <w:r>
                          <w:rPr>
                            <w:rFonts w:ascii="Calibri" w:hAnsi="Calibri" w:cs="Calibri"/>
                            <w:color w:val="000000"/>
                            <w:sz w:val="14"/>
                            <w:szCs w:val="14"/>
                            <w:lang w:val="en-US"/>
                          </w:rPr>
                          <w:t>травень</w:t>
                        </w:r>
                        <w:proofErr w:type="spellEnd"/>
                        <w:proofErr w:type="gramEnd"/>
                      </w:p>
                    </w:txbxContent>
                  </v:textbox>
                </v:rect>
                <v:rect id="Rectangle 61" o:spid="_x0000_s1037" style="position:absolute;left:25774;top:41370;width:669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4E1772" w:rsidRDefault="004E1772" w:rsidP="00C01E52">
                        <w:proofErr w:type="spellStart"/>
                        <w:proofErr w:type="gramStart"/>
                        <w:r>
                          <w:rPr>
                            <w:rFonts w:ascii="Calibri" w:hAnsi="Calibri" w:cs="Calibri"/>
                            <w:color w:val="000000"/>
                            <w:sz w:val="14"/>
                            <w:szCs w:val="14"/>
                            <w:lang w:val="en-US"/>
                          </w:rPr>
                          <w:t>червень</w:t>
                        </w:r>
                        <w:proofErr w:type="spellEnd"/>
                        <w:proofErr w:type="gramEnd"/>
                      </w:p>
                    </w:txbxContent>
                  </v:textbox>
                </v:rect>
                <v:rect id="Rectangle 62" o:spid="_x0000_s1038" style="position:absolute;left:30867;top:41370;width:633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4E1772" w:rsidRDefault="004E1772" w:rsidP="00C01E52">
                        <w:proofErr w:type="spellStart"/>
                        <w:proofErr w:type="gramStart"/>
                        <w:r>
                          <w:rPr>
                            <w:rFonts w:ascii="Calibri" w:hAnsi="Calibri" w:cs="Calibri"/>
                            <w:color w:val="000000"/>
                            <w:sz w:val="14"/>
                            <w:szCs w:val="14"/>
                            <w:lang w:val="en-US"/>
                          </w:rPr>
                          <w:t>липень</w:t>
                        </w:r>
                        <w:proofErr w:type="spellEnd"/>
                        <w:proofErr w:type="gramEnd"/>
                      </w:p>
                    </w:txbxContent>
                  </v:textbox>
                </v:rect>
                <v:rect id="Rectangle 63" o:spid="_x0000_s1039" style="position:absolute;left:35604;top:41370;width:668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4E1772" w:rsidRDefault="004E1772" w:rsidP="00C01E52">
                        <w:proofErr w:type="spellStart"/>
                        <w:proofErr w:type="gramStart"/>
                        <w:r>
                          <w:rPr>
                            <w:rFonts w:ascii="Calibri" w:hAnsi="Calibri" w:cs="Calibri"/>
                            <w:color w:val="000000"/>
                            <w:sz w:val="14"/>
                            <w:szCs w:val="14"/>
                            <w:lang w:val="en-US"/>
                          </w:rPr>
                          <w:t>серпень</w:t>
                        </w:r>
                        <w:proofErr w:type="spellEnd"/>
                        <w:proofErr w:type="gramEnd"/>
                      </w:p>
                    </w:txbxContent>
                  </v:textbox>
                </v:rect>
                <v:rect id="Rectangle 64" o:spid="_x0000_s1040" style="position:absolute;left:40328;top:41370;width:709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4E1772" w:rsidRDefault="004E1772" w:rsidP="00C01E52">
                        <w:proofErr w:type="spellStart"/>
                        <w:proofErr w:type="gramStart"/>
                        <w:r>
                          <w:rPr>
                            <w:rFonts w:ascii="Calibri" w:hAnsi="Calibri" w:cs="Calibri"/>
                            <w:color w:val="000000"/>
                            <w:sz w:val="14"/>
                            <w:szCs w:val="14"/>
                            <w:lang w:val="en-US"/>
                          </w:rPr>
                          <w:t>вересень</w:t>
                        </w:r>
                        <w:proofErr w:type="spellEnd"/>
                        <w:proofErr w:type="gramEnd"/>
                      </w:p>
                    </w:txbxContent>
                  </v:textbox>
                </v:rect>
                <v:rect id="Rectangle 65" o:spid="_x0000_s1041" style="position:absolute;left:45389;top:41370;width:6788;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4E1772" w:rsidRDefault="004E1772" w:rsidP="00C01E52">
                        <w:proofErr w:type="spellStart"/>
                        <w:proofErr w:type="gramStart"/>
                        <w:r>
                          <w:rPr>
                            <w:rFonts w:ascii="Calibri" w:hAnsi="Calibri" w:cs="Calibri"/>
                            <w:color w:val="000000"/>
                            <w:sz w:val="14"/>
                            <w:szCs w:val="14"/>
                            <w:lang w:val="en-US"/>
                          </w:rPr>
                          <w:t>жовтень</w:t>
                        </w:r>
                        <w:proofErr w:type="spellEnd"/>
                        <w:proofErr w:type="gramEnd"/>
                      </w:p>
                    </w:txbxContent>
                  </v:textbox>
                </v:rect>
                <v:rect id="Rectangle 66" o:spid="_x0000_s1042" style="position:absolute;left:50145;top:41370;width:7112;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4E1772" w:rsidRDefault="004E1772" w:rsidP="00C01E52">
                        <w:proofErr w:type="spellStart"/>
                        <w:proofErr w:type="gramStart"/>
                        <w:r>
                          <w:rPr>
                            <w:rFonts w:ascii="Calibri" w:hAnsi="Calibri" w:cs="Calibri"/>
                            <w:color w:val="000000"/>
                            <w:sz w:val="14"/>
                            <w:szCs w:val="14"/>
                            <w:lang w:val="en-US"/>
                          </w:rPr>
                          <w:t>листопад</w:t>
                        </w:r>
                        <w:proofErr w:type="spellEnd"/>
                        <w:proofErr w:type="gramEnd"/>
                      </w:p>
                    </w:txbxContent>
                  </v:textbox>
                </v:rect>
                <v:rect id="Rectangle 67" o:spid="_x0000_s1043" style="position:absolute;left:55295;top:41370;width:661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4E1772" w:rsidRDefault="004E1772" w:rsidP="00C01E52">
                        <w:proofErr w:type="spellStart"/>
                        <w:proofErr w:type="gramStart"/>
                        <w:r>
                          <w:rPr>
                            <w:rFonts w:ascii="Calibri" w:hAnsi="Calibri" w:cs="Calibri"/>
                            <w:color w:val="000000"/>
                            <w:sz w:val="14"/>
                            <w:szCs w:val="14"/>
                            <w:lang w:val="en-US"/>
                          </w:rPr>
                          <w:t>грудень</w:t>
                        </w:r>
                        <w:proofErr w:type="spellEnd"/>
                        <w:proofErr w:type="gramEnd"/>
                      </w:p>
                    </w:txbxContent>
                  </v:textbox>
                </v:rect>
                <v:rect id="Rectangle 68" o:spid="_x0000_s1044" style="position:absolute;left:57;top:19532;width:708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4E1772" w:rsidRDefault="004E1772" w:rsidP="00C01E52">
                        <w:r>
                          <w:rPr>
                            <w:rFonts w:ascii="Calibri" w:hAnsi="Calibri" w:cs="Calibri"/>
                            <w:b/>
                            <w:bCs/>
                            <w:color w:val="000000"/>
                            <w:sz w:val="18"/>
                            <w:szCs w:val="18"/>
                            <w:lang w:val="en-US"/>
                          </w:rPr>
                          <w:t>403946</w:t>
                        </w:r>
                      </w:p>
                    </w:txbxContent>
                  </v:textbox>
                </v:rect>
                <v:rect id="Rectangle 69" o:spid="_x0000_s1045" style="position:absolute;left:4972;top:17113;width:708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4E1772" w:rsidRDefault="004E1772" w:rsidP="00C01E52">
                        <w:r>
                          <w:rPr>
                            <w:rFonts w:ascii="Calibri" w:hAnsi="Calibri" w:cs="Calibri"/>
                            <w:b/>
                            <w:bCs/>
                            <w:color w:val="000000"/>
                            <w:sz w:val="18"/>
                            <w:szCs w:val="18"/>
                            <w:lang w:val="en-US"/>
                          </w:rPr>
                          <w:t>454570</w:t>
                        </w:r>
                      </w:p>
                    </w:txbxContent>
                  </v:textbox>
                </v:rect>
                <v:rect id="Rectangle 70" o:spid="_x0000_s1046" style="position:absolute;left:9423;top:17697;width:795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4E1772" w:rsidRDefault="004E1772" w:rsidP="00C01E52">
                        <w:r>
                          <w:rPr>
                            <w:rFonts w:ascii="Calibri" w:hAnsi="Calibri" w:cs="Calibri"/>
                            <w:b/>
                            <w:bCs/>
                            <w:color w:val="000000"/>
                            <w:sz w:val="18"/>
                            <w:szCs w:val="18"/>
                            <w:lang w:val="en-US"/>
                          </w:rPr>
                          <w:t>442411</w:t>
                        </w:r>
                        <w:proofErr w:type="gramStart"/>
                        <w:r>
                          <w:rPr>
                            <w:rFonts w:ascii="Calibri" w:hAnsi="Calibri" w:cs="Calibri"/>
                            <w:b/>
                            <w:bCs/>
                            <w:color w:val="000000"/>
                            <w:sz w:val="18"/>
                            <w:szCs w:val="18"/>
                            <w:lang w:val="en-US"/>
                          </w:rPr>
                          <w:t>,5</w:t>
                        </w:r>
                        <w:proofErr w:type="gramEnd"/>
                      </w:p>
                    </w:txbxContent>
                  </v:textbox>
                </v:rect>
                <v:rect id="Rectangle 71" o:spid="_x0000_s1047" style="position:absolute;left:14338;top:20523;width:795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4E1772" w:rsidRDefault="004E1772" w:rsidP="00C01E52">
                        <w:r>
                          <w:rPr>
                            <w:rFonts w:ascii="Calibri" w:hAnsi="Calibri" w:cs="Calibri"/>
                            <w:b/>
                            <w:bCs/>
                            <w:color w:val="000000"/>
                            <w:sz w:val="18"/>
                            <w:szCs w:val="18"/>
                            <w:lang w:val="en-US"/>
                          </w:rPr>
                          <w:t>382952</w:t>
                        </w:r>
                        <w:proofErr w:type="gramStart"/>
                        <w:r>
                          <w:rPr>
                            <w:rFonts w:ascii="Calibri" w:hAnsi="Calibri" w:cs="Calibri"/>
                            <w:b/>
                            <w:bCs/>
                            <w:color w:val="000000"/>
                            <w:sz w:val="18"/>
                            <w:szCs w:val="18"/>
                            <w:lang w:val="en-US"/>
                          </w:rPr>
                          <w:t>,1</w:t>
                        </w:r>
                        <w:proofErr w:type="gramEnd"/>
                      </w:p>
                    </w:txbxContent>
                  </v:textbox>
                </v:rect>
                <v:rect id="Rectangle 72" o:spid="_x0000_s1048" style="position:absolute;left:19253;top:20726;width:795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4E1772" w:rsidRDefault="004E1772" w:rsidP="00C01E52">
                        <w:r>
                          <w:rPr>
                            <w:rFonts w:ascii="Calibri" w:hAnsi="Calibri" w:cs="Calibri"/>
                            <w:b/>
                            <w:bCs/>
                            <w:color w:val="000000"/>
                            <w:sz w:val="18"/>
                            <w:szCs w:val="18"/>
                            <w:lang w:val="en-US"/>
                          </w:rPr>
                          <w:t>378877</w:t>
                        </w:r>
                        <w:proofErr w:type="gramStart"/>
                        <w:r>
                          <w:rPr>
                            <w:rFonts w:ascii="Calibri" w:hAnsi="Calibri" w:cs="Calibri"/>
                            <w:b/>
                            <w:bCs/>
                            <w:color w:val="000000"/>
                            <w:sz w:val="18"/>
                            <w:szCs w:val="18"/>
                            <w:lang w:val="en-US"/>
                          </w:rPr>
                          <w:t>,9</w:t>
                        </w:r>
                        <w:proofErr w:type="gramEnd"/>
                      </w:p>
                    </w:txbxContent>
                  </v:textbox>
                </v:rect>
                <v:rect id="Rectangle 73" o:spid="_x0000_s1049" style="position:absolute;left:24168;top:15030;width:795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4E1772" w:rsidRDefault="004E1772" w:rsidP="00C01E52">
                        <w:r>
                          <w:rPr>
                            <w:rFonts w:ascii="Calibri" w:hAnsi="Calibri" w:cs="Calibri"/>
                            <w:b/>
                            <w:bCs/>
                            <w:color w:val="000000"/>
                            <w:sz w:val="18"/>
                            <w:szCs w:val="18"/>
                            <w:lang w:val="en-US"/>
                          </w:rPr>
                          <w:t>498344</w:t>
                        </w:r>
                        <w:proofErr w:type="gramStart"/>
                        <w:r>
                          <w:rPr>
                            <w:rFonts w:ascii="Calibri" w:hAnsi="Calibri" w:cs="Calibri"/>
                            <w:b/>
                            <w:bCs/>
                            <w:color w:val="000000"/>
                            <w:sz w:val="18"/>
                            <w:szCs w:val="18"/>
                            <w:lang w:val="en-US"/>
                          </w:rPr>
                          <w:t>,4</w:t>
                        </w:r>
                        <w:proofErr w:type="gramEnd"/>
                      </w:p>
                    </w:txbxContent>
                  </v:textbox>
                </v:rect>
                <v:rect id="Rectangle 74" o:spid="_x0000_s1050" style="position:absolute;left:29083;top:17964;width:795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4E1772" w:rsidRDefault="004E1772" w:rsidP="00C01E52">
                        <w:r>
                          <w:rPr>
                            <w:rFonts w:ascii="Calibri" w:hAnsi="Calibri" w:cs="Calibri"/>
                            <w:b/>
                            <w:bCs/>
                            <w:color w:val="000000"/>
                            <w:sz w:val="18"/>
                            <w:szCs w:val="18"/>
                            <w:lang w:val="en-US"/>
                          </w:rPr>
                          <w:t>436753</w:t>
                        </w:r>
                        <w:proofErr w:type="gramStart"/>
                        <w:r>
                          <w:rPr>
                            <w:rFonts w:ascii="Calibri" w:hAnsi="Calibri" w:cs="Calibri"/>
                            <w:b/>
                            <w:bCs/>
                            <w:color w:val="000000"/>
                            <w:sz w:val="18"/>
                            <w:szCs w:val="18"/>
                            <w:lang w:val="en-US"/>
                          </w:rPr>
                          <w:t>,6</w:t>
                        </w:r>
                        <w:proofErr w:type="gramEnd"/>
                      </w:p>
                    </w:txbxContent>
                  </v:textbox>
                </v:rect>
                <v:rect id="Rectangle 75" o:spid="_x0000_s1051" style="position:absolute;left:34734;top:17646;width:7957;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4E1772" w:rsidRDefault="004E1772" w:rsidP="00C01E52">
                        <w:r>
                          <w:rPr>
                            <w:rFonts w:ascii="Calibri" w:hAnsi="Calibri" w:cs="Calibri"/>
                            <w:b/>
                            <w:bCs/>
                            <w:color w:val="000000"/>
                            <w:sz w:val="18"/>
                            <w:szCs w:val="18"/>
                            <w:lang w:val="en-US"/>
                          </w:rPr>
                          <w:t>445493</w:t>
                        </w:r>
                        <w:proofErr w:type="gramStart"/>
                        <w:r>
                          <w:rPr>
                            <w:rFonts w:ascii="Calibri" w:hAnsi="Calibri" w:cs="Calibri"/>
                            <w:b/>
                            <w:bCs/>
                            <w:color w:val="000000"/>
                            <w:sz w:val="18"/>
                            <w:szCs w:val="18"/>
                            <w:lang w:val="en-US"/>
                          </w:rPr>
                          <w:t>,1</w:t>
                        </w:r>
                        <w:proofErr w:type="gramEnd"/>
                      </w:p>
                    </w:txbxContent>
                  </v:textbox>
                </v:rect>
                <v:rect id="Rectangle 76" o:spid="_x0000_s1052" style="position:absolute;left:38912;top:14154;width:7957;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4E1772" w:rsidRDefault="004E1772" w:rsidP="00C01E52">
                        <w:r>
                          <w:rPr>
                            <w:rFonts w:ascii="Calibri" w:hAnsi="Calibri" w:cs="Calibri"/>
                            <w:b/>
                            <w:bCs/>
                            <w:color w:val="000000"/>
                            <w:sz w:val="18"/>
                            <w:szCs w:val="18"/>
                            <w:lang w:val="en-US"/>
                          </w:rPr>
                          <w:t>516792</w:t>
                        </w:r>
                        <w:proofErr w:type="gramStart"/>
                        <w:r>
                          <w:rPr>
                            <w:rFonts w:ascii="Calibri" w:hAnsi="Calibri" w:cs="Calibri"/>
                            <w:b/>
                            <w:bCs/>
                            <w:color w:val="000000"/>
                            <w:sz w:val="18"/>
                            <w:szCs w:val="18"/>
                            <w:lang w:val="en-US"/>
                          </w:rPr>
                          <w:t>,4</w:t>
                        </w:r>
                        <w:proofErr w:type="gramEnd"/>
                      </w:p>
                    </w:txbxContent>
                  </v:textbox>
                </v:rect>
                <v:rect id="Rectangle 77" o:spid="_x0000_s1053" style="position:absolute;left:43827;top:16078;width:7957;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4E1772" w:rsidRDefault="004E1772" w:rsidP="00C01E52">
                        <w:r>
                          <w:rPr>
                            <w:rFonts w:ascii="Calibri" w:hAnsi="Calibri" w:cs="Calibri"/>
                            <w:b/>
                            <w:bCs/>
                            <w:color w:val="000000"/>
                            <w:sz w:val="18"/>
                            <w:szCs w:val="18"/>
                            <w:lang w:val="en-US"/>
                          </w:rPr>
                          <w:t>476521</w:t>
                        </w:r>
                        <w:proofErr w:type="gramStart"/>
                        <w:r>
                          <w:rPr>
                            <w:rFonts w:ascii="Calibri" w:hAnsi="Calibri" w:cs="Calibri"/>
                            <w:b/>
                            <w:bCs/>
                            <w:color w:val="000000"/>
                            <w:sz w:val="18"/>
                            <w:szCs w:val="18"/>
                            <w:lang w:val="en-US"/>
                          </w:rPr>
                          <w:t>,1</w:t>
                        </w:r>
                        <w:proofErr w:type="gramEnd"/>
                      </w:p>
                    </w:txbxContent>
                  </v:textbox>
                </v:rect>
                <v:rect id="Rectangle 78" o:spid="_x0000_s1054" style="position:absolute;left:48742;top:16281;width:7957;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4E1772" w:rsidRDefault="004E1772" w:rsidP="00C01E52">
                        <w:r>
                          <w:rPr>
                            <w:rFonts w:ascii="Calibri" w:hAnsi="Calibri" w:cs="Calibri"/>
                            <w:b/>
                            <w:bCs/>
                            <w:color w:val="000000"/>
                            <w:sz w:val="18"/>
                            <w:szCs w:val="18"/>
                            <w:lang w:val="en-US"/>
                          </w:rPr>
                          <w:t>472289</w:t>
                        </w:r>
                        <w:proofErr w:type="gramStart"/>
                        <w:r>
                          <w:rPr>
                            <w:rFonts w:ascii="Calibri" w:hAnsi="Calibri" w:cs="Calibri"/>
                            <w:b/>
                            <w:bCs/>
                            <w:color w:val="000000"/>
                            <w:sz w:val="18"/>
                            <w:szCs w:val="18"/>
                            <w:lang w:val="en-US"/>
                          </w:rPr>
                          <w:t>,9</w:t>
                        </w:r>
                        <w:proofErr w:type="gramEnd"/>
                      </w:p>
                    </w:txbxContent>
                  </v:textbox>
                </v:rect>
                <v:rect id="Rectangle 79" o:spid="_x0000_s1055" style="position:absolute;left:53663;top:9855;width:7957;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4E1772" w:rsidRDefault="004E1772" w:rsidP="00C01E52">
                        <w:r>
                          <w:rPr>
                            <w:rFonts w:ascii="Calibri" w:hAnsi="Calibri" w:cs="Calibri"/>
                            <w:b/>
                            <w:bCs/>
                            <w:color w:val="000000"/>
                            <w:sz w:val="18"/>
                            <w:szCs w:val="18"/>
                            <w:lang w:val="en-US"/>
                          </w:rPr>
                          <w:t>607058</w:t>
                        </w:r>
                        <w:proofErr w:type="gramStart"/>
                        <w:r>
                          <w:rPr>
                            <w:rFonts w:ascii="Calibri" w:hAnsi="Calibri" w:cs="Calibri"/>
                            <w:b/>
                            <w:bCs/>
                            <w:color w:val="000000"/>
                            <w:sz w:val="18"/>
                            <w:szCs w:val="18"/>
                            <w:lang w:val="en-US"/>
                          </w:rPr>
                          <w:t>,8</w:t>
                        </w:r>
                        <w:proofErr w:type="gramEnd"/>
                      </w:p>
                    </w:txbxContent>
                  </v:textbox>
                </v:rect>
                <v:shape id="Freeform 80" o:spid="_x0000_s1056" style="position:absolute;left:4197;top:38093;width:2464;height:1588;visibility:visible;mso-wrap-style:square;v-text-anchor:top" coordsize="192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FW8QA&#10;AADbAAAADwAAAGRycy9kb3ducmV2LnhtbESPQWvCQBSE7wX/w/KE3uomUkWiq8SKpeCp0Yu3R/aZ&#10;BLNvt9lVY399Vyh4HGbmG2ax6k0rrtT5xrKCdJSAIC6tbrhScNhv32YgfEDW2FomBXfysFoOXhaY&#10;aXvjb7oWoRIRwj5DBXUILpPSlzUZ9CPriKN3sp3BEGVXSd3hLcJNK8dJMpUGG44LNTr6qKk8Fxej&#10;wB7N791N8l2+WY8/C/2znaQuVep12OdzEIH68Az/t7+0guk7PL7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hVvEAAAA2wAAAA8AAAAAAAAAAAAAAAAAmAIAAGRycy9k&#10;b3ducmV2LnhtbFBLBQYAAAAABAAEAPUAAACJAwAAAAA=&#10;" path="m473,1066v3,7,5,13,7,18c482,1089,483,1093,483,1097v,3,,6,-2,9c480,1108,478,1109,476,1110l212,1233v-5,3,-9,4,-14,5c194,1239,190,1239,187,1237v-4,-2,-8,-5,-11,-9c172,1223,169,1216,165,1208v-4,-8,-6,-15,-8,-20c155,1182,154,1176,154,1171v-1,-5,,-11,1,-16c156,1149,158,1143,160,1136r40,-122c208,990,214,969,217,951v3,-18,5,-34,5,-48c223,889,221,877,219,867v-2,-10,-6,-20,-10,-28c206,831,201,824,195,818v-5,-6,-12,-10,-19,-13c169,802,161,801,152,801v-9,1,-18,3,-28,8c110,816,99,823,90,832v-9,8,-17,16,-23,25c61,865,56,872,52,878v-4,6,-7,10,-10,12c40,891,38,891,35,890v-2,-1,-4,-2,-7,-5c26,882,23,878,20,873,17,867,13,861,10,853,7,847,5,843,4,839,2,835,1,831,1,828,,825,,823,,820v1,-3,2,-6,3,-10c5,806,9,799,14,791v6,-8,14,-16,24,-26c47,756,58,746,71,737v13,-10,27,-18,42,-25c136,701,159,694,179,692v21,-2,40,-1,56,5c252,702,267,710,280,722v12,13,23,27,31,44c317,781,323,796,327,812v4,16,5,34,4,55c330,888,326,912,319,940v-7,27,-18,61,-32,100l259,1120r180,-84c442,1035,444,1034,447,1035v3,,5,2,8,4c458,1041,461,1045,464,1049v3,5,6,10,9,17xm810,805v10,21,15,41,15,61c825,885,821,904,812,922v-8,18,-22,34,-40,50c754,987,731,1001,704,1014v-26,12,-50,20,-72,24c610,1042,590,1042,572,1038v-17,-4,-33,-12,-47,-23c512,1003,501,988,492,969v-6,-13,-10,-27,-11,-40c479,916,480,903,483,889v3,-13,8,-27,16,-41c506,834,516,820,527,805v-15,-1,-29,-3,-43,-6c471,796,459,791,448,785v-11,-5,-21,-13,-30,-22c410,754,402,743,396,730v-8,-19,-13,-37,-13,-55c382,657,386,640,394,623v7,-17,20,-33,36,-48c447,560,468,547,493,535v26,-12,49,-19,69,-22c583,510,601,510,617,515v16,4,31,12,43,23c672,550,681,564,689,580v5,12,9,23,10,35c700,628,700,640,697,652v-2,13,-6,26,-12,39c680,703,672,716,663,729v18,1,35,3,50,6c728,738,742,743,754,749v13,6,24,14,33,23c796,781,804,792,810,805xm604,631v-4,-9,-9,-15,-14,-21c584,605,578,601,571,598v-8,-2,-15,-2,-24,-1c539,598,529,601,519,605v-20,10,-32,21,-38,35c476,653,477,668,484,684v4,8,8,14,14,19c503,709,510,713,518,716v7,3,17,6,28,7c556,725,569,726,583,727v13,-18,21,-35,25,-51c612,660,610,645,604,631xm721,854v-4,-8,-9,-16,-16,-21c699,827,691,822,682,819v-9,-4,-20,-6,-32,-8c638,810,624,809,609,809v-9,11,-15,21,-21,31c583,849,579,859,576,868v-2,9,-3,18,-2,26c574,902,577,911,580,919v9,19,21,30,38,34c634,957,654,954,678,943v23,-11,38,-24,45,-39c730,888,729,872,721,854xm1034,340v3,7,6,13,8,18c1044,364,1045,369,1047,373v1,5,2,10,2,14c1049,392,1050,397,1050,402r12,420c1062,826,1061,829,1060,832v-1,3,-4,6,-7,9c1049,844,1044,847,1038,850v-6,3,-13,7,-23,12c1003,867,993,872,985,874v-8,3,-14,4,-18,4c963,878,960,876,958,874v-1,-3,-2,-7,-2,-12l952,429,759,519v-5,2,-10,1,-16,-5c738,509,732,499,725,485v-3,-7,-6,-13,-7,-19c716,461,715,456,715,453v,-4,,-7,1,-10c717,441,719,439,721,438l994,311v4,-2,8,-3,11,-3c1008,307,1011,308,1014,310v3,2,6,5,9,10c1027,325,1030,332,1034,340xm1535,430v11,23,18,46,20,69c1557,522,1554,544,1547,565v-7,21,-18,40,-34,57c1496,640,1475,655,1449,667v-21,10,-41,16,-59,18c1372,688,1355,687,1339,684v-16,-4,-30,-11,-44,-20c1282,654,1269,642,1257,628v-12,-14,-23,-31,-34,-49c1213,561,1203,541,1193,519v-9,-18,-17,-37,-24,-57c1162,441,1156,421,1152,399v-3,-21,-5,-42,-3,-64c1150,314,1155,293,1163,274v9,-20,22,-38,39,-55c1219,201,1242,186,1270,173v9,-4,18,-8,28,-11c1307,159,1316,156,1325,154v8,-2,16,-3,22,-3c1354,150,1358,150,1361,151v2,1,4,2,6,3c1369,156,1371,158,1372,159v2,2,4,5,6,8c1379,170,1381,174,1383,179v4,7,7,14,8,19c1393,203,1394,207,1395,210v,3,,6,-1,7c1393,219,1391,221,1388,222v-2,1,-6,2,-12,3c1371,225,1365,226,1358,227v-8,1,-16,3,-25,6c1324,235,1313,239,1302,245v-19,9,-34,20,-44,33c1249,291,1242,306,1240,322v-3,16,-2,33,1,51c1245,390,1251,408,1259,426v4,-5,8,-11,13,-18c1278,402,1284,395,1290,389v7,-6,15,-12,23,-17c1322,366,1331,360,1342,356v23,-11,44,-17,64,-19c1425,336,1443,339,1459,346v16,7,30,17,43,32c1515,392,1526,410,1535,430xm1448,482v-5,-12,-11,-22,-18,-31c1424,443,1417,437,1409,433v-7,-4,-16,-6,-25,-5c1375,428,1364,431,1353,436v-6,3,-12,7,-18,11c1329,451,1323,456,1318,461v-5,5,-10,10,-14,16c1300,482,1296,488,1293,493v11,26,23,46,33,62c1337,570,1347,582,1358,589v10,7,20,11,30,11c1399,601,1409,598,1420,593v11,-5,20,-12,26,-19c1452,566,1457,557,1459,547v2,-10,2,-20,,-31c1457,505,1454,493,1448,482xm1905,281v10,23,16,45,15,67c1920,370,1914,390,1904,409v-10,20,-24,38,-43,54c1843,479,1820,494,1795,506v-16,7,-31,12,-46,17c1734,527,1721,530,1709,531v-12,2,-22,2,-31,2c1670,533,1664,532,1661,531v-3,-1,-6,-2,-8,-4c1651,525,1649,523,1646,520v-2,-3,-4,-6,-7,-11c1636,504,1633,498,1630,492v-5,-12,-8,-20,-8,-25c1622,461,1624,458,1628,456v2,-1,7,-1,14,-1c1649,456,1658,456,1669,455v11,,23,-2,36,-4c1719,448,1733,444,1749,436v12,-6,23,-12,32,-20c1789,408,1796,400,1800,391v4,-9,6,-18,6,-27c1806,354,1804,345,1799,335v-5,-11,-11,-19,-20,-26c1771,303,1762,298,1751,296v-11,-2,-24,-2,-37,c1700,299,1684,304,1668,312r-40,18c1625,332,1622,332,1619,333v-2,,-5,-1,-7,-3c1609,328,1606,325,1604,321v-3,-5,-6,-11,-9,-18c1591,296,1589,291,1588,286v-2,-5,-2,-9,-2,-12c1586,271,1587,269,1588,267v2,-2,4,-3,7,-5l1635,244v14,-7,25,-14,34,-22c1678,214,1685,205,1690,196v4,-9,6,-19,6,-29c1696,157,1693,146,1689,136v-4,-7,-9,-14,-14,-20c1669,110,1662,106,1655,103v-8,-2,-16,-3,-26,-3c1620,101,1610,104,1599,109v-12,6,-23,13,-32,22c1558,140,1550,148,1543,157v-6,8,-12,15,-16,22c1523,186,1519,190,1516,191v-2,1,-3,1,-5,1c1509,192,1507,191,1505,189v-2,-2,-4,-5,-7,-9c1496,175,1493,170,1489,163v-2,-6,-5,-11,-6,-15c1481,144,1480,140,1480,137v-1,-3,-1,-5,-1,-8c1479,127,1480,124,1481,121v2,-4,5,-9,10,-17c1496,96,1504,87,1513,78v9,-10,20,-19,33,-29c1559,39,1574,31,1591,23v23,-11,43,-17,63,-20c1673,,1691,1,1708,5v16,5,30,13,43,24c1764,41,1774,55,1783,73v6,14,10,28,12,42c1797,128,1797,141,1795,154v-3,13,-7,25,-15,36c1773,202,1764,212,1752,222r,1c1769,217,1785,214,1801,215v16,,30,3,44,8c1858,228,1870,236,1880,246v10,9,18,21,25,35xe" fillcolor="black" strokeweight="0">
                  <v:path arrowok="t" o:connecttype="custom" o:connectlocs="61050,142222;21162,154778;25651,129921;25010,104808;8593,109805;2565,111855;385,103783;22958,88664;42453,111087;57330,132612;105811,110958;73362,132996;64000,108652;50789,93533;72080,65729;89395,83539;100938,98914;70156,76492;66437,91739;92473,109421;75415,107627;86958,120824;134284,47792;135054,107755;122869,111983;92986,62142;127487,39848;196873,55095;178276,87767;153010,66498;154164,28060;174557,19347;178404,25369;174172,29085;159166,47792;172120,45613;185715,61757;171222,57273;174172,75467;187126,66114;238685,59323;213033,68036;208031,59836;224320,55864;228168,39591;207647,42666;203414,35107;216753,25113;208929,12813;194436,24472;190204,18963;194052,9994;224576,3716;224705,28444;244328,36004" o:connectangles="0,0,0,0,0,0,0,0,0,0,0,0,0,0,0,0,0,0,0,0,0,0,0,0,0,0,0,0,0,0,0,0,0,0,0,0,0,0,0,0,0,0,0,0,0,0,0,0,0,0,0,0,0,0,0"/>
                  <o:lock v:ext="edit" verticies="t"/>
                </v:shape>
                <v:shape id="Freeform 81" o:spid="_x0000_s1057" style="position:absolute;left:8343;top:38188;width:3188;height:1944;visibility:visible;mso-wrap-style:square;v-text-anchor:top" coordsize="2489,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8asQA&#10;AADbAAAADwAAAGRycy9kb3ducmV2LnhtbESPzWrDMBCE74G+g9hCb4ncQE1wIwdTSMihl7iB0tva&#10;Wv9QayUsxXbfPioUehxm5htmf1jMICYafW9ZwfMmAUFcW91zq+D6cVzvQPiArHGwTAp+yMMhf1jt&#10;MdN25gtNZWhFhLDPUEEXgsuk9HVHBv3GOuLoNXY0GKIcW6lHnCPcDHKbJKk02HNc6NDRW0f1d3kz&#10;Clz1Ffhdu8/rttjZ6tQUxe3UKvX0uBSvIAIt4T/81z5rBekL/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3PGrEAAAA2wAAAA8AAAAAAAAAAAAAAAAAmAIAAGRycy9k&#10;b3ducmV2LnhtbFBLBQYAAAAABAAEAPUAAACJAwAAAAA=&#10;" path="m472,1344v3,7,6,13,7,18c481,1367,482,1371,482,1375v1,4,,6,-1,9c480,1386,478,1387,475,1389l212,1511v-5,3,-10,4,-14,5c194,1517,190,1517,186,1515v-4,-2,-7,-5,-11,-9c172,1501,168,1494,164,1486v-3,-8,-6,-15,-8,-20c154,1460,153,1454,153,1449v,-5,,-11,1,-16c155,1427,157,1421,160,1414r39,-122c207,1268,213,1247,216,1229v4,-18,6,-34,6,-48c222,1167,221,1155,218,1145v-2,-10,-5,-20,-9,-28c205,1109,201,1102,195,1096v-6,-6,-12,-10,-20,-13c168,1080,160,1079,151,1079v-8,1,-18,3,-27,8c110,1094,98,1101,89,1110v-9,8,-17,17,-23,25c60,1143,55,1150,52,1156v-4,6,-8,10,-11,12c39,1169,37,1169,35,1168v-2,-1,-5,-2,-7,-5c25,1160,23,1156,19,1151v-3,-6,-6,-12,-10,-20c6,1125,4,1121,3,1117v-1,-4,-2,-8,-3,-11c,1103,,1101,,1098v,-3,1,-6,3,-10c4,1084,8,1078,14,1069v6,-8,13,-16,23,-26c47,1034,58,1024,70,1015v13,-9,27,-18,42,-25c136,979,158,972,179,970v20,-2,39,-1,56,5c252,980,266,988,279,1001v13,12,23,26,31,43c317,1059,322,1074,326,1090v4,16,5,34,4,55c329,1166,325,1190,318,1218v-7,27,-17,61,-32,100l258,1398r181,-84c441,1313,444,1312,446,1313v3,,6,2,8,4c457,1319,460,1323,463,1327v3,5,6,10,9,17xm744,959v9,19,17,38,24,59c776,1039,781,1060,785,1082v3,21,5,43,3,64c787,1168,782,1189,773,1208v-9,20,-22,39,-39,56c716,1282,693,1297,664,1310v-10,5,-20,9,-31,12c622,1326,612,1328,603,1330v-9,2,-17,3,-24,3c572,1333,567,1333,563,1332v-4,-2,-8,-4,-11,-9c549,1319,545,1313,541,1304v-4,-7,-6,-14,-8,-19c531,1281,530,1277,530,1273v,-3,,-5,1,-7c532,1265,534,1264,536,1263v3,-2,7,-3,13,-3c555,1259,563,1258,571,1256v8,-1,18,-3,28,-6c609,1248,620,1243,632,1238v19,-9,35,-21,45,-34c687,1191,694,1176,697,1160v3,-16,3,-33,-1,-51c693,1092,687,1074,680,1056v-8,12,-18,24,-31,36c636,1105,619,1115,599,1125v-24,11,-46,17,-66,19c513,1146,495,1143,479,1136v-16,-7,-31,-18,-44,-33c422,1088,411,1069,401,1048v-11,-23,-17,-46,-20,-68c379,957,382,936,389,915v6,-20,18,-39,35,-56c440,842,461,827,488,815v21,-10,41,-16,59,-19c565,794,582,795,598,799v16,3,31,10,44,20c656,828,669,840,681,854v12,14,23,30,33,48c725,920,735,939,744,959xm646,989c634,964,623,944,612,928,601,912,591,901,580,893v-10,-7,-21,-11,-31,-12c538,881,528,884,516,889v-11,5,-20,11,-26,19c484,916,480,924,478,934v-2,9,-2,20,,31c480,975,483,987,489,998v6,13,12,23,19,32c514,1038,522,1045,529,1049v8,4,17,5,26,5c564,1053,574,1050,585,1045v14,-6,26,-14,36,-24c631,1011,640,1000,646,989xm1114,786v9,19,17,39,24,60c1145,866,1151,888,1155,909v3,22,4,43,3,65c1157,996,1152,1016,1143,1036v-9,20,-22,38,-40,56c1086,1109,1063,1125,1034,1138v-10,5,-21,9,-31,12c992,1153,982,1156,973,1157v-10,2,-18,3,-24,4c942,1161,936,1160,933,1159v-4,-1,-8,-4,-11,-8c918,1147,915,1140,911,1132v-4,-8,-7,-14,-8,-19c901,1108,900,1104,900,1101v-1,-3,,-5,1,-7c902,1093,904,1091,906,1090v3,-1,7,-2,13,-3c925,1086,932,1085,941,1084v8,-1,18,-3,28,-6c979,1075,990,1071,1001,1066v20,-10,35,-21,46,-34c1057,1018,1064,1003,1067,987v3,-16,2,-32,-1,-50c1063,919,1057,901,1049,884v-7,12,-18,24,-31,36c1005,932,989,943,969,952v-24,12,-46,18,-66,20c883,973,865,970,849,963v-17,-7,-31,-18,-44,-33c792,915,780,897,770,875,760,852,753,830,751,807v-2,-22,,-44,7,-64c765,723,777,704,793,687v17,-17,38,-32,65,-44c879,633,899,627,917,624v18,-2,35,-2,51,2c984,630,998,637,1012,646v14,10,27,22,39,36c1062,696,1074,711,1084,729v10,18,20,37,30,57xm1016,817v-12,-25,-23,-46,-34,-62c971,740,960,728,950,721v-10,-8,-21,-12,-31,-12c908,709,897,711,886,716v-11,6,-20,12,-26,20c854,743,850,752,848,761v-2,10,-2,20,,31c850,803,853,814,859,826v5,12,12,23,18,31c884,866,891,872,899,876v8,4,16,6,26,5c934,881,944,878,955,873v14,-7,26,-15,36,-25c1001,839,1009,828,1016,817xm1534,731v11,23,16,46,16,67c1549,820,1544,841,1534,860v-10,19,-24,37,-43,53c1472,930,1450,944,1424,956v-15,7,-31,13,-45,17c1364,977,1351,980,1339,982v-12,1,-23,2,-31,2c1299,983,1293,983,1290,982v-3,-1,-5,-3,-7,-4c1281,976,1278,973,1276,971v-2,-3,-5,-7,-7,-12c1266,955,1263,949,1260,942v-5,-11,-8,-20,-8,-25c1252,912,1253,908,1257,907v3,-1,7,-2,15,-1c1279,906,1288,906,1299,906v10,-1,22,-2,36,-5c1348,899,1363,894,1378,887v13,-6,24,-13,32,-21c1419,859,1425,850,1430,842v4,-9,6,-18,6,-28c1436,805,1433,795,1429,785v-5,-10,-12,-19,-20,-25c1401,753,1391,749,1381,746v-11,-2,-24,-2,-38,1c1329,749,1314,754,1297,762r-39,19c1254,782,1252,783,1249,783v-2,,-5,-1,-8,-3c1239,778,1236,775,1233,771v-2,-4,-5,-10,-9,-17c1221,747,1219,741,1217,736v-1,-4,-2,-8,-2,-11c1216,722,1216,720,1218,718v2,-2,4,-4,7,-5l1265,694v13,-6,25,-13,34,-22c1308,664,1315,656,1319,646v5,-9,7,-19,7,-29c1326,607,1323,597,1318,587v-3,-8,-8,-15,-14,-21c1298,561,1292,556,1284,554v-7,-3,-16,-4,-25,-3c1250,552,1239,555,1229,560v-13,5,-23,13,-33,21c1187,590,1179,599,1173,607v-7,8,-12,16,-16,22c1152,636,1149,640,1146,641v-2,1,-4,2,-6,1c1139,642,1137,641,1135,639v-2,-2,-5,-5,-7,-9c1125,626,1122,620,1119,613v-3,-6,-5,-11,-7,-15c1111,594,1110,591,1109,588v,-3,,-6,,-8c1109,577,1110,575,1111,571v1,-3,5,-9,10,-17c1126,546,1133,538,1142,528v10,-9,21,-19,34,-28c1189,490,1204,481,1221,473v22,-10,43,-17,63,-20c1303,451,1321,451,1337,456v17,4,31,12,44,24c1393,491,1404,506,1412,524v7,14,11,27,13,41c1427,579,1427,592,1425,605v-3,12,-8,24,-15,36c1403,652,1393,662,1381,672r1,1c1399,668,1415,665,1431,665v15,,30,3,43,9c1487,679,1499,686,1509,696v11,10,19,22,25,35xm1948,659v3,6,6,12,7,17c1956,681,1957,685,1957,688v,4,-1,6,-2,8c1954,698,1953,700,1951,701l1698,818v-2,1,-4,2,-6,1c1689,819,1687,818,1684,815v-2,-2,-5,-5,-8,-9c1673,802,1671,796,1667,790v-3,-7,-5,-13,-7,-18c1659,767,1658,763,1658,759v,-3,,-6,1,-8c1661,749,1662,748,1664,747r86,-40l1611,409r-55,75c1552,489,1548,493,1545,495v-3,2,-6,3,-9,1c1533,495,1530,493,1527,488v-3,-5,-7,-12,-11,-20c1513,462,1511,457,1510,453v-2,-3,-3,-7,-3,-10c1507,440,1507,437,1508,435v1,-2,2,-5,4,-8l1581,317v1,-2,2,-3,3,-4c1586,311,1588,310,1591,308v2,-2,6,-4,11,-6c1606,300,1612,297,1619,293v9,-4,17,-7,22,-9c1647,282,1652,280,1655,280v3,-1,5,,7,c1664,281,1665,283,1666,285r176,379l1917,629v2,-1,4,-1,7,-1c1926,628,1929,630,1931,632v3,2,6,6,8,10c1942,646,1945,652,1948,659xm2119,543v5,9,8,18,11,26c2132,577,2134,585,2135,593v1,8,2,16,2,24c2136,625,2135,633,2134,642r-16,91c2117,736,2116,739,2115,741v-1,3,-3,5,-5,7c2107,751,2104,753,2100,755v-3,3,-8,6,-14,8c2079,767,2073,769,2069,770v-5,2,-8,2,-11,2c2056,772,2054,771,2053,769v-1,-2,-2,-5,-2,-8l2049,643r-26,-55c2019,580,2017,573,2017,567v-1,-6,1,-11,3,-16c2023,547,2027,543,2033,539v6,-4,13,-8,22,-12c2063,524,2070,521,2077,519v6,-2,12,-3,17,-2c2099,518,2103,520,2108,524v4,5,8,11,11,19xm2480,293v6,12,9,22,9,30c2489,330,2488,335,2483,337r-40,19l2481,438v1,3,2,5,1,8c2481,448,2480,451,2477,454v-3,2,-8,5,-13,9c2459,466,2452,470,2443,474v-9,4,-16,7,-22,9c2415,485,2410,486,2406,487v-4,,-7,,-9,-1c2394,484,2393,483,2392,480r-39,-83l2178,479v-3,2,-7,3,-10,3c2165,482,2162,482,2159,479v-3,-2,-6,-5,-10,-11c2146,463,2142,456,2138,447v-4,-8,-7,-14,-9,-20c2127,421,2125,416,2124,411v-1,-5,-2,-10,-2,-14c2121,392,2121,387,2121,381l2147,64v,-3,1,-6,3,-8c2152,53,2156,50,2160,46v5,-3,11,-7,18,-11c2186,31,2195,26,2206,21v12,-6,23,-10,32,-13c2246,4,2254,2,2259,1v6,-1,10,-1,14,-1c2276,1,2278,3,2279,6r129,275l2449,262v3,-1,8,,13,4c2468,271,2474,280,2480,293xm2220,112r-1,1l2197,380r121,-57l2220,112xe" fillcolor="black" strokeweight="0">
                  <v:path arrowok="t" o:connecttype="custom" o:connectlocs="27151,193541;19595,185600;27920,146661;11398,142178;2433,147430;1793,136926;35732,128216;33042,179067;95285,122837;85039,167796;69287,167027;73129,160879;87089,135261;51357,134237;76587,102343;78380,118866;61218,123605;79532,130778;146386,132700;119491,148454;116033,139616;136652,126423;108733,123349;109885,82361;142672,100677;110142,94273;118466,112846;196462,110156;165212,125783;160986,116176;183142,107850;166109,97603;155863,94273;168926,82745;157400,71729;145361,81848;142287,73138;171232,58408;176867,86075;249483,84410;216697,104904;212471,96194;196718,63532;193644,54694;210165,36377;246410,80439;273433,75956;268950,96707;262419,82361;266005,66478;318002,43166;312879,60714;278940,61354;272024,52644;278940,4483;308396,35993;281373,48674" o:connectangles="0,0,0,0,0,0,0,0,0,0,0,0,0,0,0,0,0,0,0,0,0,0,0,0,0,0,0,0,0,0,0,0,0,0,0,0,0,0,0,0,0,0,0,0,0,0,0,0,0,0,0,0,0,0,0,0,0"/>
                  <o:lock v:ext="edit" verticies="t"/>
                </v:shape>
                <v:shape id="Freeform 82" o:spid="_x0000_s1058" style="position:absolute;left:13017;top:37318;width:3181;height:1925;visibility:visible;mso-wrap-style:square;v-text-anchor:top" coordsize="2485,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wnsMA&#10;AADbAAAADwAAAGRycy9kb3ducmV2LnhtbESPQYvCMBSE7wv+h/AEL4um9VDWahRRBE/iqiDens2z&#10;LTYvbRO1/vvNwsIeh5n5hpktOlOJJ7WutKwgHkUgiDOrS84VnI6b4RcI55E1VpZJwZscLOa9jxmm&#10;2r74m54Hn4sAYZeigsL7OpXSZQUZdCNbEwfvZluDPsg2l7rFV4CbSo6jKJEGSw4LBda0Kii7Hx5G&#10;wa6JbXy5luvuk5PJUt6bvT43Sg363XIKwlPn/8N/7a1WkCTw+yX8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XwnsMAAADbAAAADwAAAAAAAAAAAAAAAACYAgAAZHJzL2Rv&#10;d25yZXYueG1sUEsFBgAAAAAEAAQA9QAAAIgDAAAAAA==&#10;" path="m426,1253v10,23,15,45,15,67c441,1341,435,1362,425,1381v-10,20,-24,37,-43,54c363,1451,341,1465,315,1477v-15,8,-30,13,-45,17c255,1499,242,1501,230,1503v-12,2,-23,2,-31,2c190,1505,185,1504,182,1503v-3,-1,-6,-2,-8,-4c172,1497,170,1495,167,1492v-2,-3,-5,-7,-7,-11c157,1476,154,1470,151,1463v-5,-11,-8,-19,-8,-24c143,1433,145,1430,148,1428v3,-1,8,-1,15,-1c170,1428,179,1428,190,1427v10,,23,-2,36,-4c240,1420,254,1415,269,1408v13,-6,24,-13,33,-20c310,1380,317,1372,321,1363v4,-9,6,-18,6,-28c327,1326,324,1316,320,1307v-5,-11,-12,-19,-20,-26c292,1274,283,1270,272,1268v-11,-2,-24,-2,-38,c221,1271,205,1276,188,1284r-39,18c146,1303,143,1304,140,1304v-2,1,-5,,-7,-2c130,1300,127,1297,125,1292v-3,-4,-6,-10,-10,-17c112,1268,110,1262,108,1258v-1,-5,-2,-9,-1,-12c107,1243,108,1241,109,1239v2,-2,4,-3,7,-5l156,1216v14,-7,25,-14,34,-22c199,1186,206,1177,210,1168v5,-10,7,-19,7,-29c217,1128,214,1118,210,1108v-4,-8,-9,-14,-15,-20c190,1082,183,1078,175,1075v-7,-3,-15,-4,-25,-3c141,1073,131,1076,120,1081v-12,6,-23,13,-32,22c79,1111,71,1120,64,1128v-6,9,-12,16,-16,23c44,1157,40,1161,37,1163v-2,1,-4,1,-5,1c30,1164,28,1163,26,1161v-2,-2,-4,-5,-7,-10c16,1147,14,1141,10,1134v-3,-6,-5,-11,-6,-15c2,1115,1,1112,1,1109,,1106,,1104,,1101v,-2,1,-5,2,-8c4,1089,7,1084,12,1076v5,-8,13,-17,22,-26c43,1040,54,1031,67,1021v13,-10,28,-19,45,-26c134,984,155,978,175,975v19,-3,37,-2,54,2c245,982,259,989,272,1001v13,11,23,26,31,44c310,1059,314,1073,316,1086v2,14,2,27,,40c313,1139,308,1151,301,1162v-7,11,-16,22,-28,31l273,1194v17,-5,33,-8,49,-7c338,1187,352,1190,365,1195v14,5,25,13,36,23c411,1227,419,1239,426,1253xm839,1180v3,7,6,12,7,17c848,1202,848,1206,848,1210v,3,,6,-1,8c845,1220,844,1221,842,1222l589,1340v-2,1,-4,1,-6,1c581,1340,578,1339,576,1337v-3,-2,-6,-6,-8,-10c565,1323,562,1318,559,1311v-4,-7,-6,-13,-7,-18c550,1288,549,1284,549,1281v,-4,1,-6,2,-8c552,1271,553,1269,555,1268r86,-40l502,930r-55,75c443,1010,439,1014,436,1016v-3,2,-6,3,-9,2c424,1017,421,1014,418,1009v-3,-4,-7,-11,-11,-20c405,983,403,978,401,975v-1,-4,-2,-7,-3,-10c398,961,398,959,399,956v1,-2,3,-5,5,-8l472,838v1,-1,2,-3,4,-4c477,832,479,831,482,829v3,-1,6,-3,11,-6c497,821,503,818,511,815v9,-4,16,-8,22,-10c538,803,543,802,546,801v3,,6,,7,1c555,803,556,804,557,806r177,379l808,1150v2,-1,5,-1,7,-1c817,1150,820,1151,822,1153v3,3,6,6,9,10c833,1168,836,1173,839,1180xm1212,1003v3,7,6,13,8,18c1221,1026,1222,1031,1222,1034v1,4,,7,-1,9c1220,1045,1218,1047,1215,1048l952,1171v-5,2,-10,4,-14,4c934,1176,930,1176,926,1174v-3,-1,-7,-5,-11,-9c912,1160,908,1154,904,1145v-3,-7,-6,-14,-8,-20c894,1119,893,1113,893,1108v,-5,,-10,1,-16c896,1087,897,1080,900,1073l939,951v8,-24,14,-45,18,-63c960,870,962,854,962,840v,-13,-1,-25,-3,-36c956,794,953,784,949,776v-4,-8,-8,-15,-14,-21c929,750,923,745,915,742v-7,-3,-15,-4,-23,-3c883,739,874,742,864,746v-14,7,-26,14,-35,23c820,777,812,786,806,794v-6,8,-11,15,-14,21c788,822,784,825,781,827v-2,1,-4,1,-6,c773,827,770,825,768,822v-3,-3,-5,-7,-9,-12c756,804,753,798,749,790v-2,-6,-4,-10,-6,-14c742,772,741,769,740,766v,-3,,-6,,-9c740,755,741,751,743,747v1,-4,5,-10,11,-18c760,721,768,712,777,702v10,-9,21,-19,34,-28c823,665,837,657,852,650v24,-12,46,-18,67,-21c939,627,958,629,975,634v17,5,32,14,44,26c1032,672,1042,686,1050,703v7,15,12,30,16,46c1070,765,1072,783,1070,804v-1,21,-5,45,-12,73c1051,905,1041,938,1026,977r-28,80l1179,973v2,-1,5,-1,7,-1c1189,973,1192,974,1195,976v2,3,5,6,8,10c1206,991,1209,996,1212,1003xm1484,618v9,19,17,38,24,59c1516,698,1521,719,1525,741v4,22,5,43,3,65c1527,827,1522,848,1513,868v-8,19,-22,38,-39,55c1456,941,1433,956,1404,970v-10,4,-20,8,-31,12c1362,985,1352,987,1343,989v-9,2,-17,3,-24,3c1312,993,1307,992,1303,991v-4,-1,-7,-4,-11,-8c1289,978,1285,972,1281,964v-3,-8,-6,-14,-8,-19c1271,940,1270,936,1270,933v,-3,,-6,1,-7c1273,924,1274,923,1276,922v3,-1,8,-2,14,-3c1296,918,1303,917,1311,916v9,-2,18,-4,28,-7c1349,907,1360,903,1372,897v20,-9,35,-20,45,-34c1427,850,1434,835,1437,819v3,-16,3,-33,-1,-51c1433,751,1427,733,1420,715v-8,12,-18,24,-31,37c1376,764,1359,775,1340,784v-25,11,-47,18,-67,19c1253,805,1235,802,1219,795v-16,-7,-31,-18,-44,-33c1162,747,1151,728,1141,707v-11,-23,-17,-46,-20,-68c1119,616,1122,595,1129,575v7,-21,18,-39,35,-57c1180,501,1202,487,1228,474v21,-10,41,-16,59,-18c1305,453,1322,454,1338,458v16,4,31,10,44,20c1396,487,1409,499,1421,513v12,14,23,30,33,48c1465,579,1475,598,1484,618xm1386,648v-12,-25,-23,-45,-34,-61c1341,571,1331,560,1320,552v-10,-7,-20,-11,-31,-11c1279,540,1268,543,1256,548v-11,5,-19,12,-26,19c1224,575,1220,584,1218,593v-2,10,-2,20,,31c1220,635,1223,646,1229,657v6,13,12,23,19,32c1254,697,1262,704,1269,708v8,4,17,5,26,5c1304,712,1314,709,1325,704v14,-6,26,-14,36,-24c1371,670,1380,660,1386,648xm1905,540v11,23,17,46,20,69c1927,632,1924,654,1917,675v-7,20,-18,39,-35,57c1866,749,1845,764,1819,776v-22,10,-41,17,-59,19c1742,798,1725,797,1709,793v-16,-3,-31,-10,-44,-20c1652,764,1639,752,1627,738v-12,-15,-23,-31,-34,-49c1583,670,1572,651,1562,629v-8,-18,-16,-37,-23,-57c1531,551,1526,530,1522,509v-4,-21,-5,-43,-4,-64c1520,424,1524,403,1533,384v9,-20,21,-39,38,-56c1589,311,1611,296,1640,283v9,-4,18,-8,27,-11c1677,269,1686,266,1695,264v8,-2,16,-3,22,-4c1724,260,1728,260,1731,261v2,1,4,2,6,3c1739,266,1741,267,1742,269v2,2,4,5,5,8c1749,280,1751,284,1753,289v4,7,6,13,8,18c1763,312,1764,316,1765,320v,3,-1,5,-2,7c1762,329,1761,331,1758,332v-3,1,-7,2,-12,3c1741,335,1735,336,1727,337v-7,1,-15,3,-24,6c1693,345,1683,349,1672,354v-19,9,-34,20,-44,34c1618,401,1612,415,1609,431v-2,16,-2,33,2,51c1615,500,1621,518,1629,536v4,-6,8,-12,13,-18c1647,511,1653,505,1660,499v7,-6,15,-12,23,-18c1692,475,1701,470,1711,465v24,-11,45,-17,64,-18c1795,446,1813,448,1829,455v16,7,30,18,43,32c1885,502,1896,519,1905,540xm1818,591v-6,-12,-12,-22,-18,-30c1794,553,1787,547,1779,543v-8,-4,-16,-6,-25,-6c1744,538,1734,541,1723,546v-6,3,-13,7,-18,11c1699,561,1693,565,1688,570v-5,5,-10,11,-14,16c1670,592,1666,598,1662,603v12,25,23,46,34,61c1707,680,1717,691,1727,699v11,7,21,11,31,11c1768,710,1779,708,1790,703v11,-5,20,-12,26,-20c1822,675,1826,667,1828,657v2,-10,2,-21,1,-32c1827,614,1823,603,1818,591xm2120,547v4,9,8,18,10,26c2133,581,2135,589,2136,597v1,8,1,16,1,24c2137,629,2136,637,2134,647r-16,90c2118,740,2117,743,2116,745v-2,3,-3,5,-6,7c2108,755,2105,757,2101,760v-4,2,-9,5,-15,8c2079,771,2074,773,2069,774v-4,2,-8,2,-10,2c2056,776,2055,775,2054,773v-1,-2,-2,-4,-2,-8l2050,648r-26,-56c2020,584,2018,577,2017,571v,-6,1,-11,4,-16c2024,551,2028,547,2034,543v5,-4,13,-7,21,-12c2064,528,2071,525,2077,523v7,-2,12,-3,17,-2c2099,522,2104,524,2108,528v4,5,8,11,12,19xm2464,280v10,23,17,46,19,69c2485,372,2483,394,2476,414v-8,21,-19,40,-35,57c2424,489,2403,504,2377,516v-21,10,-41,16,-59,19c2300,537,2283,537,2267,533v-16,-4,-30,-10,-44,-20c2210,504,2197,492,2185,477v-12,-14,-23,-30,-33,-49c2141,410,2131,390,2121,369v-9,-18,-17,-37,-24,-58c2090,291,2084,270,2080,249v-3,-22,-5,-43,-3,-64c2078,163,2083,143,2091,123v9,-19,22,-38,39,-55c2147,51,2170,36,2198,22v9,-4,18,-7,28,-11c2235,8,2244,6,2253,4v9,-2,16,-4,22,-4c2282,,2286,,2289,v2,1,4,2,6,4c2297,5,2299,7,2300,9v2,2,4,4,6,8c2307,20,2309,24,2312,28v3,8,6,14,8,19c2321,52,2323,56,2323,59v,3,,6,-1,8c2321,69,2319,70,2316,71v-2,2,-6,3,-12,3c2299,75,2293,76,2286,77v-7,1,-16,3,-25,5c2252,85,2241,89,2230,94v-19,9,-34,20,-43,33c2177,141,2170,155,2168,171v-3,16,-2,33,1,51c2173,240,2179,258,2187,276v4,-6,8,-12,13,-19c2206,251,2212,245,2218,239v7,-6,15,-12,23,-18c2250,215,2259,210,2270,205v23,-11,44,-17,64,-18c2353,185,2371,188,2387,195v16,7,30,18,43,32c2443,242,2454,259,2464,280xm2376,331v-5,-12,-11,-22,-18,-30c2352,293,2345,287,2337,283v-7,-4,-16,-6,-25,-6c2303,278,2293,280,2281,286v-6,3,-12,6,-18,10c2257,301,2252,305,2246,310v-5,5,-10,10,-14,16c2228,332,2224,337,2221,343v11,25,23,45,33,61c2265,420,2275,431,2286,438v10,8,20,11,30,12c2327,450,2337,447,2348,442v11,-5,20,-11,26,-19c2380,415,2385,406,2387,396v2,-9,2,-20,,-31c2385,354,2382,343,2376,331xe" fillcolor="black" strokeweight="0">
                  <v:path arrowok="t" o:connecttype="custom" o:connectlocs="34566,190999;20484,189337;28933,181922;38407,163768;17027,166453;14851,157759;24964,139094;6145,147148;512,143057;8577,130529;40455,138838;46728,152773;108435,155714;71564,167603;64267,118895;51337,124648;61707,105983;71308,103042;107411,150856;121877,149705;114324,141651;122773,102786;106130,98312;97169,103554;96529,93198;130455,84377;127766,135131;189985,79008;179743,124009;163996,123241;167837,117105;181791,91408;146073,90386;171294,58552;173086,75044;155931,79775;174238,86934;232872,99207;199971,80414;209956,36180;223015,34390;225063,42444;205988,55101;219046,59447;230440,71720;214309,74916;232488,87317;273455,76323;268975,97161;262445,82843;265902,66862;316983,52927;279728,60982;267694,15725;293043,0;297395,7543;285489,12017;283953,30555;315447,35796;289714,37842;296499,57530" o:connectangles="0,0,0,0,0,0,0,0,0,0,0,0,0,0,0,0,0,0,0,0,0,0,0,0,0,0,0,0,0,0,0,0,0,0,0,0,0,0,0,0,0,0,0,0,0,0,0,0,0,0,0,0,0,0,0,0,0,0,0,0,0"/>
                  <o:lock v:ext="edit" verticies="t"/>
                </v:shape>
                <v:shape id="Freeform 83" o:spid="_x0000_s1059" style="position:absolute;left:18618;top:38620;width:2508;height:1588;visibility:visible;mso-wrap-style:square;v-text-anchor:top" coordsize="1958,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OksUA&#10;AADbAAAADwAAAGRycy9kb3ducmV2LnhtbESPQUsDMRSE70L/Q3iF3mx2hcaybVpaQRTBg60IvT02&#10;r7urycuSpO3qrzeC0OMwM98wy/XgrDhTiJ1nDeW0AEFce9Nxo+F9/3g7BxETskHrmTR8U4T1anSz&#10;xMr4C7/ReZcakSEcK9TQptRXUsa6JYdx6nvi7B19cJiyDI00AS8Z7qy8KwolHXacF1rs6aGl+mt3&#10;chq24bX5sVYpdSifZh/Hkyrx80XryXjYLEAkGtI1/N9+NhrUPfx9y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U6SxQAAANsAAAAPAAAAAAAAAAAAAAAAAJgCAABkcnMv&#10;ZG93bnJldi54bWxQSwUGAAAAAAQABAD1AAAAigMAAAAA&#10;" path="m473,1064v3,7,6,13,7,18c482,1088,483,1092,483,1095v1,4,,7,-1,9c480,1106,479,1108,476,1109l213,1232v-5,2,-10,4,-14,5c195,1238,191,1237,187,1236v-4,-2,-7,-5,-11,-10c173,1221,169,1215,165,1207v-3,-8,-6,-15,-8,-21c155,1180,154,1175,154,1170v,-6,,-11,1,-17c156,1148,158,1142,160,1134r40,-122c208,989,214,968,217,949v4,-18,5,-34,6,-47c223,888,222,876,219,866v-2,-11,-5,-20,-9,-29c206,829,202,823,196,817v-6,-6,-12,-10,-20,-13c169,801,161,800,152,800v-8,,-18,3,-28,8c111,814,99,822,90,830v-9,9,-17,17,-23,25c61,863,56,871,52,877v-3,6,-7,10,-10,11c40,889,38,889,36,889v-2,-1,-5,-3,-7,-6c26,880,23,876,20,871,17,866,14,859,10,851,7,846,5,841,4,837,3,833,2,830,1,827v,-3,-1,-6,,-8c1,816,2,813,4,808v1,-4,5,-10,11,-18c21,782,28,773,38,764,48,754,59,745,71,735v13,-9,27,-17,42,-24c137,700,159,693,180,691v20,-3,39,-1,56,4c253,700,267,709,280,721v13,12,23,27,31,44c318,780,323,795,327,811v4,15,5,34,4,54c330,886,326,910,319,938v-7,28,-18,62,-32,101l259,1119r181,-85c442,1033,445,1033,447,1033v3,1,6,2,8,5c458,1040,461,1043,464,1048v3,4,6,10,9,16xm796,774v11,23,18,46,20,69c818,866,815,888,808,908v-7,21,-18,40,-35,58c757,983,736,998,710,1010v-22,10,-41,16,-59,19c633,1031,616,1031,600,1027v-16,-4,-31,-10,-44,-20c543,998,530,986,518,971,506,957,495,941,484,923,474,904,463,884,453,863v-8,-18,-16,-37,-23,-58c422,785,417,764,413,743v-4,-21,-5,-43,-4,-64c411,657,416,637,424,617v9,-19,21,-38,39,-55c480,545,502,530,531,517v9,-5,18,-8,28,-12c568,502,577,500,586,498v8,-2,16,-3,22,-4c615,494,619,494,622,495v2,,4,1,6,3c630,499,632,501,633,503v2,2,4,5,5,8c640,514,642,518,644,523v4,7,6,13,8,18c654,546,655,550,656,553v,3,,6,-2,8c653,563,652,564,649,566v-3,1,-7,2,-12,2c632,569,626,570,619,571v-8,1,-16,3,-25,5c584,579,574,583,563,588v-19,9,-34,20,-44,33c509,635,503,649,501,665v-3,16,-3,33,1,51c506,734,512,752,520,770v4,-6,8,-12,13,-18c538,745,544,739,551,733v7,-6,15,-12,23,-18c583,709,592,704,602,699v24,-11,45,-17,64,-18c686,679,704,682,720,689v16,7,30,18,43,32c776,736,787,753,796,774xm709,825v-6,-12,-11,-22,-18,-30c685,787,678,781,670,777v-7,-4,-16,-6,-25,-6c636,772,625,775,614,780v-6,3,-13,6,-18,11c590,795,584,799,579,804v-5,5,-10,11,-14,16c561,826,557,831,553,837v12,25,23,46,34,61c598,914,608,925,618,932v11,8,21,12,31,12c659,944,670,942,681,936v11,-5,20,-11,26,-19c713,909,717,900,719,891v2,-10,3,-21,1,-32c718,848,714,837,709,825xm1210,724v3,7,5,12,6,17c1218,746,1218,750,1218,754v,3,,6,-1,8c1216,764,1214,765,1212,766l959,884v-2,1,-4,1,-6,1c951,884,948,883,946,881v-3,-2,-5,-5,-8,-10c935,867,932,862,929,855v-3,-7,-6,-13,-7,-18c920,833,919,828,919,825v,-4,1,-6,2,-8c922,815,924,813,926,812r85,-40l872,474r-55,75c813,554,809,558,806,560v-3,2,-6,3,-9,2c794,561,791,558,788,553v-3,-4,-6,-11,-11,-20c775,527,773,523,771,519v-1,-4,-2,-7,-2,-10c768,506,769,503,770,500v,-2,2,-5,4,-8l842,382v1,-1,2,-3,4,-4c847,377,849,375,852,373v3,-1,6,-3,11,-6c867,365,873,362,881,359v9,-4,16,-7,22,-10c908,347,913,346,916,345v3,,6,,7,1c925,347,926,348,927,351r177,378l1178,694v3,-1,5,-1,7,-1c1188,694,1190,695,1193,697v2,3,5,6,8,10c1203,712,1206,717,1210,724xm1550,459v10,21,15,41,15,61c1565,539,1561,558,1552,576v-8,17,-22,34,-40,49c1494,641,1471,655,1444,668v-26,12,-50,20,-72,24c1350,696,1330,696,1312,692v-17,-4,-33,-12,-47,-23c1252,657,1241,641,1232,622v-6,-13,-10,-26,-12,-39c1219,570,1220,556,1223,543v3,-13,8,-27,16,-41c1246,488,1256,474,1267,459v-15,-1,-30,-3,-43,-6c1211,450,1199,445,1188,439v-11,-6,-21,-13,-30,-22c1150,407,1142,396,1136,384v-8,-19,-13,-37,-13,-55c1122,311,1126,294,1134,277v7,-17,20,-33,36,-48c1187,214,1208,200,1233,188v26,-11,48,-19,69,-22c1323,163,1341,164,1357,169v16,4,30,12,42,23c1411,203,1421,217,1429,234v5,11,9,23,10,35c1440,281,1440,294,1437,306v-2,13,-6,25,-12,38c1420,357,1412,370,1403,383v18,,35,2,50,6c1468,392,1482,397,1494,403v13,6,24,14,33,23c1536,435,1544,446,1550,459xm1344,284v-4,-8,-9,-15,-14,-20c1324,258,1318,254,1311,252v-8,-2,-15,-3,-24,-2c1278,252,1269,255,1259,259v-20,9,-32,21,-38,35c1216,307,1217,322,1224,338v4,8,8,14,14,19c1243,362,1250,367,1258,370v7,3,17,5,27,7c1296,379,1309,380,1323,381v12,-18,21,-36,25,-51c1351,314,1350,299,1344,284xm1461,508v-4,-9,-9,-16,-16,-22c1439,481,1431,476,1422,472v-9,-3,-20,-5,-32,-7c1378,464,1364,463,1348,462v-8,11,-14,22,-20,31c1323,503,1319,513,1316,522v-2,9,-3,17,-2,26c1314,556,1316,565,1320,573v9,18,21,30,38,34c1374,611,1394,607,1418,596v23,-10,38,-23,45,-39c1470,542,1469,526,1461,508xm1949,379v3,7,5,13,7,18c1957,401,1958,406,1958,409v,3,-1,6,-2,8c1955,419,1954,420,1951,421l1699,539v-2,1,-4,1,-6,1c1690,539,1688,538,1685,536v-2,-2,-5,-5,-8,-10c1674,522,1671,517,1668,510v-3,-7,-5,-13,-7,-17c1660,488,1659,483,1659,480v,-3,,-6,1,-8c1661,470,1663,468,1665,467r85,-40l1611,129r-54,75c1553,210,1549,213,1546,215v-3,3,-6,3,-9,2c1534,216,1531,213,1528,208v-3,-4,-7,-11,-11,-20c1514,182,1512,178,1511,174v-2,-4,-3,-7,-3,-10c1508,161,1508,158,1509,156v1,-3,2,-6,4,-9l1582,37v1,-1,2,-2,3,-4c1587,32,1589,30,1592,28v2,-1,6,-3,10,-5c1607,20,1613,17,1620,14v9,-4,17,-7,22,-10c1648,2,1652,1,1656,v3,,5,,7,1c1664,2,1666,4,1667,6r176,378l1918,349v2,-1,4,-1,7,c1927,349,1930,350,1932,353v3,2,5,5,8,9c1943,367,1946,372,1949,379xe" fillcolor="black" strokeweight="0">
                  <v:path arrowok="t" o:connecttype="custom" o:connectlocs="61745,141567;23955,158494;19728,150030;27798,121691;25108,104765;11529,106432;4612,113997;512,107329;1922,101303;23058,88608;41890,103995;33179,143491;59440,134386;103507,116434;76862,131693;58031,110663;54316,79119;75068,63859;81089,64500;84035,70912;79296,73220;64179,85274;70585,93993;92234,88351;88519,101944;76349,101431;75196,115151;90569,117588;155004,92839;155260,98225;120160,111689;117983,104765;104660,70399;99536,68347;99151,63090;110553,47061;118239,44368;151802,88864;198559,58858;184980,85658;157822,79760;162306,58858;145525,49241;157951,24107;183059,30006;179728,49112;198559,58858;164868,32058;158591,45778;172682,42316;182162,60525;168583,66937;181650,76426;250569,50908;217646,69117;213675,65398;213291,59884;198047,27570;193563,22312;202658,4745;207526,1795;213547,769;247494,45266" o:connectangles="0,0,0,0,0,0,0,0,0,0,0,0,0,0,0,0,0,0,0,0,0,0,0,0,0,0,0,0,0,0,0,0,0,0,0,0,0,0,0,0,0,0,0,0,0,0,0,0,0,0,0,0,0,0,0,0,0,0,0,0,0,0,0"/>
                  <o:lock v:ext="edit" verticies="t"/>
                </v:shape>
                <v:shape id="Freeform 84" o:spid="_x0000_s1060" style="position:absolute;left:23088;top:37966;width:3175;height:1918;visibility:visible;mso-wrap-style:square;v-text-anchor:top" coordsize="2479,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F2r8A&#10;AADbAAAADwAAAGRycy9kb3ducmV2LnhtbERPz2vCMBS+D/wfwhN2W1PHKKM2isqEnQZzHjw+mmdT&#10;2rzUJsb2v18Ogx0/vt/VdrK9iDT61rGCVZaDIK6dbrlRcP45vryD8AFZY++YFMzkYbtZPFVYavfg&#10;b4qn0IgUwr5EBSaEoZTS14Ys+swNxIm7utFiSHBspB7xkcJtL1/zvJAWW04NBgc6GKq7090q+Kq7&#10;2NJM57eL1x+3vYnx2kWlnpfTbg0i0BT+xX/uT62gSGPTl/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N8XavwAAANsAAAAPAAAAAAAAAAAAAAAAAJgCAABkcnMvZG93bnJl&#10;di54bWxQSwUGAAAAAAQABAD1AAAAhAMAAAAA&#10;" path="m473,1326v3,6,5,12,7,17c481,1349,482,1353,483,1357v,3,-1,6,-2,8c480,1367,478,1369,476,1370l212,1493v-5,2,-10,4,-14,5c194,1499,190,1498,186,1497v-3,-2,-7,-5,-10,-10c172,1482,169,1476,165,1468v-4,-8,-7,-15,-9,-21c155,1441,154,1436,153,1431v,-6,1,-11,2,-17c156,1409,157,1403,160,1395r40,-122c208,1250,213,1229,217,1211v3,-19,5,-34,5,-48c222,1149,221,1137,219,1127v-3,-11,-6,-20,-10,-29c206,1090,201,1084,195,1078v-5,-6,-12,-10,-19,-13c168,1062,161,1061,152,1061v-9,1,-18,3,-28,8c110,1075,98,1083,89,1091v-9,9,-16,17,-22,25c61,1124,56,1132,52,1138v-4,6,-7,10,-10,11c40,1150,37,1150,35,1150v-2,-1,-4,-3,-7,-6c26,1142,23,1137,20,1132v-3,-5,-7,-12,-11,-20c7,1107,5,1102,3,1098v-1,-3,-2,-7,-2,-10c,1085,,1082,,1080v,-3,1,-6,3,-11c5,1065,8,1059,14,1051v6,-8,14,-17,23,-26c47,1015,58,1006,71,996v12,-9,26,-17,41,-24c136,961,158,954,179,952v21,-2,39,-1,56,4c252,961,267,970,279,982v13,12,23,27,31,44c317,1041,323,1056,327,1072v3,15,5,34,4,54c329,1147,325,1172,318,1199v-6,28,-17,62,-32,101l259,1380r180,-85c441,1294,444,1294,447,1294v2,1,5,2,8,5c458,1301,461,1304,463,1309v3,4,6,10,10,17xm810,1065v9,21,14,41,15,60c825,1145,821,1164,812,1182v-9,17,-22,34,-40,49c754,1247,731,1261,704,1274v-26,12,-50,20,-72,24c610,1302,590,1302,572,1298v-18,-4,-33,-12,-47,-24c512,1263,501,1247,492,1228v-6,-13,-10,-26,-12,-39c479,1176,480,1162,483,1149v3,-13,8,-27,16,-41c506,1094,515,1080,527,1065v-15,-1,-30,-3,-43,-6c471,1056,459,1051,448,1045v-11,-6,-21,-13,-30,-23c409,1013,402,1002,396,990v-8,-19,-13,-37,-13,-55c382,917,386,899,393,882v8,-17,20,-32,37,-47c447,820,468,806,493,794v25,-11,48,-19,69,-22c583,769,601,770,617,775v16,4,30,12,42,23c671,809,681,823,689,840v5,11,8,23,10,35c700,887,699,900,697,912v-2,13,-6,25,-12,38c679,963,672,976,663,988v18,1,34,3,50,7c728,998,742,1002,754,1009v13,6,23,13,33,23c796,1041,804,1052,810,1065xm603,890v-3,-8,-8,-15,-14,-20c584,864,578,860,570,858v-7,-2,-15,-3,-23,-2c538,857,529,860,519,865v-20,9,-33,21,-38,34c475,913,477,928,484,944v4,7,8,14,13,19c503,968,510,972,517,976v8,3,18,5,28,7c556,985,569,986,583,987v12,-19,21,-36,24,-52c611,920,610,905,603,890xm721,1114v-4,-9,-10,-16,-16,-22c699,1086,691,1082,682,1078v-9,-3,-20,-6,-32,-7c638,1069,624,1069,608,1068v-8,11,-15,22,-20,31c582,1109,578,1118,576,1127v-2,9,-3,18,-3,27c574,1162,576,1171,580,1179v9,18,21,29,38,34c634,1217,654,1213,678,1202v23,-11,38,-24,45,-39c729,1148,729,1132,721,1114xm1180,892v9,21,14,41,15,61c1195,973,1191,991,1182,1009v-9,18,-22,34,-40,50c1124,1074,1101,1088,1074,1101v-26,12,-50,20,-72,24c980,1129,960,1129,942,1125v-18,-4,-34,-11,-47,-23c882,1090,870,1075,861,1056v-6,-13,-9,-26,-11,-40c849,1003,850,990,853,977v3,-14,8,-28,15,-41c876,922,885,907,896,893v-15,-1,-29,-4,-42,-7c841,883,828,879,817,873v-11,-6,-21,-14,-29,-23c779,841,772,830,766,817v-9,-18,-13,-37,-14,-55c752,744,756,727,763,710v8,-17,20,-33,37,-48c816,647,837,634,863,622v25,-12,48,-19,69,-22c952,597,971,598,987,602v16,5,30,12,42,24c1041,637,1051,651,1059,668v5,11,8,22,9,35c1070,715,1069,727,1067,740v-2,12,-6,25,-12,38c1049,791,1042,803,1033,816v18,1,34,3,50,6c1098,825,1112,830,1124,836v12,6,23,14,33,23c1166,868,1173,879,1180,892xm973,718v-4,-8,-8,-15,-14,-21c954,692,947,688,940,686v-7,-3,-15,-3,-23,-2c908,685,899,688,889,693v-20,9,-33,20,-38,34c845,741,846,755,854,771v3,8,8,14,13,20c873,796,879,800,887,803v8,4,17,6,28,8c926,812,938,813,953,814v12,-18,20,-35,24,-51c981,747,980,732,973,718xm1090,942v-4,-9,-9,-16,-15,-22c1069,914,1061,909,1052,906v-10,-4,-20,-6,-33,-8c1007,897,993,896,978,896v-8,11,-15,21,-20,31c952,937,948,946,946,955v-3,9,-3,18,-3,26c944,990,946,998,950,1006v9,19,21,30,37,34c1004,1044,1024,1041,1048,1030v23,-11,38,-24,44,-39c1099,975,1099,959,1090,942xm1535,713v11,23,16,45,15,67c1550,802,1544,822,1534,842v-10,19,-24,37,-43,53c1473,911,1450,926,1425,938v-16,7,-31,13,-46,17c1364,959,1351,962,1339,963v-12,2,-22,3,-31,2c1300,965,1294,964,1291,963v-3,-1,-6,-2,-8,-4c1281,957,1279,955,1276,952v-2,-3,-4,-6,-7,-11c1266,936,1263,931,1260,924v-5,-12,-8,-20,-8,-25c1252,894,1254,890,1258,888v2,-1,7,-1,14,-1c1279,888,1288,888,1299,887v11,,23,-2,36,-4c1349,880,1363,876,1379,869v13,-7,23,-13,32,-21c1419,840,1426,832,1430,823v4,-9,6,-18,6,-27c1436,786,1434,777,1429,767v-5,-11,-11,-19,-20,-26c1401,735,1392,730,1381,728v-11,-2,-23,-2,-37,c1330,731,1314,736,1298,744r-40,18c1255,764,1252,765,1250,765v-3,,-6,-1,-8,-3c1239,760,1237,757,1234,753v-3,-5,-6,-10,-9,-18c1221,728,1219,723,1218,718v-2,-5,-2,-8,-2,-11c1216,704,1217,701,1218,699v2,-2,4,-3,7,-5l1265,676v14,-7,25,-14,34,-22c1308,646,1315,637,1320,628v4,-9,6,-19,6,-29c1326,589,1323,579,1319,568v-4,-7,-9,-14,-14,-20c1299,542,1292,538,1285,535v-8,-2,-16,-3,-26,-2c1250,533,1240,536,1229,541v-12,6,-23,13,-32,22c1188,572,1180,580,1173,589v-6,8,-12,16,-16,22c1153,618,1149,622,1146,623v-2,1,-3,1,-5,1c1139,624,1137,623,1135,621v-2,-2,-4,-5,-7,-9c1126,607,1123,602,1119,595v-2,-6,-5,-11,-6,-15c1111,576,1110,572,1110,569v-1,-3,-1,-5,-1,-8c1109,559,1110,556,1111,553v2,-4,5,-9,10,-17c1127,528,1134,519,1143,510v9,-9,20,-19,33,-29c1189,472,1204,463,1221,455v23,-11,43,-17,63,-20c1303,432,1321,433,1338,437v16,5,30,13,43,24c1394,473,1404,487,1413,505v6,14,10,28,12,42c1428,560,1427,574,1425,586v-3,13,-7,25,-15,36c1403,634,1394,644,1382,654r,1c1399,649,1416,647,1431,647v16,,30,3,44,8c1488,661,1500,668,1510,678v10,10,18,21,25,35xm1922,535v6,12,9,22,9,30c1932,572,1930,577,1925,579r-40,19l1923,680v1,3,2,5,1,8c1923,690,1922,693,1919,696v-3,2,-7,5,-13,9c1901,708,1894,712,1885,716v-9,4,-16,7,-22,9c1857,727,1852,728,1848,729v-4,,-7,,-9,-1c1836,726,1835,725,1834,722r-39,-83l1620,721v-3,2,-7,3,-10,3c1607,724,1604,723,1601,721v-3,-2,-6,-5,-10,-11c1588,705,1584,698,1580,689v-4,-8,-7,-14,-9,-20c1569,663,1567,658,1566,653v-1,-5,-2,-10,-2,-14c1563,634,1563,629,1563,623r26,-317c1589,303,1590,300,1592,298v2,-3,6,-6,10,-10c1607,285,1613,281,1620,277v8,-4,17,-9,28,-14c1661,257,1671,253,1680,249v8,-3,16,-5,21,-6c1707,242,1712,242,1715,242v3,1,5,3,6,5l1850,523r41,-19c1895,503,1899,504,1905,508v5,5,11,14,17,27xm1662,354r,1l1639,622r121,-57l1662,354xm2120,524v4,10,8,18,10,27c2133,559,2135,567,2136,575v1,7,1,15,1,23c2137,606,2136,615,2134,624r-16,90c2118,717,2117,720,2115,723v-1,2,-3,5,-5,7c2108,732,2105,735,2101,737v-4,3,-9,5,-15,8c2079,748,2073,751,2069,752v-5,1,-8,2,-10,2c2056,753,2054,752,2053,750v-1,-1,-1,-4,-1,-7l2049,625r-26,-56c2020,561,2018,554,2017,548v,-5,1,-11,4,-15c2023,528,2028,524,2033,521v6,-4,13,-8,22,-12c2063,505,2071,502,2077,500v6,-2,12,-2,17,-1c2099,499,2104,502,2108,506v4,4,8,10,12,18xm2463,280v11,23,16,45,15,67c2478,369,2472,389,2463,409v-10,19,-25,37,-44,53c2401,479,2378,493,2353,505v-16,7,-31,13,-46,17c2292,526,2279,529,2267,531v-12,1,-22,2,-31,1c2228,532,2222,531,2219,531v-3,-1,-6,-3,-8,-5c2209,525,2207,522,2204,519v-2,-2,-4,-6,-7,-11c2194,504,2192,498,2188,491v-5,-11,-8,-20,-8,-25c2180,461,2182,457,2186,456v2,-2,7,-2,14,-1c2207,455,2216,455,2227,455v11,-1,23,-2,36,-5c2277,448,2291,443,2307,436v13,-6,23,-13,32,-21c2347,407,2354,399,2358,390v4,-8,7,-17,6,-27c2364,353,2362,344,2357,334v-5,-10,-11,-19,-19,-26c2329,302,2320,297,2309,295v-11,-2,-23,-2,-37,1c2258,298,2242,303,2226,311r-40,19c2183,331,2180,332,2178,332v-3,,-5,-1,-8,-3c2167,327,2165,324,2162,320v-3,-4,-6,-10,-9,-18c2149,296,2147,290,2146,285v-2,-4,-2,-8,-2,-11c2144,271,2145,268,2146,267v2,-2,4,-4,7,-5l2193,243v14,-6,25,-14,34,-22c2236,213,2243,204,2248,195v4,-9,6,-19,6,-29c2254,156,2252,146,2247,136v-4,-8,-9,-15,-14,-21c2227,110,2220,105,2213,103v-8,-3,-16,-4,-26,-3c2178,101,2168,104,2157,109v-12,5,-23,13,-32,21c2116,139,2108,148,2101,156v-6,8,-12,16,-16,22c2081,185,2077,189,2074,190v-1,1,-3,1,-5,1c2067,191,2065,190,2063,188v-2,-2,-4,-5,-7,-9c2054,175,2051,169,2047,162v-2,-6,-5,-11,-6,-15c2039,143,2038,140,2038,137v-1,-3,-1,-6,-1,-8c2037,126,2038,123,2040,120v1,-3,4,-9,9,-17c2055,95,2062,87,2071,77v9,-9,20,-19,33,-29c2117,39,2132,30,2149,22v23,-10,43,-17,63,-20c2232,,2249,,2266,5v16,4,30,12,43,23c2322,40,2332,55,2341,73v6,13,10,27,12,41c2356,128,2355,141,2353,153v-3,13,-7,25,-15,36c2331,201,2322,211,2310,221r,1c2327,216,2344,214,2359,214v16,,30,3,44,8c2416,228,2428,235,2438,245v10,10,19,21,25,35xe" fillcolor="black" strokeweight="0">
                  <v:path arrowok="t" o:connecttype="custom" o:connectlocs="25359,191642;20492,178465;22541,136248;4483,147122;384,136759;35733,125629;56225,165672;103998,151216;61476,152111;50718,126653;84402,102090;96569,129083;66471,110661;77742,119616;75309,140597;92343,142516;120647,143923;109377,113348;110529,79574;135120,99531;122825,89169;113603,102729;134736,115906;126411,133049;190961,114499;163425,121791;170981,112964;176873,93134;156893,94030;169060,80341;153307,72026;143317,76120;150617,61535;182508,74968;196596,91215;245778,89041;229896,81749;200567,83540;211069,33646;243984,64989;271521,67036;270240,93390;262427,79957;268191,63838;301362,64606;281383,64989;295471,55778;290988,37868;274851,36461;288683,21237;269087,19957;261403,18806;275235,2815;299441,24179" o:connectangles="0,0,0,0,0,0,0,0,0,0,0,0,0,0,0,0,0,0,0,0,0,0,0,0,0,0,0,0,0,0,0,0,0,0,0,0,0,0,0,0,0,0,0,0,0,0,0,0,0,0,0,0,0,0"/>
                  <o:lock v:ext="edit" verticies="t"/>
                </v:shape>
                <v:shape id="Freeform 85" o:spid="_x0000_s1061" style="position:absolute;left:27844;top:37509;width:3220;height:1892;visibility:visible;mso-wrap-style:square;v-text-anchor:top" coordsize="2516,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Z8QA&#10;AADbAAAADwAAAGRycy9kb3ducmV2LnhtbESPQWvCQBSE74L/YXlCb7qxh6DRTaihLR48tCqeX7Ov&#10;m9Ds25Ddmthf3y0UPA4z8w2zLUbbiiv1vnGsYLlIQBBXTjdsFJxPL/MVCB+QNbaOScGNPBT5dLLF&#10;TLuB3+l6DEZECPsMFdQhdJmUvqrJol+4jjh6n663GKLsjdQ9DhFuW/mYJKm02HBcqLGjsqbq6/ht&#10;Fbz9+IMpu/bg1+HjdVemw2X1bJR6mI1PGxCBxnAP/7f3WkG6hr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v2fEAAAA2wAAAA8AAAAAAAAAAAAAAAAAmAIAAGRycy9k&#10;b3ducmV2LnhtbFBLBQYAAAAABAAEAPUAAACJAwAAAAA=&#10;" path="m426,1230v10,22,16,45,15,67c441,1318,435,1339,425,1358v-10,20,-24,37,-43,54c363,1428,341,1442,316,1454v-16,8,-31,13,-46,17c255,1476,242,1478,230,1480v-12,2,-22,2,-31,2c191,1482,185,1481,182,1480v-3,-1,-6,-2,-8,-4c172,1474,170,1472,167,1469v-2,-3,-4,-7,-7,-11c157,1453,154,1447,151,1440v-5,-11,-8,-19,-8,-24c143,1410,145,1407,149,1405v2,-1,7,-1,14,-1c170,1405,179,1405,190,1404v11,,23,-2,36,-4c240,1397,254,1392,270,1385v12,-6,23,-13,32,-20c310,1357,317,1349,321,1340v4,-9,6,-18,6,-28c327,1303,325,1293,320,1284v-5,-11,-11,-20,-20,-26c292,1251,283,1247,272,1245v-11,-3,-24,-2,-37,c221,1248,205,1253,189,1261r-40,18c146,1280,143,1281,140,1281v-2,1,-5,,-7,-2c130,1277,127,1274,125,1269v-3,-4,-6,-10,-9,-17c112,1245,110,1239,109,1235v-2,-5,-3,-9,-2,-12c107,1220,108,1218,109,1216v2,-2,4,-4,7,-5l156,1193v14,-7,25,-14,34,-22c199,1163,206,1154,211,1145v4,-10,6,-19,6,-29c217,1105,214,1095,210,1085v-4,-8,-9,-14,-14,-20c190,1059,183,1055,176,1052v-8,-3,-16,-4,-26,-3c141,1050,131,1053,120,1058v-12,6,-23,13,-32,22c79,1088,71,1097,64,1105v-6,9,-12,16,-16,23c44,1134,40,1138,37,1140v-2,1,-3,1,-5,1c30,1141,28,1140,26,1138v-2,-2,-4,-5,-7,-10c17,1124,14,1118,10,1111v-2,-6,-5,-11,-6,-15c2,1092,1,1089,1,1086,,1083,,1080,,1078v,-2,1,-5,2,-9c4,1066,7,1061,12,1053v5,-8,13,-17,22,-26c43,1017,54,1008,67,998v13,-10,28,-19,45,-27c135,961,155,955,175,952v19,-3,37,-2,54,2c245,958,259,966,272,978v13,11,23,26,32,44c310,1036,314,1050,316,1063v2,14,2,27,,40c313,1115,309,1128,301,1139v-7,11,-16,22,-28,31l273,1171v17,-5,33,-8,49,-7c338,1164,352,1167,366,1172v13,5,25,13,35,22c411,1204,419,1216,426,1230xm796,1034v11,23,17,46,19,69c817,1126,815,1148,808,1169v-7,20,-19,40,-35,57c757,1244,736,1258,709,1271v-21,10,-41,16,-59,18c632,1292,615,1291,600,1288v-16,-4,-31,-11,-44,-20c542,1258,530,1246,518,1232v-12,-14,-23,-31,-34,-49c473,1165,463,1145,453,1123v-8,-18,-16,-37,-23,-57c422,1045,417,1025,413,1003v-4,-21,-5,-42,-4,-64c410,918,415,897,424,878v8,-20,21,-38,38,-55c479,805,502,790,530,777v9,-4,19,-8,28,-11c568,763,577,760,585,758v9,-2,17,-3,23,-3c614,754,619,754,621,755v3,1,5,2,7,3c630,760,631,761,633,763v2,2,3,5,5,8c640,774,642,778,644,783v3,7,6,14,8,19c654,807,655,811,655,814v1,3,,5,-1,7c653,823,651,825,649,826v-3,1,-7,2,-12,3c632,829,626,830,618,831v-7,1,-15,3,-25,6c584,839,574,843,563,849v-20,9,-34,20,-44,33c509,895,503,910,500,926v-2,16,-2,33,2,50c506,994,512,1012,520,1030v3,-5,8,-12,13,-18c538,1006,544,999,551,993v7,-6,14,-12,23,-18c582,970,592,964,602,959v23,-10,45,-16,64,-18c686,940,703,943,719,950v16,7,31,17,44,32c775,996,786,1014,796,1034xm709,1086v-6,-12,-12,-23,-18,-31c684,1047,678,1041,670,1037v-8,-4,-16,-6,-26,-5c635,1032,625,1035,614,1040v-7,3,-13,7,-19,11c589,1055,584,1060,579,1065v-5,5,-10,10,-14,16c560,1086,557,1092,553,1097v12,26,23,46,34,62c598,1174,608,1186,618,1193v10,7,21,11,31,11c659,1204,670,1202,681,1197v11,-5,19,-12,26,-19c713,1170,717,1161,719,1151v2,-10,2,-20,1,-31c718,1108,714,1097,709,1086xm1165,885v11,23,16,45,16,67c1180,974,1175,994,1165,1013v-10,20,-24,37,-43,54c1103,1083,1081,1097,1055,1109v-16,8,-31,13,-45,18c995,1131,981,1134,969,1135v-12,2,-22,2,-30,2c930,1137,924,1136,921,1135v-3,-1,-5,-2,-7,-4c911,1129,909,1127,907,1124v-2,-3,-5,-7,-7,-11c897,1108,894,1102,891,1096v-5,-12,-8,-20,-8,-25c883,1065,884,1062,888,1060v2,-1,7,-1,15,-1c910,1060,919,1060,929,1059v11,,23,-2,37,-4c979,1052,994,1048,1009,1040v13,-6,24,-13,32,-20c1050,1012,1056,1004,1061,995v4,-9,6,-18,6,-27c1066,958,1064,948,1060,939v-5,-11,-12,-19,-20,-26c1032,906,1022,902,1011,900v-11,-2,-23,-2,-37,c960,903,945,908,928,916r-40,18c885,936,883,936,880,937v-2,,-5,-1,-8,-3c870,932,867,929,864,924v-2,-4,-6,-10,-9,-17c852,900,850,894,848,890v-1,-5,-2,-9,-2,-12c846,875,847,873,849,871v1,-2,4,-3,6,-5l895,848v14,-7,26,-14,35,-22c939,818,946,809,950,800v5,-9,7,-19,7,-29c956,761,954,750,949,740v-3,-8,-8,-14,-14,-20c929,714,923,710,915,707v-7,-2,-16,-3,-25,-3c880,705,870,708,859,713v-12,6,-22,13,-32,22c818,744,810,752,804,760v-7,9,-12,16,-16,23c783,790,780,793,777,795v-2,1,-4,1,-6,1c770,796,768,795,766,793v-2,-2,-5,-5,-7,-10c756,779,753,774,750,766v-3,-5,-5,-10,-7,-14c742,748,741,744,740,741v,-3,,-5,,-8c740,731,741,728,742,725v1,-4,5,-9,10,-17c757,700,764,691,773,682v9,-10,21,-19,34,-29c820,643,835,635,852,627v22,-11,43,-17,62,-20c934,604,952,605,968,609v16,5,31,13,44,24c1024,644,1035,659,1043,677v7,14,11,28,13,42c1058,732,1058,745,1055,758v-2,13,-7,25,-14,36c1034,805,1024,816,1012,826r1,1c1030,821,1046,818,1062,819v15,,30,3,43,8c1118,832,1130,840,1140,850v11,9,19,21,25,35xm1553,707v5,12,8,22,9,29c1562,744,1560,748,1556,750r-41,19l1554,852v1,3,1,5,1,7c1554,862,1552,865,1549,867v-3,3,-7,6,-12,9c1531,880,1524,883,1515,888v-8,4,-16,7,-22,9c1487,899,1482,900,1478,900v-4,1,-7,,-9,-1c1467,898,1465,896,1464,894r-38,-83l1250,893v-3,1,-6,2,-9,3c1238,896,1235,895,1232,893v-3,-2,-7,-6,-10,-11c1219,877,1215,870,1210,861v-3,-8,-6,-14,-8,-20c1200,835,1198,830,1197,825v-2,-5,-3,-10,-3,-14c1194,806,1194,801,1194,795r25,-317c1219,475,1221,472,1223,469v2,-2,5,-6,10,-9c1237,457,1243,453,1251,449v8,-4,17,-9,28,-14c1291,429,1301,425,1310,421v9,-3,16,-5,22,-6c1338,414,1342,413,1345,414v4,1,6,3,7,5l1481,695r40,-19c1525,674,1530,676,1535,680v5,5,11,14,18,27xm1293,526r-1,1l1270,793r121,-56l1293,526xm1871,438v17,37,30,71,38,103c1916,573,1918,603,1915,630v-4,27,-14,51,-30,72c1869,723,1845,741,1814,755v-31,15,-59,22,-85,21c1703,774,1680,767,1659,752v-22,-15,-42,-35,-60,-62c1580,663,1563,631,1545,594v-17,-36,-29,-71,-37,-103c1500,459,1498,429,1502,402v4,-27,14,-51,30,-72c1548,309,1571,291,1602,277v31,-15,60,-22,86,-20c1713,258,1737,265,1758,280v22,15,42,35,60,62c1836,369,1854,401,1871,438xm1779,486v-10,-21,-19,-40,-28,-56c1742,414,1733,400,1725,389v-8,-11,-16,-20,-24,-27c1694,355,1686,350,1679,348v-8,-3,-15,-4,-23,-3c1648,346,1641,349,1633,352v-14,7,-24,15,-30,26c1597,389,1594,403,1595,419v1,16,5,34,13,55c1615,495,1625,519,1637,546v15,32,29,59,42,79c1691,645,1703,660,1715,670v11,10,22,16,33,17c1760,688,1771,685,1783,680v10,-5,17,-10,23,-16c1812,658,1816,650,1818,642v3,-8,4,-18,3,-29c1820,603,1819,591,1815,578v-3,-13,-8,-27,-14,-42c1795,521,1788,504,1779,486xm2120,524v4,9,8,18,10,26c2133,558,2135,566,2136,574v1,8,2,16,1,24c2137,606,2136,614,2134,623r-16,91c2118,717,2117,720,2116,722v-1,3,-3,5,-6,7c2108,732,2105,734,2101,737v-4,2,-9,5,-15,8c2079,748,2074,750,2069,751v-4,2,-8,2,-10,2c2056,753,2055,752,2054,750v-1,-2,-2,-5,-2,-8l2050,624r-26,-55c2020,561,2018,554,2017,548v,-6,1,-11,4,-16c2024,528,2028,524,2034,520v6,-4,13,-7,22,-12c2064,505,2071,502,2077,500v7,-2,12,-3,17,-2c2100,499,2104,501,2108,505v4,5,8,11,12,19xm2507,379v3,7,5,13,7,18c2515,402,2516,406,2516,409v,3,-1,6,-2,8c2513,419,2512,420,2509,421l2257,539v-2,1,-4,1,-6,1c2248,539,2246,538,2243,536v-2,-2,-5,-5,-8,-9c2232,522,2229,517,2226,510v-3,-7,-5,-12,-7,-17c2218,488,2217,484,2217,480v,-3,,-6,1,-8c2219,470,2221,468,2223,467r86,-39l2169,129r-54,75c2111,210,2107,213,2104,215v-3,3,-6,3,-9,2c2092,216,2089,213,2086,209v-3,-5,-7,-12,-11,-21c2072,183,2070,178,2069,174v-2,-4,-3,-7,-3,-10c2066,161,2066,158,2067,156v1,-3,2,-6,4,-9l2140,38v1,-2,2,-3,3,-5c2145,32,2147,30,2150,29v2,-2,6,-4,10,-6c2165,20,2171,18,2178,14v9,-4,17,-7,22,-9c2206,2,2210,1,2214,v3,,5,,7,1c2222,2,2224,4,2225,6r176,378l2476,349v2,-1,4,-1,7,c2485,349,2488,350,2490,353v3,2,5,5,8,10c2501,367,2504,372,2507,379xe" fillcolor="black" strokeweight="0">
                  <v:path arrowok="t" o:connecttype="custom" o:connectlocs="34549,187825;20473,186166;28919,178760;38388,160628;17019,163310;14843,154627;25080,135985;6142,144029;512,139943;8573,127430;40435,135730;46833,149647;98912,156542;61932,151052;59117,105085;80358,96786;83685,104830;66411,112619;73449,124493;90723,138667;74088,135985;87140,152840;151120,121557;120154,145178;112988,136751;133205,130239;124632,114917;109405,115811;119002,105468;113884,89891;98656,101638;94690,93594;116955,77505;133205,101382;149072,113002;198976,109682;187972,114789;156366,112619;155982,61034;170441,52990;198720,90274;239411,55926;212284,96020;204990,35369;224056,54905;205118,48265;223672,87720;230454,68439;273065,79548;264747,95892;258093,69972;269738,64481;321049,53756;283941,62949;270633,26048;264363,20940;276392,2937;307230,49031" o:connectangles="0,0,0,0,0,0,0,0,0,0,0,0,0,0,0,0,0,0,0,0,0,0,0,0,0,0,0,0,0,0,0,0,0,0,0,0,0,0,0,0,0,0,0,0,0,0,0,0,0,0,0,0,0,0,0,0,0,0"/>
                  <o:lock v:ext="edit" verticies="t"/>
                </v:shape>
                <v:shape id="Freeform 86" o:spid="_x0000_s1062" style="position:absolute;left:32677;top:37268;width:3187;height:1905;visibility:visible;mso-wrap-style:square;v-text-anchor:top" coordsize="2493,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lL4A&#10;AADbAAAADwAAAGRycy9kb3ducmV2LnhtbERPzYrCMBC+C/sOYRb2IpruIq5Wo4gg6EVQ9wGGZtqU&#10;bSaliW18e3MQPH58/+tttI3oqfO1YwXf0wwEceF0zZWCv9thsgDhA7LGxjEpeJCH7eZjtMZcu4Ev&#10;1F9DJVII+xwVmBDaXEpfGLLop64lTlzpOoshwa6SusMhhdtG/mTZXFqsOTUYbGlvqPi/3q0Cpn42&#10;7GLpy1NLj6WJ58shjJX6+oy7FYhAMbzFL/dRK/hN69OX9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qhpS+AAAA2wAAAA8AAAAAAAAAAAAAAAAAmAIAAGRycy9kb3ducmV2&#10;LnhtbFBLBQYAAAAABAAEAPUAAACDAwAAAAA=&#10;" path="m426,1239v11,23,16,45,15,67c441,1327,435,1348,425,1367v-9,20,-24,37,-43,54c364,1437,341,1451,316,1463v-16,8,-31,13,-46,17c255,1485,242,1487,230,1489v-12,2,-22,2,-31,2c191,1491,185,1490,182,1489v-3,-1,-6,-2,-8,-4c172,1483,170,1481,167,1478v-2,-3,-4,-7,-7,-11c157,1462,154,1456,151,1449v-5,-11,-8,-19,-8,-24c143,1419,145,1416,149,1414v2,-1,7,-1,14,-1c170,1414,179,1414,190,1413v11,,23,-2,36,-4c240,1406,254,1401,270,1394v13,-6,23,-13,32,-20c310,1366,317,1358,321,1349v4,-9,6,-18,6,-27c327,1312,325,1302,320,1293v-5,-11,-11,-19,-20,-26c292,1260,283,1256,272,1254v-11,-2,-23,-2,-37,c221,1257,205,1262,189,1270r-40,18c146,1289,143,1290,141,1290v-3,1,-6,,-8,-2c130,1286,128,1283,125,1278v-3,-4,-6,-10,-9,-17c112,1254,110,1248,109,1244v-2,-5,-2,-9,-2,-12c107,1229,108,1227,109,1225v2,-2,4,-3,7,-5l156,1202v14,-7,25,-14,34,-22c199,1172,206,1163,211,1154v4,-10,6,-19,6,-29c217,1114,215,1104,210,1094v-4,-8,-9,-14,-14,-20c190,1068,183,1064,176,1061v-8,-3,-16,-4,-26,-3c141,1059,131,1062,120,1067v-12,6,-23,13,-32,22c79,1097,71,1106,64,1114v-6,9,-12,16,-16,23c44,1143,40,1147,37,1149v-2,1,-3,1,-5,1c30,1150,28,1149,26,1147v-2,-2,-4,-5,-7,-10c17,1133,14,1127,10,1120v-2,-6,-5,-11,-6,-15c2,1101,1,1098,1,1095,,1092,,1090,,1087v,-2,1,-5,2,-8c4,1075,7,1070,12,1062v6,-8,13,-17,22,-26c43,1026,54,1017,67,1007v13,-10,28,-19,45,-26c135,970,155,964,175,961v19,-3,37,-2,54,2c245,968,259,975,272,987v13,11,23,26,32,44c310,1045,314,1059,316,1072v3,14,2,27,,40c313,1125,309,1137,301,1148v-7,11,-16,22,-28,31l273,1180v17,-5,34,-8,49,-7c338,1173,352,1176,366,1181v13,5,25,13,35,23c411,1213,419,1225,426,1239xm762,964v17,37,29,71,37,104c807,1100,809,1129,806,1156v-4,27,-14,51,-30,72c760,1250,736,1267,705,1282v-31,14,-60,21,-85,20c594,1301,571,1293,549,1278v-21,-14,-41,-35,-60,-62c471,1189,453,1157,436,1121v-17,-37,-29,-71,-37,-104c391,985,389,955,393,928v3,-27,13,-51,29,-72c439,835,462,817,493,803v31,-14,60,-21,85,-20c604,784,628,792,649,806v21,15,41,36,60,63c727,896,745,927,762,964xm670,1013c660,991,651,972,642,956v-9,-16,-18,-30,-26,-41c608,904,600,895,592,888v-7,-7,-15,-11,-23,-14c562,871,554,871,547,872v-8,1,-16,3,-24,7c509,885,499,894,493,905v-6,11,-8,24,-7,40c487,961,491,980,498,1001v7,21,17,45,30,71c543,1105,557,1131,569,1151v13,20,25,36,36,46c617,1207,628,1212,639,1213v11,1,23,-1,35,-7c683,1202,691,1196,697,1190v5,-6,9,-13,12,-22c712,1160,712,1150,712,1140v-1,-11,-3,-23,-6,-35c703,1092,698,1078,692,1062v-6,-15,-13,-31,-22,-49xm1156,880v12,25,18,49,19,73c1175,976,1170,998,1161,1019v-9,21,-24,40,-42,57c1100,1093,1077,1108,1050,1121v-14,6,-28,12,-41,16c995,1141,982,1144,971,1146v-11,2,-21,3,-29,4c935,1150,929,1150,926,1149v-2,-1,-5,-2,-7,-4c917,1144,915,1141,913,1139v-2,-3,-4,-7,-6,-11c905,1124,902,1118,899,1112v-3,-6,-5,-12,-7,-17c890,1090,889,1086,889,1083v,-3,,-6,1,-8c891,1073,892,1072,894,1071v3,-1,7,-1,13,-1c913,1071,921,1071,930,1070v10,,21,-2,33,-4c976,1063,990,1058,1006,1051v14,-6,25,-14,35,-22c1051,1021,1059,1012,1063,1002v5,-10,8,-20,8,-32c1070,959,1067,947,1061,933v-5,-11,-12,-20,-19,-27c1034,898,1025,894,1014,891v-10,-3,-22,-3,-35,c965,893,950,899,933,907v-14,6,-26,13,-37,19c886,933,875,938,866,943v-7,3,-13,4,-18,2c844,943,840,937,835,928l742,729v-4,-9,-5,-17,-4,-23c740,700,745,695,753,692l970,590v2,,5,-1,7,c980,590,982,592,985,594v3,3,6,6,9,11c996,610,1000,616,1003,623v7,14,10,25,11,33c1014,663,1012,668,1007,670l844,746r46,98c898,839,906,835,914,831v8,-4,16,-8,25,-12c964,807,988,800,1009,796v22,-3,43,-2,61,3c1088,804,1105,814,1119,827v15,14,27,31,37,53xm1550,728v9,21,14,41,15,61c1565,809,1561,827,1552,845v-9,18,-22,34,-40,50c1494,910,1471,924,1444,937v-26,12,-50,20,-72,24c1350,965,1330,965,1312,961v-18,-4,-33,-11,-47,-23c1252,926,1240,911,1231,892v-6,-13,-9,-26,-11,-40c1219,839,1220,826,1223,813v3,-14,8,-28,16,-41c1246,758,1255,743,1267,729v-16,-1,-30,-4,-43,-7c1211,719,1199,715,1187,709v-11,-6,-20,-14,-29,-23c1149,677,1142,666,1136,653v-8,-18,-13,-36,-13,-54c1122,580,1126,563,1133,546v8,-17,20,-33,37,-48c1187,483,1208,470,1233,458v25,-12,48,-19,69,-22c1322,433,1341,434,1357,438v16,5,30,13,42,24c1411,473,1421,487,1429,504v5,11,8,22,10,35c1440,551,1439,563,1437,576v-2,12,-6,25,-12,38c1419,627,1412,639,1403,652v18,1,34,3,50,6c1468,661,1482,666,1494,672v12,6,23,14,33,23c1536,704,1544,715,1550,728xm1343,554v-4,-8,-8,-15,-14,-21c1324,528,1318,524,1310,522v-7,-3,-15,-3,-23,-2c1278,521,1269,524,1259,529v-20,9,-33,20,-38,34c1215,577,1216,591,1224,607v3,8,8,14,13,20c1243,632,1249,636,1257,639v8,4,17,6,28,8c1296,648,1308,649,1323,650v12,-18,20,-35,24,-51c1351,583,1350,568,1343,554xm1461,778v-4,-9,-10,-16,-16,-22c1439,750,1431,745,1422,742v-10,-4,-20,-6,-32,-7c1377,733,1364,732,1348,732v-8,11,-15,21,-20,31c1322,773,1318,782,1316,791v-2,9,-3,18,-3,26c1314,826,1316,834,1320,842v9,19,21,30,38,34c1374,880,1394,877,1418,866v23,-11,38,-24,45,-39c1469,812,1469,795,1461,778xm1905,526v11,23,18,46,20,69c1927,618,1924,640,1917,661v-7,20,-18,39,-35,57c1866,735,1845,750,1819,762v-22,10,-41,17,-59,19c1742,784,1725,783,1709,779v-16,-3,-30,-10,-44,-20c1652,750,1639,738,1627,724v-12,-15,-23,-31,-34,-49c1583,656,1573,637,1563,615v-9,-18,-17,-37,-24,-57c1532,537,1526,516,1522,495v-3,-21,-5,-43,-3,-64c1520,410,1525,389,1533,370v9,-20,21,-39,39,-56c1589,297,1611,282,1640,269v9,-4,18,-8,28,-11c1677,255,1686,252,1695,250v8,-2,16,-3,22,-4c1724,246,1728,246,1731,247v2,1,4,2,6,3c1739,252,1741,253,1742,255v2,2,4,5,5,8c1749,266,1751,270,1753,275v4,7,6,13,8,18c1763,298,1764,302,1765,306v,3,,5,-1,7c1762,315,1761,317,1758,318v-2,1,-7,2,-12,3c1741,321,1735,322,1728,323v-8,1,-16,3,-25,6c1694,331,1683,335,1672,340v-19,9,-34,20,-44,34c1618,387,1612,401,1610,417v-3,16,-2,33,1,51c1615,486,1621,504,1629,522v4,-6,8,-12,13,-18c1647,497,1653,491,1660,485v7,-6,15,-12,23,-18c1692,461,1701,456,1712,451v23,-11,44,-17,63,-18c1795,432,1813,434,1829,441v16,7,30,18,43,32c1885,488,1896,505,1905,526xm1818,577v-5,-12,-11,-22,-18,-30c1794,539,1787,533,1779,529v-7,-4,-16,-6,-25,-6c1745,524,1734,527,1723,532v-6,3,-13,7,-18,11c1699,547,1693,551,1688,556v-5,5,-10,11,-14,16c1670,578,1666,584,1662,589v12,25,24,46,34,61c1707,666,1717,677,1728,685v10,7,20,11,30,11c1769,696,1779,694,1790,689v11,-5,20,-12,26,-20c1822,661,1826,653,1828,643v2,-10,3,-21,1,-32c1827,600,1824,589,1818,577xm2120,533v4,9,8,18,11,26c2133,567,2135,575,2136,583v1,8,2,16,1,24c2137,615,2136,623,2134,633r-16,90c2118,726,2117,729,2116,731v-1,3,-3,5,-6,7c2108,741,2105,743,2101,746v-4,2,-9,5,-15,8c2079,757,2074,759,2069,760v-4,2,-8,2,-10,2c2056,762,2055,761,2054,759v-1,-2,-2,-4,-2,-8l2050,634r-26,-56c2020,570,2018,563,2017,557v,-6,1,-11,4,-16c2024,537,2028,533,2034,529v6,-4,13,-7,22,-12c2064,514,2071,511,2077,509v7,-2,12,-3,17,-2c2100,508,2104,510,2108,514v4,5,8,11,12,19xm2478,296v9,20,14,41,15,60c2493,376,2489,395,2480,412v-9,18,-22,35,-40,50c2422,478,2399,492,2372,504v-26,12,-50,21,-72,24c2278,532,2258,532,2240,529v-18,-4,-33,-12,-47,-24c2180,494,2168,478,2160,459v-6,-13,-10,-26,-12,-39c2147,406,2148,393,2151,380v3,-14,8,-27,16,-41c2174,325,2183,310,2195,296v-16,-1,-30,-3,-43,-6c2139,286,2127,282,2116,276v-12,-6,-21,-13,-30,-23c2077,244,2070,233,2064,220v-8,-18,-13,-36,-13,-54c2050,148,2054,130,2061,113v8,-17,20,-33,37,-48c2115,50,2136,37,2161,25v25,-12,48,-19,69,-22c2250,,2269,1,2285,5v16,5,30,13,42,24c2339,40,2349,54,2357,71v5,11,8,23,10,35c2368,118,2367,130,2365,143v-2,12,-6,25,-12,38c2347,194,2340,207,2331,219v18,1,34,3,50,6c2396,229,2410,233,2422,239v13,7,23,14,33,23c2464,272,2472,283,2478,296xm2271,121v-3,-8,-8,-15,-14,-20c2252,95,2246,91,2238,89v-7,-2,-15,-3,-23,-2c2206,88,2197,91,2187,96v-20,9,-33,21,-38,34c2143,144,2144,159,2152,175v3,7,8,14,13,19c2171,199,2177,203,2185,207v8,3,17,5,28,7c2224,215,2237,217,2251,217v12,-18,20,-35,24,-51c2279,150,2278,135,2271,121xm2389,345v-4,-9,-10,-16,-16,-22c2367,317,2359,313,2350,309v-9,-3,-20,-6,-32,-7c2305,300,2292,299,2276,299v-8,11,-15,21,-20,31c2250,340,2246,349,2244,358v-2,9,-3,18,-3,27c2242,393,2244,401,2248,410v9,18,21,29,38,33c2302,448,2322,444,2346,433v23,-11,38,-24,45,-39c2397,379,2397,362,2389,345xe" fillcolor="black" strokeweight="0">
                  <v:path arrowok="t" o:connecttype="custom" o:connectlocs="34524,189095;20459,187434;28898,180023;38360,161880;17006,164563;14832,155875;25062,137221;6138,145271;511,141182;8567,128661;40406,136966;46799,150892;99224,156897;51019,129939;90657,111029;72756,111668;67513,136966;90657,149231;150243,121762;120450,146932;114056,139904;123135,136199;133236,115757;108430,120739;124925,75382;107919,95314;143082,105663;184639,119717;156380,103874;145256,83432;173514,55962;179396,83304;169934,68100;158170,80110;186812,99402;168272,101063;186812,99402;225044,99786;196786,71294;213281,32964;223382,33603;223254,41013;205992,59795;226962,55323;227474,67589;212513,75255;233739,82154;273250,77554;266729,96336;258801,73849;267751,64778;311993,59028;274656,53662;266729,32325;285141,383;300869,23126;290384,15460;275168,22359;290384,15460;288466,42163;305728,50340" o:connectangles="0,0,0,0,0,0,0,0,0,0,0,0,0,0,0,0,0,0,0,0,0,0,0,0,0,0,0,0,0,0,0,0,0,0,0,0,0,0,0,0,0,0,0,0,0,0,0,0,0,0,0,0,0,0,0,0,0,0,0,0,0"/>
                  <o:lock v:ext="edit" verticies="t"/>
                </v:shape>
                <v:shape id="Freeform 87" o:spid="_x0000_s1063" style="position:absolute;left:37268;top:37680;width:3187;height:1912;visibility:visible;mso-wrap-style:square;v-text-anchor:top" coordsize="124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xvcMA&#10;AADbAAAADwAAAGRycy9kb3ducmV2LnhtbESPQWvCQBSE70L/w/IK3upGBVuiq5SC2JNBW+j1mX0m&#10;i9m3MbtNor/eFQSPw8x8wyxWva1ES403jhWMRwkI4txpw4WC35/12wcIH5A1Vo5JwYU8rJYvgwWm&#10;2nW8o3YfChEh7FNUUIZQp1L6vCSLfuRq4ugdXWMxRNkUUjfYRbit5CRJZtKi4bhQYk1fJeWn/b9V&#10;MJ3V2TXrwmS7uRwIz5vM/JlWqeFr/zkHEagPz/Cj/a0VvI/h/i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7xvcMAAADbAAAADwAAAAAAAAAAAAAAAACYAgAAZHJzL2Rv&#10;d25yZXYueG1sUEsFBgAAAAAEAAQA9QAAAIgDAAAAAA==&#10;" path="m213,620v5,11,7,22,7,33c220,664,217,674,212,684v-5,10,-12,19,-21,27c181,719,170,726,157,732v-7,4,-15,7,-22,9c127,743,121,744,115,745v-6,1,-12,1,-16,1c95,746,92,745,91,745v-2,-1,-3,-1,-4,-2c86,742,84,741,83,739v-1,-1,-2,-3,-3,-5c78,731,77,729,75,725v-2,-6,-4,-10,-4,-12c71,710,72,708,74,707v1,,4,,7,c85,707,89,707,95,707v5,,11,-1,18,-2c120,703,127,701,134,698v7,-4,12,-7,17,-11c155,683,158,679,160,675v2,-5,3,-9,3,-14c163,656,162,652,160,647v-3,-6,-6,-10,-10,-13c146,631,141,628,136,627v-6,-1,-12,-1,-19,c110,629,102,631,94,635r-20,9c73,645,71,646,70,646v-1,,-3,-1,-4,-2c65,643,63,642,62,640v-1,-3,-3,-6,-5,-9c56,627,55,625,54,622v-1,-2,-1,-4,-1,-5c53,615,54,614,54,613v1,-1,2,-2,4,-3l78,601v6,-3,12,-7,17,-11c99,586,103,582,105,577v2,-4,3,-9,3,-14c108,558,107,553,105,547v-2,-3,-5,-7,-8,-10c94,534,91,532,87,531v-3,-1,-7,-2,-12,-1c70,530,65,531,60,534v-7,3,-12,6,-16,11c39,549,35,553,32,558v-4,4,-6,8,-8,11c22,572,20,574,18,575v-1,,-2,,-2,c15,575,14,575,13,574v-1,-1,-3,-3,-4,-5c8,567,6,564,5,561,3,558,2,555,2,553,1,551,,549,,548v,-2,,-3,,-4c,543,,541,1,540v1,-2,2,-5,5,-9c8,527,12,523,17,518v4,-4,10,-9,16,-14c40,499,47,495,56,491v11,-6,21,-9,31,-10c97,479,106,480,114,482v8,2,15,6,22,12c142,500,147,507,151,516v4,7,6,14,7,21c159,543,159,550,158,556v-2,7,-4,13,-8,18c147,580,142,585,136,590r,1c145,588,153,586,161,587v8,,15,1,21,4c189,594,195,597,200,602v5,5,9,11,13,18xm381,483v8,18,14,35,18,51c403,550,404,565,402,579v-1,13,-6,25,-14,36c379,625,368,634,352,641v-15,8,-30,11,-42,10c297,651,285,647,274,640v-10,-8,-20,-18,-30,-32c235,595,226,579,218,561v-9,-19,-15,-36,-19,-52c195,493,194,478,196,464v2,-13,7,-25,15,-36c219,418,231,409,246,402v16,-7,30,-11,43,-10c302,392,313,396,324,404v11,7,21,17,30,31c363,448,372,464,381,483xm335,507v-5,-11,-10,-21,-15,-29c316,470,312,463,308,458v-5,-6,-8,-10,-12,-13c292,441,288,439,284,437v-3,-1,-7,-1,-11,-1c269,437,265,438,261,440v-7,3,-12,7,-15,13c243,458,242,465,243,473v,8,2,17,6,28c252,511,257,523,264,536v7,17,14,30,20,40c291,586,297,594,302,599v6,5,12,7,17,8c325,607,331,606,337,603v4,-2,8,-4,11,-8c351,592,353,589,354,585v1,-5,2,-9,2,-15c355,565,354,559,353,553v-2,-7,-4,-14,-7,-21c343,524,339,516,335,507xm582,447v6,12,8,23,8,34c590,492,587,502,582,512v-5,9,-12,18,-21,26c551,547,540,554,527,560v-8,3,-15,6,-23,8c497,570,490,572,484,572v-6,1,-11,2,-15,1c465,573,462,573,460,572v-1,,-2,-1,-4,-2c455,569,454,568,453,567v-1,-2,-2,-3,-4,-6c448,559,447,556,445,553v-3,-6,-4,-10,-4,-13c441,538,442,536,444,535v1,-1,3,-1,7,c455,535,459,535,464,534v6,,12,-1,19,-2c489,531,497,529,504,525v7,-3,12,-6,16,-10c525,511,528,507,530,502v2,-4,3,-9,3,-13c533,484,532,479,529,474v-2,-5,-5,-9,-9,-13c516,458,511,456,505,455v-5,-1,-11,-1,-18,c480,456,472,459,464,463r-20,9c442,473,441,473,440,473v-2,,-3,,-4,-1c435,471,433,469,432,467v-2,-2,-3,-5,-5,-9c426,455,424,452,424,450v-1,-3,-1,-4,-1,-6c423,443,423,441,424,440v1,,2,-1,3,-2l447,429v7,-3,13,-7,18,-11c469,414,472,409,475,405v2,-5,3,-10,3,-15c478,385,477,380,474,375v-2,-4,-4,-7,-7,-10c464,362,461,360,457,359v-3,-2,-8,-2,-12,-2c440,357,435,359,429,361v-6,3,-11,7,-16,11c409,377,405,381,402,385v-4,4,-6,8,-9,11c391,400,390,402,388,402v-1,1,-2,1,-3,1c384,403,383,402,382,401v-1,-1,-2,-2,-3,-4c378,394,376,392,375,388v-2,-3,-3,-5,-4,-7c371,379,370,377,370,375v,-1,-1,-2,,-3c370,370,370,369,371,367v,-1,2,-4,5,-8c378,355,382,351,386,346v5,-5,10,-10,17,-15c410,327,417,322,426,318v11,-5,21,-8,31,-10c467,307,476,307,484,310v8,2,15,6,21,11c512,327,517,334,521,343v3,7,6,14,7,21c529,371,529,378,527,384v-1,6,-3,12,-7,18c517,408,512,413,506,418r,c515,415,523,414,531,414v7,,15,2,21,4c559,421,565,425,570,430v5,5,9,10,12,17xm763,354v6,13,9,25,9,36c772,402,770,413,765,424v-5,10,-12,19,-21,28c734,461,723,468,710,475v-7,3,-14,6,-21,8c682,485,676,486,670,487v-6,1,-10,2,-14,2c652,489,649,489,648,489v-2,-1,-3,-1,-4,-2c643,486,642,485,641,483v-1,-1,-2,-3,-3,-5c637,476,636,473,634,470v-1,-3,-3,-6,-3,-8c630,459,629,457,629,456v,-2,,-3,1,-4c630,451,631,450,632,450v1,-1,3,-1,6,-1c641,449,645,449,650,449v4,,10,-1,16,-2c672,446,680,443,687,440v7,-4,13,-7,18,-11c710,425,714,420,716,415v3,-5,4,-10,4,-16c720,394,718,387,715,381v-3,-6,-6,-10,-10,-14c701,363,697,361,692,360v-5,-2,-11,-2,-18,c667,361,659,363,651,367v-7,4,-13,7,-18,10c627,381,622,383,617,386v-3,1,-6,2,-8,1c606,386,604,383,602,378l556,279v-2,-5,-3,-9,-2,-12c555,264,557,262,561,260l670,209v1,,2,,3,c674,209,676,210,677,211v1,2,3,3,4,6c683,219,684,222,686,226v3,7,5,12,5,16c692,246,690,248,688,249r-81,38l630,336v3,-2,7,-4,11,-6c645,328,650,326,654,323v13,-5,24,-9,35,-11c700,311,710,311,719,314v10,2,18,7,25,14c751,334,758,343,763,354xm976,322v1,4,2,7,3,9c980,334,981,336,981,338v,2,,3,-1,4c979,343,978,344,977,345l845,406v-2,1,-4,2,-7,3c836,409,834,409,833,408v-2,-1,-4,-2,-6,-5c825,401,824,398,822,394v-2,-4,-3,-8,-4,-11c817,380,816,378,816,375v,-3,,-5,1,-8c817,364,818,361,819,357r20,-61c843,285,846,274,848,265v1,-9,2,-17,2,-24c851,234,850,228,849,223v-1,-5,-3,-10,-5,-14c842,205,840,202,837,199v-3,-3,-6,-5,-10,-7c824,191,820,190,815,190v-4,1,-9,2,-14,4c794,197,789,201,784,205v-4,5,-8,9,-11,13c770,222,767,226,765,229v-2,3,-3,5,-5,5c759,235,758,235,757,235v-1,-1,-2,-2,-4,-3c752,230,751,228,749,226v-1,-3,-3,-6,-5,-10c743,213,742,211,741,209v-1,-2,-1,-4,-1,-5c739,202,739,201,739,200v1,-2,1,-3,2,-6c742,192,744,189,746,185v3,-4,7,-8,12,-13c763,167,768,163,775,158v6,-5,13,-9,21,-12c807,140,819,137,829,136v10,-2,20,-1,28,2c865,140,873,145,879,151v6,6,12,13,16,22c898,180,901,188,903,196v2,7,2,17,2,27c904,233,902,246,899,259v-4,14,-9,31,-16,51l869,350r90,-43c960,307,961,307,963,307v1,,2,1,4,2c968,310,970,312,971,314v2,2,3,5,5,8xm1060,267v2,4,4,9,5,13c1066,284,1067,288,1068,292v,4,,8,,12c1068,308,1068,312,1067,317r-8,45c1059,363,1058,365,1058,366v-1,1,-2,2,-3,4c1054,371,1052,372,1050,373v-2,1,-4,3,-7,4c1039,379,1037,380,1034,381v-2,,-4,1,-5,c1028,381,1027,381,1026,380v,-1,,-2,,-4l1025,317r-14,-28c1010,285,1009,282,1008,279v,-3,1,-6,2,-8c1012,269,1014,267,1017,265v2,-2,6,-4,10,-6c1032,257,1035,256,1038,255v3,-1,6,-1,9,-1c1049,254,1052,256,1054,258v2,2,4,5,6,9xm1238,148v5,11,8,21,8,31c1246,188,1244,198,1240,207v-5,8,-11,17,-20,24c1211,239,1199,246,1186,253v-13,6,-25,10,-36,12c1139,267,1129,267,1120,265v-9,-2,-17,-6,-24,-12c1089,247,1084,239,1079,230v-3,-7,-4,-13,-5,-20c1073,204,1073,197,1075,190v2,-6,4,-13,8,-20c1087,163,1091,156,1097,148v-8,,-15,-1,-21,-3c1069,144,1063,141,1057,138v-5,-3,-10,-6,-14,-11c1038,122,1035,117,1032,111v-5,-10,-7,-19,-7,-28c1025,74,1026,65,1030,57v4,-8,10,-16,19,-24c1057,26,1067,19,1080,13v13,-6,24,-10,35,-11c1125,,1134,1,1142,3v8,2,15,6,21,12c1169,20,1174,27,1178,36v3,5,4,11,5,17c1184,59,1183,66,1182,72v-1,6,-3,12,-6,19c1173,97,1170,104,1165,110v9,,17,1,25,3c1198,115,1205,117,1211,120v6,3,11,7,16,12c1232,136,1235,142,1238,148xm1135,61v-2,-4,-4,-8,-7,-10c1126,48,1122,46,1119,45v-4,-1,-8,-2,-12,-1c1103,45,1098,46,1093,48v-10,5,-16,11,-19,17c1071,72,1072,80,1076,88v1,4,4,7,6,9c1085,100,1088,102,1092,104v4,1,9,2,14,3c1112,108,1118,109,1125,109v6,-9,10,-18,12,-25c1139,76,1139,68,1135,61xm1194,173v-2,-5,-5,-8,-8,-11c1183,159,1179,157,1175,155v-5,-2,-10,-3,-17,-4c1152,150,1145,150,1138,150v-4,5,-8,11,-10,15c1125,170,1123,175,1122,180v-2,4,-2,8,-2,13c1121,197,1122,201,1124,205v4,9,10,15,18,17c1151,224,1161,222,1172,217v12,-5,20,-12,23,-20c1198,190,1198,182,1194,173xe" fillcolor="black" strokeweight="0">
                  <v:path arrowok="t" o:connecttype="custom" o:connectlocs="34538,189854;20467,188060;28909,180630;38375,162439;16885,165001;14838,156290;24816,137586;6140,145785;512,141686;8443,129131;40422,137586;46562,151422;99264,157571;50911,130412;90565,111453;72657,111965;67540,137330;90565,149885;150942,123239;119986,146810;112823,138355;133034,131950;124591,116577;109241,117346;118963,107097;113846,91468;98496,103254;94659,95311;116916,78914;133034,102998;148896,114527;176270,123751;163223,122470;163223,115040;184201,102229;161943,96592;143523,66615;176782,62004;176270,79938;250974,86600;211575,103254;214645,75839;211575,49193;194434,59954;189318,52267;203644,37407;231530,57136;247392,79170;273231,77889;266836,96592;258649,74046;267859,65078;312118,59185;274766,53805;266836,32539;285256,512;300862,23315;290372,15629;275278,22547;290372,15629;288582,42275;305722,50474" o:connectangles="0,0,0,0,0,0,0,0,0,0,0,0,0,0,0,0,0,0,0,0,0,0,0,0,0,0,0,0,0,0,0,0,0,0,0,0,0,0,0,0,0,0,0,0,0,0,0,0,0,0,0,0,0,0,0,0,0,0,0,0,0,0"/>
                  <o:lock v:ext="edit" verticies="t"/>
                </v:shape>
                <v:shape id="Freeform 88" o:spid="_x0000_s1064" style="position:absolute;left:43160;top:37363;width:3220;height:1899;visibility:visible;mso-wrap-style:square;v-text-anchor:top" coordsize="1258,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21MMA&#10;AADbAAAADwAAAGRycy9kb3ducmV2LnhtbESPW2sCMRSE34X+h3AKvmnWC9pujVIKXl7VQtu3w+Z0&#10;d3VzEpKo6783guDjMDPfMLNFaxpxJh9qywoG/QwEcWF1zaWC7/2y9wYiRGSNjWVScKUAi/lLZ4a5&#10;thfe0nkXS5EgHHJUUMXocilDUZHB0LeOOHn/1huMSfpSao+XBDeNHGbZRBqsOS1U6OirouK4OxkF&#10;q3f/0/o/u12v3Wg8cAdb/642SnVf288PEJHa+Aw/2hutYDqE+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c21MMAAADbAAAADwAAAAAAAAAAAAAAAACYAgAAZHJzL2Rv&#10;d25yZXYueG1sUEsFBgAAAAAEAAQA9QAAAIgDAAAAAA==&#10;" path="m212,615v6,11,8,22,8,33c220,659,217,669,212,679v-5,10,-12,19,-21,27c181,714,170,721,157,727v-8,4,-15,7,-22,9c127,738,120,739,114,740v-6,1,-11,1,-15,1c95,741,92,740,90,740v-1,-1,-2,-1,-3,-2c85,737,84,736,83,734v-1,-1,-2,-3,-3,-5c78,726,77,724,75,720v-2,-6,-4,-10,-4,-12c71,705,72,703,74,702v1,,3,,7,c85,702,89,702,94,702v6,,12,-1,19,-2c119,698,127,696,134,693v7,-4,12,-7,16,-11c155,678,158,674,160,670v2,-5,3,-9,3,-14c163,651,162,647,160,642v-3,-6,-6,-10,-10,-13c146,626,141,623,135,622v-5,-1,-11,-1,-18,c110,624,102,626,94,630r-20,9c72,640,71,641,70,641v-1,,-3,-1,-4,-2c65,638,63,637,62,635v-1,-3,-3,-5,-5,-9c56,622,55,620,54,617v-1,-2,-1,-4,-1,-5c53,610,53,609,54,608v1,-1,2,-2,3,-3l77,596v7,-3,13,-7,18,-11c99,581,103,577,105,572v2,-4,3,-9,3,-14c108,553,107,548,104,542v-1,-3,-4,-7,-7,-10c94,529,91,527,87,526v-3,-1,-8,-2,-12,-1c70,525,65,526,59,529v-6,3,-11,6,-16,11c39,544,35,548,32,553v-4,4,-6,8,-8,11c21,567,20,569,18,570v-1,,-2,,-3,c15,570,14,570,13,569v-1,-1,-3,-3,-4,-5c8,562,6,559,5,556,3,553,2,550,1,548,1,546,,544,,543v,-2,,-3,,-4c,538,,536,1,535v,-2,2,-5,5,-9c8,522,12,518,16,513v5,-4,11,-9,17,-14c40,494,47,490,56,486v11,-6,21,-9,31,-10c97,474,106,475,114,477v8,2,15,6,22,12c142,495,147,502,151,511v4,7,6,14,7,21c159,538,159,545,157,551v-1,7,-3,13,-7,18c147,575,142,580,136,585r,1c145,583,153,582,161,582v7,,15,1,21,4c189,589,195,592,200,597v5,5,9,11,12,18xm332,386v1,3,3,6,4,9c337,398,337,400,338,402v1,3,1,5,1,7c339,412,340,414,340,417r6,210c346,629,345,630,345,632v-1,1,-2,3,-4,4c339,638,337,639,334,641v-3,1,-7,3,-12,5c316,649,311,651,307,653v-4,1,-7,2,-9,2c296,654,295,654,294,652v-1,-1,-1,-3,-1,-5l291,430r-97,45c192,476,189,476,186,473v-2,-3,-5,-8,-9,-15c176,455,174,452,174,449v-1,-3,-2,-5,-2,-7c172,440,172,438,173,437v,-1,1,-2,2,-2l312,371v2,-1,4,-1,5,-2c319,369,320,370,322,371v1,1,3,2,4,5c328,378,330,382,332,386xm606,490v1,3,3,6,3,9c610,501,611,504,611,505v,2,,4,-1,5c609,511,608,512,607,512l476,574v-3,1,-5,2,-7,2c466,577,464,576,463,575v-2,,-4,-2,-6,-4c456,568,454,565,452,561v-2,-4,-3,-7,-4,-10c447,548,446,545,446,542v,-2,,-5,1,-8c447,532,448,528,449,525r20,-61c473,452,476,441,478,432v2,-9,2,-17,2,-23c481,402,480,396,479,390v-1,-5,-3,-9,-5,-14c472,372,470,369,467,366v-3,-3,-6,-5,-10,-6c454,358,450,357,445,358v-4,,-9,1,-14,4c424,365,419,369,414,373v-4,4,-8,8,-11,12c400,389,397,393,395,396v-1,3,-3,5,-5,6c389,402,388,402,387,402v-1,,-2,-1,-3,-3c382,398,381,396,379,393v-1,-2,-3,-6,-5,-10c373,381,372,378,371,376v,-2,-1,-3,-1,-5c369,370,369,368,370,367v,-1,,-3,1,-5c372,360,374,357,377,353v2,-4,6,-9,11,-13c393,335,399,330,405,325v6,-4,13,-8,21,-12c438,308,449,304,459,303v10,-1,20,,28,2c495,308,503,312,509,318v7,6,12,14,16,22c528,347,531,355,533,363v2,8,2,17,2,27c534,401,532,413,529,427v-4,14,-9,30,-16,50l499,517r90,-42c590,474,591,474,593,474v1,1,2,1,4,2c598,478,600,479,601,482v2,2,3,5,5,8xm767,356v5,12,8,23,8,34c774,400,772,411,767,420v-5,10,-12,19,-22,27c736,455,725,462,712,468v-8,4,-15,7,-23,9c682,479,675,480,669,481v-6,1,-11,1,-15,1c649,482,647,482,645,481v-1,,-3,-1,-4,-2c640,478,639,477,638,476v-1,-2,-3,-4,-4,-6c633,468,631,465,630,461v-3,-5,-4,-9,-4,-12c626,446,627,445,628,444v2,-1,4,-1,8,-1c639,444,644,444,649,443v5,,12,-1,18,-2c674,440,681,437,689,434v6,-3,12,-7,16,-10c709,420,712,416,715,411v2,-4,3,-9,3,-14c718,393,716,388,714,383v-2,-5,-6,-10,-10,-13c700,367,696,365,690,364v-5,-1,-12,-1,-19,c664,365,657,368,648,372r-19,9c627,381,626,382,624,382v-1,,-2,,-3,-1c619,380,618,378,617,376v-2,-2,-3,-5,-5,-9c610,364,609,361,608,359v,-3,-1,-5,,-6c608,351,608,350,609,349v1,-1,2,-1,3,-2l632,338v7,-4,13,-7,17,-11c654,323,657,318,659,314v3,-5,4,-10,4,-15c663,294,661,289,659,284v-2,-4,-4,-7,-7,-10c649,271,646,269,642,267v-4,-1,-8,-2,-13,-1c625,266,620,268,614,270v-6,3,-11,7,-16,11c594,285,590,290,586,294v-3,4,-6,8,-8,11c576,308,574,310,573,311v-1,1,-2,1,-3,1c569,312,568,311,567,310v-1,-1,-2,-2,-3,-5c562,303,561,300,559,297v-1,-3,-2,-6,-3,-8c555,287,555,286,555,284v-1,-1,-1,-3,-1,-4c554,279,555,278,555,276v1,-2,3,-4,5,-8c563,264,567,259,571,255v5,-5,10,-10,17,-15c594,235,602,231,610,227v11,-5,22,-8,32,-10c651,216,660,216,668,218v9,2,16,6,22,12c697,236,702,243,706,252v3,7,5,14,6,21c713,280,713,286,712,293v-1,6,-4,12,-7,18c701,316,697,322,691,326r,1c699,324,707,323,715,323v8,,15,2,22,4c744,330,749,334,755,339v5,4,9,10,12,17xm961,267v2,6,4,11,4,15c965,286,964,288,962,289r-20,9l961,340v1,1,1,2,1,3c961,345,961,346,959,347v-1,2,-4,3,-6,5c950,354,946,355,942,357v-4,2,-8,4,-11,5c928,363,926,364,924,364v-2,,-4,,-5,-1c918,363,917,362,917,361l897,319r-87,41c808,361,806,361,805,362v-2,,-3,-1,-5,-2c799,359,797,357,795,355v-1,-3,-3,-6,-5,-11c788,340,786,337,785,334v-1,-3,-2,-5,-2,-8c782,324,782,321,781,319v,-2,,-5,,-8l794,153v,-2,1,-3,2,-5c797,147,799,145,801,144v2,-2,5,-4,9,-6c814,136,818,134,824,131v6,-3,11,-5,16,-7c844,123,848,122,850,121v3,-1,5,-1,7,c859,121,860,122,860,123r65,138l945,252v2,-1,4,,7,2c955,256,958,261,961,267xm831,177r-1,l819,310r61,-28l831,177xm1059,262v3,4,4,9,6,13c1066,279,1067,283,1068,287v,4,,8,,12c1068,303,1067,307,1067,312r-8,45c1058,358,1058,360,1057,361v,1,-1,2,-2,4c1053,366,1052,367,1050,368v-2,1,-4,3,-7,4c1039,374,1036,375,1034,376v-2,,-4,1,-5,c1028,376,1027,376,1026,375v,-1,,-2,,-4l1024,312r-13,-28c1009,280,1008,277,1008,274v,-3,1,-6,2,-8c1011,264,1014,262,1016,260v3,-2,7,-4,11,-6c1031,252,1035,251,1038,250v3,-1,6,-1,9,-1c1049,249,1052,251,1054,253v2,2,4,5,5,9xm1253,190v2,3,3,6,3,8c1257,201,1258,203,1258,204v,2,-1,3,-1,4c1256,209,1255,210,1254,211r-126,59c1127,270,1126,270,1125,270v-1,,-2,-1,-4,-2c1120,267,1119,265,1117,263v-1,-2,-3,-5,-4,-8c1111,252,1110,249,1109,246v-1,-2,-1,-4,-1,-6c1108,238,1108,237,1109,236v,-1,1,-2,2,-2l1154,214,1084,65r-27,37c1055,105,1053,107,1051,108v-1,1,-3,1,-4,c1045,108,1044,107,1042,104v-1,-2,-3,-6,-5,-10c1036,91,1035,89,1034,87v-1,-2,-1,-4,-1,-5c1032,80,1033,79,1033,78v,-1,1,-3,2,-4l1070,19v,-1,,-2,1,-2c1072,16,1073,15,1074,14v2,-1,3,-2,6,-3c1082,10,1085,9,1089,7v4,-2,8,-4,11,-5c1103,1,1105,,1106,v2,,3,,4,c1111,1,1111,2,1112,3r88,189l1237,175v2,-1,3,-1,4,-1c1242,174,1243,175,1245,176v1,1,2,3,4,5c1250,183,1251,186,1253,190xe" fillcolor="black" strokeweight="0">
                  <v:path arrowok="t" o:connecttype="custom" o:connectlocs="34549,188584;20473,186790;28919,179360;38388,161167;16891,163730;14587,155018;24824,136313;6142,144513;256,140413;8445,127858;40435,136313;46577,150150;86756,104797;82406,165523;49648,121708;44786,111459;155086,125552;120026,147587;114395,136826;121305,96342;103135,98648;95713,98135;99296,87118;134357,87118;150736,121708;198337,99929;167370,123502;160205,115046;180422,108641;171721,93267;156622,94036;166091,83787;160973,68157;145873,79943;141779,71744;164299,55601;180422,79687;196289,91217;246193,87886;235189,93011;203455,90961;203199,39203;217530,31004;245937,68413;271017,67132;270505,92498;262572,96086;260013,66619;320665,48683;287908,69182;283813,60470;267946,27673;264875,18961;281510,512;317594,44584" o:connectangles="0,0,0,0,0,0,0,0,0,0,0,0,0,0,0,0,0,0,0,0,0,0,0,0,0,0,0,0,0,0,0,0,0,0,0,0,0,0,0,0,0,0,0,0,0,0,0,0,0,0,0,0,0,0,0"/>
                  <o:lock v:ext="edit" verticies="t"/>
                </v:shape>
                <v:shape id="Freeform 89" o:spid="_x0000_s1065" style="position:absolute;left:48399;top:37744;width:3175;height:1899;visibility:visible;mso-wrap-style:square;v-text-anchor:top" coordsize="124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mqscA&#10;AADbAAAADwAAAGRycy9kb3ducmV2LnhtbESPW2vCQBSE34X+h+UUfCm60YKV1FVKvaAtBS996dsh&#10;e5INzZ4N2TWm/94VCj4OM/MNM1t0thItNb50rGA0TEAQZ06XXCj4Pq0HUxA+IGusHJOCP/KwmD/0&#10;Zphqd+EDtcdQiAhhn6ICE0KdSukzQxb90NXE0ctdYzFE2RRSN3iJcFvJcZJMpMWS44LBmt4NZb/H&#10;s1VQj5Npu1p+5Lv918/TZmNCvv3USvUfu7dXEIG6cA//t7dawcsz3L7EH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6pqrHAAAA2wAAAA8AAAAAAAAAAAAAAAAAmAIAAGRy&#10;cy9kb3ducmV2LnhtbFBLBQYAAAAABAAEAPUAAACMAwAAAAA=&#10;" path="m213,616v6,11,8,22,8,33c221,660,218,670,213,680v-5,10,-12,19,-21,27c182,715,171,722,158,728v-8,4,-15,6,-23,9c128,739,121,740,115,741v-6,1,-11,1,-15,1c96,742,93,741,91,741v-1,-1,-2,-1,-4,-2c86,738,85,737,84,735v-1,-1,-2,-3,-4,-5c79,727,78,724,76,721v-3,-6,-4,-10,-4,-12c72,706,73,704,75,703v1,,3,,7,c86,703,90,703,95,703v6,,12,-1,19,-2c120,699,127,697,135,693v7,-3,12,-6,16,-10c155,679,159,675,161,671v2,-5,3,-9,3,-14c164,652,163,648,160,643v-2,-6,-5,-10,-9,-13c147,627,142,624,136,623v-5,-1,-11,-1,-18,c111,625,103,627,95,631r-20,9c73,641,72,641,71,642v-2,,-3,-1,-4,-2c65,639,64,638,63,636v-2,-3,-3,-6,-5,-9c57,623,55,621,55,618v-1,-2,-1,-4,-1,-6c54,611,54,610,55,609v1,-1,2,-2,3,-3l78,597v7,-3,13,-7,17,-11c100,582,103,578,106,573v2,-4,3,-9,3,-14c109,554,108,548,105,543v-2,-3,-4,-7,-7,-10c95,530,92,528,88,527v-4,-1,-8,-2,-12,-2c71,526,66,527,60,530v-6,3,-11,6,-16,11c40,545,36,549,33,554v-4,4,-6,7,-9,11c22,568,20,570,19,571v-1,,-2,,-3,c15,571,14,571,13,570v-1,-1,-2,-3,-3,-5c9,563,7,560,6,557,4,554,3,551,2,549v,-2,-1,-4,-1,-5c,542,,541,1,540v,-1,,-3,1,-4c2,534,4,531,7,527v2,-4,6,-8,10,-13c22,509,27,505,34,500v7,-5,14,-9,23,-13c68,481,78,478,88,477v10,-2,19,-1,27,1c123,480,130,484,136,490v7,6,12,13,16,22c155,519,158,526,159,533v1,6,1,13,-1,19c157,559,155,565,151,570v-3,6,-8,11,-14,16l137,587v8,-3,17,-5,24,-4c169,583,177,584,183,587v7,2,13,6,18,11c206,603,210,609,213,616xm394,523v6,12,9,24,9,36c403,571,401,582,396,592v-5,10,-12,20,-21,29c365,629,354,637,341,643v-8,3,-14,6,-21,8c313,653,307,655,301,656v-6,1,-10,1,-14,1c283,658,280,657,279,657v-2,,-3,-1,-4,-2c274,654,273,653,272,652v-1,-1,-2,-3,-3,-5c268,644,267,642,265,639v-1,-4,-3,-6,-3,-9c261,628,260,626,260,624v,-2,,-3,1,-4c261,619,262,619,263,618v1,,3,-1,6,c272,618,276,618,281,618v4,-1,10,-1,16,-3c303,614,311,612,318,608v7,-3,13,-7,18,-11c341,593,345,589,347,584v3,-5,4,-11,4,-16c351,562,349,556,346,549v-3,-5,-6,-10,-10,-14c332,532,328,529,323,528v-5,-1,-11,-1,-18,c298,529,290,532,282,536v-7,3,-13,6,-18,10c258,549,253,552,248,554v-3,2,-6,2,-8,1c237,554,235,551,233,547l187,447v-2,-5,-3,-8,-2,-11c186,433,188,430,192,428l301,378v1,-1,2,-1,3,-1c305,378,307,378,308,380v1,1,3,3,4,5c314,388,315,391,317,394v3,7,5,13,5,16c323,414,321,417,319,418r-81,38l261,505v3,-3,7,-5,11,-7c276,496,281,494,285,492v13,-6,24,-10,35,-11c331,479,341,480,350,482v10,3,18,7,25,14c382,503,389,512,394,523xm583,432v6,11,9,23,10,34c594,478,593,489,589,499v-3,10,-9,20,-17,29c564,536,553,544,540,550v-11,5,-20,8,-30,9c501,561,493,560,485,558v-8,-1,-15,-5,-22,-10c457,544,450,538,444,531v-6,-8,-11,-16,-17,-25c422,497,417,487,412,476v-4,-9,-8,-18,-12,-28c396,437,394,427,392,416v-2,-10,-3,-21,-2,-32c390,374,393,363,397,354v4,-10,11,-19,19,-28c425,317,436,310,451,303v4,-2,9,-4,13,-5c469,296,474,295,478,294v4,-1,8,-2,11,-2c492,292,495,292,496,292v1,1,2,1,3,2c500,295,501,295,502,296v1,1,1,3,2,4c505,302,506,304,507,306v2,4,3,7,4,9c512,318,513,320,513,322v,1,,2,-1,3c512,326,511,327,510,328v-2,,-4,1,-6,1c501,329,498,330,494,330v-3,1,-7,2,-12,3c477,334,472,336,467,339v-10,4,-17,10,-22,17c440,362,437,370,435,378v-1,8,-1,16,1,25c438,412,441,421,445,430v2,-3,4,-6,7,-9c454,417,457,414,461,411v3,-3,7,-6,11,-9c476,399,481,397,486,394v12,-5,23,-8,32,-9c528,385,537,386,545,389v8,4,15,9,22,16c573,413,579,421,583,432xm540,457v-3,-6,-6,-11,-9,-15c528,438,524,435,520,433v-4,-2,-8,-3,-12,-2c503,431,498,432,492,435v-3,1,-6,3,-9,5c480,442,477,445,475,447v-3,2,-5,5,-7,8c465,458,464,461,462,463v6,13,11,23,17,31c484,502,489,507,494,511v5,4,11,6,16,6c515,517,520,516,526,513v5,-2,9,-6,13,-10c542,500,544,495,545,490v1,-5,1,-10,,-16c544,469,542,463,540,457xm751,306v9,18,15,36,19,52c774,374,775,389,773,402v-2,14,-7,26,-15,36c750,449,738,458,723,465v-16,7,-30,10,-43,10c667,474,656,470,645,463v-11,-7,-21,-18,-30,-31c606,419,597,403,588,384v-8,-18,-14,-35,-18,-51c566,316,565,302,567,288v1,-13,6,-25,14,-36c589,241,601,233,617,225v15,-7,30,-10,42,-10c672,216,684,220,695,227v10,7,20,18,29,31c734,272,743,288,751,306xm705,330v-5,-11,-10,-20,-14,-28c686,294,682,287,678,281v-4,-5,-8,-10,-12,-13c662,265,659,262,655,261v-4,-1,-8,-2,-12,-1c640,260,636,261,632,263v-7,3,-12,8,-15,13c614,282,613,289,613,296v1,8,3,18,6,28c623,335,628,347,634,360v8,16,15,29,21,40c661,410,667,417,673,422v6,5,11,8,17,8c695,431,701,430,707,427v5,-2,9,-5,11,-8c721,416,723,412,725,408v1,-4,1,-9,1,-14c726,388,725,383,723,376v-1,-6,-4,-13,-7,-21c713,347,709,339,705,330xm975,321v1,3,2,6,3,8c979,332,979,334,979,336v,1,,3,-1,3c978,340,977,341,976,342l850,401v-1,,-2,,-3,c845,401,844,400,843,399v-1,-1,-3,-3,-4,-5c837,392,836,389,834,386v-1,-3,-2,-6,-3,-9c830,375,830,373,830,371v,-2,,-3,,-4c831,366,832,365,833,365r43,-20l806,196r-27,37c777,236,775,238,773,239v-1,1,-3,1,-4,1c767,239,766,238,764,235v-1,-2,-3,-5,-5,-10c757,222,756,220,756,218v-1,-2,-2,-4,-2,-5c754,211,754,210,755,209v,-1,1,-3,2,-4l791,150v1,-1,1,-2,2,-2c794,147,795,146,796,145v1,-1,3,-1,5,-3c804,141,807,140,810,138v5,-2,9,-4,11,-5c824,132,826,132,828,131v2,,3,,4,1c833,132,833,133,834,134r88,189l959,306v1,-1,2,-1,4,-1c964,306,965,306,966,307v2,2,3,3,4,5c972,314,973,317,975,321xm1060,263v3,4,4,9,6,13c1067,280,1068,284,1068,288v1,4,1,8,1,12c1069,304,1068,308,1067,313r-7,45c1059,359,1059,361,1058,362v,1,-1,2,-2,4c1054,367,1053,368,1051,369v-2,1,-4,3,-7,4c1040,375,1037,376,1035,377v-2,,-4,1,-5,c1029,377,1028,377,1027,376v,-1,-1,-2,-1,-4l1025,313r-13,-28c1010,281,1009,278,1009,275v,-3,,-6,2,-8c1012,265,1014,263,1017,261v3,-2,7,-4,11,-6c1032,253,1036,252,1039,251v3,-1,6,-1,9,-1c1050,250,1052,252,1055,254v2,2,4,5,5,9xm1232,141v5,11,8,22,8,33c1239,185,1237,195,1232,205v-5,10,-12,19,-22,27c1201,240,1190,247,1177,253v-8,4,-16,6,-23,9c1147,264,1140,265,1134,266v-6,1,-11,1,-15,1c1114,267,1112,266,1110,266v-2,-1,-3,-1,-4,-2c1105,263,1104,262,1103,260v-1,-1,-3,-3,-4,-5c1098,252,1096,249,1095,246v-3,-6,-4,-10,-4,-12c1091,231,1091,229,1093,228v2,,4,,8,c1104,228,1109,228,1114,228v5,,11,-1,18,-2c1139,224,1146,222,1154,218v6,-3,12,-6,16,-10c1174,204,1177,200,1180,196v2,-5,3,-9,3,-14c1183,177,1181,173,1179,168v-2,-6,-6,-10,-10,-13c1165,152,1161,149,1155,148v-5,-1,-12,-1,-19,c1129,150,1122,152,1113,156r-19,9c1092,166,1091,166,1089,167v-1,,-2,-1,-4,-2c1084,164,1083,163,1081,161v-1,-3,-2,-6,-4,-9c1075,148,1074,145,1073,143v,-2,-1,-4,-1,-6c1073,136,1073,135,1074,134v1,-1,2,-2,3,-3l1097,122v7,-3,13,-7,17,-11c1119,107,1122,103,1124,98v3,-4,4,-9,4,-14c1128,79,1126,73,1124,68v-2,-3,-4,-7,-7,-10c1114,55,1111,53,1107,52v-4,-1,-8,-2,-13,-2c1090,51,1084,52,1079,55v-6,3,-11,6,-16,11c1058,70,1054,74,1051,79v-3,4,-6,7,-8,11c1041,93,1039,95,1038,96v-1,,-2,,-3,c1034,96,1033,96,1032,95v-1,-1,-2,-3,-3,-5c1027,88,1026,85,1024,81v-1,-2,-2,-5,-3,-7c1020,72,1020,70,1019,69v,-2,,-3,,-4c1019,64,1020,62,1020,61v1,-2,3,-5,5,-9c1028,48,1031,44,1036,39v5,-5,10,-9,17,-14c1059,20,1067,16,1075,12v11,-6,22,-9,32,-10c1116,,1125,1,1133,3v9,2,16,6,22,12c1161,21,1167,28,1171,37v3,7,5,14,6,21c1178,64,1178,71,1177,77v-1,7,-4,13,-7,18c1166,101,1161,106,1155,111r1,1c1164,109,1172,107,1180,108v8,,15,1,22,4c1208,114,1214,118,1219,123v6,5,10,11,13,18xe" fillcolor="black" strokeweight="0">
                  <v:path arrowok="t" o:connecttype="custom" o:connectlocs="34567,188586;20484,186794;29190,179374;38663,161206;17155,163765;14851,155065;25093,136386;6145,144574;512,140480;8706,127941;40712,136386;46857,150203;96018,158903;70413,167603;66829,158647;86032,152762;78095,135106;47881,114380;79887,98515;69645,127430;149276,110541;124183,142783;100371,106447;122391,75230;129817,78300;126488,84441;113942,110030;139546,99538;130073,110285;122647,126406;139546,121288;185123,118985;145179,73694;192292,78300;164639,66530;167712,102353;185891,100818;250671,85977;214825,100818;224298,88280;194341,57574;203046,37871;213032,33777;248367,79835;273204,80091;265010,96468;258353,70368;270131,64994;301369,64738;282421,66530;285238,58341;301881,42988;278837,42732;274996,34288;287798,17400;269107,20215;262194,20727;265266,9979;299833,9468;302137,27635" o:connectangles="0,0,0,0,0,0,0,0,0,0,0,0,0,0,0,0,0,0,0,0,0,0,0,0,0,0,0,0,0,0,0,0,0,0,0,0,0,0,0,0,0,0,0,0,0,0,0,0,0,0,0,0,0,0,0,0,0,0,0,0"/>
                  <o:lock v:ext="edit" verticies="t"/>
                </v:shape>
                <v:shape id="Freeform 90" o:spid="_x0000_s1066" style="position:absolute;left:51600;top:36258;width:3175;height:1899;visibility:visible;mso-wrap-style:square;v-text-anchor:top" coordsize="124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3scA&#10;AADbAAAADwAAAGRycy9kb3ducmV2LnhtbESPW2vCQBSE34X+h+UUfCm6UYqV1FVKvaAtBS996dsh&#10;e5INzZ4N2TWm/94VCj4OM/MNM1t0thItNb50rGA0TEAQZ06XXCj4Pq0HUxA+IGusHJOCP/KwmD/0&#10;Zphqd+EDtcdQiAhhn6ICE0KdSukzQxb90NXE0ctdYzFE2RRSN3iJcFvJcZJMpMWS44LBmt4NZb/H&#10;s1VQj5Npu1p+5Lv918/TZmNCvv3USvUfu7dXEIG6cA//t7dawcsz3L7EH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TPt7HAAAA2wAAAA8AAAAAAAAAAAAAAAAAmAIAAGRy&#10;cy9kb3ducmV2LnhtbFBLBQYAAAAABAAEAPUAAACMAwAAAAA=&#10;" path="m213,615v6,12,8,23,8,34c221,660,218,670,213,680v-5,9,-12,18,-21,27c182,715,171,722,158,728v-8,3,-15,6,-23,8c128,738,121,740,115,741v-6,,-11,1,-15,1c96,741,93,741,91,741v-1,-1,-2,-1,-3,-2c86,738,85,736,84,735v-1,-1,-2,-3,-4,-6c79,727,78,724,76,721v-3,-6,-4,-10,-4,-13c72,706,73,704,75,703v1,,3,-1,7,c86,703,90,703,95,703v6,-1,12,-1,19,-3c120,699,128,697,135,693v7,-3,12,-6,16,-10c156,679,159,675,161,671v2,-5,3,-9,3,-14c164,652,163,647,160,642v-2,-5,-5,-9,-9,-12c147,626,142,624,136,623v-5,-1,-11,-1,-18,c111,624,103,627,95,631r-20,9c73,641,72,641,71,641v-2,,-3,,-4,-1c66,639,64,637,63,635v-2,-2,-3,-5,-5,-8c57,623,55,620,55,618v-1,-2,-1,-4,-1,-6c54,611,54,610,55,609v1,-1,2,-2,3,-3l78,597v7,-3,13,-7,18,-11c100,582,104,578,106,573v2,-5,3,-10,3,-15c109,553,108,548,105,543v-1,-4,-4,-7,-7,-10c95,530,92,528,88,527v-3,-2,-8,-2,-12,-2c71,526,66,527,60,530v-6,3,-11,6,-16,10c40,545,36,549,33,553v-4,5,-6,8,-9,12c22,568,21,570,19,570v-1,1,-2,1,-3,1c15,571,15,570,13,569v-1,-1,-2,-2,-3,-4c9,563,7,560,6,556,4,553,3,551,2,549v,-2,-1,-4,-1,-5c1,542,,541,1,540v,-2,,-3,1,-5c2,534,4,531,7,527v2,-4,6,-8,10,-13c22,509,27,504,34,500v7,-5,14,-10,23,-14c68,481,78,478,88,477v10,-2,19,-1,27,1c123,480,130,484,136,490v7,5,12,13,16,22c155,519,158,525,159,532v1,7,1,14,-1,20c157,558,155,564,151,570v-3,6,-8,11,-14,16l137,586v9,-2,17,-4,25,-4c169,583,177,584,183,587v7,2,13,6,18,11c206,603,210,609,213,615xm394,522v6,13,9,25,9,37c403,570,401,581,396,592v-5,10,-12,20,-21,28c366,629,354,636,341,643v-7,3,-14,6,-21,8c313,653,307,654,301,655v-6,1,-10,2,-14,2c283,657,280,657,279,657v-2,-1,-3,-1,-4,-2c274,654,273,653,272,652v-1,-2,-2,-3,-3,-6c268,644,267,642,265,638v-1,-3,-3,-6,-3,-8c261,628,260,625,260,624v,-2,,-3,1,-4c261,619,262,618,263,618v1,-1,3,-1,6,-1c272,618,276,618,281,617v4,,10,,16,-2c304,614,311,611,319,608v6,-3,12,-7,17,-11c341,593,345,588,347,583v3,-4,4,-10,4,-15c351,562,349,556,346,549v-3,-6,-6,-10,-10,-14c333,532,328,529,323,528v-5,-2,-11,-2,-18,c298,529,290,532,282,536v-7,3,-13,6,-18,9c258,549,253,552,248,554v-3,1,-6,2,-8,1c238,554,235,551,233,546l187,447v-2,-5,-3,-9,-2,-12c186,432,188,430,192,428l301,378v1,-1,2,-1,3,-1c305,378,307,378,308,379v1,2,3,4,4,6c314,387,315,390,317,394v3,7,5,12,5,16c323,414,322,416,319,417r-81,38l261,504v4,-2,7,-4,12,-6c277,496,281,494,285,492v13,-6,24,-10,35,-11c331,479,341,479,350,482v10,3,18,7,25,14c382,503,389,511,394,522xm605,493v2,3,3,6,4,9c609,504,610,506,610,508v,1,-1,3,-1,4c608,513,607,513,606,514l480,573v-1,,-2,,-3,c476,573,475,572,473,571v-1,-1,-2,-2,-4,-4c468,564,466,562,465,558v-2,-3,-3,-6,-4,-8c460,547,460,545,460,543v,-1,,-3,1,-4c461,538,462,537,463,537r43,-20l436,368r-27,37c407,408,405,410,403,411v-1,1,-3,1,-4,1c397,411,396,410,394,408v-1,-3,-3,-6,-5,-11c388,395,387,392,386,390v-1,-2,-1,-3,-1,-5c384,384,385,382,385,381v1,-1,1,-3,2,-4l422,322v,-1,,-1,1,-2c424,319,425,318,426,318v2,-1,4,-2,6,-3c434,313,437,312,441,310v4,-2,8,-3,11,-4c455,304,457,304,458,303v2,,3,,4,1c463,304,463,305,464,306r88,189l590,478v1,-1,2,-1,3,c594,478,595,478,597,480v1,1,2,2,4,5c602,487,604,489,605,493xm775,360v5,11,8,21,8,31c783,400,781,410,777,419v-5,9,-12,17,-21,25c747,451,736,458,722,465v-13,6,-25,10,-36,12c675,479,665,479,657,477v-9,-2,-17,-6,-24,-12c626,459,621,452,616,442v-3,-6,-5,-13,-5,-20c610,416,610,409,612,402v1,-6,4,-13,8,-20c623,375,628,368,634,360v-8,,-15,-1,-22,-3c606,356,600,353,594,350v-5,-2,-10,-6,-15,-11c575,335,571,329,569,323v-5,-10,-7,-19,-7,-28c561,286,563,278,567,269v4,-8,10,-16,18,-24c594,238,604,231,617,225v13,-6,24,-9,34,-11c662,213,671,213,679,215v8,2,15,6,21,12c706,233,711,240,715,248v2,6,4,11,5,17c720,272,720,278,719,284v-1,6,-3,13,-6,19c710,309,706,316,702,322v9,1,17,2,25,3c734,327,741,329,748,332v6,3,11,7,16,12c768,348,772,354,775,360xm672,273v-2,-4,-4,-7,-7,-10c662,260,659,258,656,257v-4,-1,-8,-1,-12,-1c640,257,635,258,630,260v-10,5,-16,11,-19,18c608,284,609,292,612,300v2,4,4,7,7,9c622,312,625,314,629,316v4,1,9,3,14,3c648,320,655,321,662,321v6,-9,10,-17,12,-25c676,288,675,280,672,273xm731,385v-2,-4,-5,-8,-8,-11c720,371,716,369,711,367v-4,-2,-10,-3,-16,-4c689,363,682,362,675,362v-4,6,-8,11,-11,16c662,382,660,387,658,392v-1,4,-1,9,-1,13c657,409,659,413,660,417v5,10,11,15,19,17c687,436,697,435,709,429v12,-5,19,-12,23,-19c735,402,735,394,731,385xm953,259v6,12,9,23,10,35c964,305,963,316,959,326v-3,11,-9,20,-17,29c934,364,923,371,910,377v-11,5,-21,8,-30,10c871,388,863,388,855,386v-8,-2,-15,-5,-22,-10c826,371,820,365,814,358v-6,-7,-12,-15,-17,-24c792,324,787,314,782,304v-4,-9,-8,-19,-12,-29c766,265,763,254,762,244v-2,-11,-3,-22,-2,-32c760,201,763,191,767,181v4,-10,11,-19,19,-28c795,145,806,137,820,130v5,-2,9,-3,14,-5c839,123,844,122,848,121v4,-1,8,-1,11,-2c862,119,865,119,866,120v1,,2,,3,1c870,122,871,123,872,124v,1,1,2,2,4c875,129,876,131,877,134v2,3,3,6,4,9c882,145,883,147,883,149v,1,,3,-1,4c882,154,881,154,880,155v-2,1,-4,1,-6,1c871,157,868,157,864,158v-3,,-8,1,-12,2c847,162,842,164,836,166v-9,5,-16,10,-21,17c810,190,807,197,805,205v-1,8,-1,16,1,25c808,239,811,248,815,257v2,-3,4,-6,7,-9c824,245,827,242,831,239v3,-3,7,-6,11,-9c846,227,851,224,856,222v12,-6,22,-9,32,-9c898,212,907,213,915,217v8,3,15,9,21,16c943,240,948,249,953,259xm910,285v-3,-6,-6,-11,-9,-15c897,266,894,263,890,261v-4,-2,-8,-3,-13,-3c873,258,868,259,862,262v-3,2,-6,3,-9,6c850,270,847,272,845,274v-3,3,-5,5,-8,8c835,285,833,288,832,291v6,12,11,23,17,30c854,329,859,335,864,338v5,4,10,6,16,6c885,344,890,343,896,340v5,-2,9,-5,12,-9c912,327,914,322,915,318v1,-5,1,-11,,-16c914,296,912,291,910,285xm1060,262v3,5,4,10,6,14c1067,280,1068,284,1068,288v1,4,1,7,1,11c1069,304,1068,308,1068,312r-8,45c1059,359,1059,360,1058,362v,1,-1,2,-2,3c1054,366,1053,368,1051,369v-2,1,-4,2,-7,4c1040,374,1037,376,1035,376v-2,1,-4,1,-5,1c1029,377,1028,376,1027,376v,-1,,-3,,-4l1025,313r-13,-28c1010,281,1009,277,1009,275v,-3,1,-6,2,-8c1012,265,1014,263,1017,261v3,-2,7,-4,11,-6c1032,253,1036,251,1039,251v3,-1,6,-2,9,-1c1050,250,1053,251,1055,253v2,2,4,5,5,9xm1232,140v5,12,8,23,8,34c1239,185,1237,195,1232,205v-5,9,-12,18,-22,26c1201,240,1190,247,1177,253v-8,3,-15,6,-23,8c1147,263,1140,265,1134,266v-6,,-11,1,-15,1c1114,266,1112,266,1110,266v-1,-1,-3,-2,-4,-2c1105,263,1104,261,1103,260v-1,-1,-3,-3,-4,-6c1098,252,1096,249,1095,246v-3,-6,-4,-10,-4,-13c1091,231,1092,229,1093,228v2,,4,-1,8,c1104,228,1109,228,1114,228v5,-1,12,-1,18,-3c1139,224,1146,222,1154,218v6,-3,12,-6,16,-10c1174,204,1177,200,1180,196v2,-5,3,-9,3,-14c1183,177,1181,172,1179,167v-2,-5,-6,-9,-10,-12c1165,151,1161,149,1155,148v-5,-1,-12,-1,-19,c1129,149,1122,152,1113,156r-19,9c1092,166,1091,166,1089,166v-1,,-2,,-3,-1c1084,164,1083,162,1082,160v-2,-2,-3,-5,-5,-8c1075,148,1074,145,1073,143v,-2,-1,-4,,-6c1073,136,1073,135,1074,134v1,-1,2,-2,3,-3l1097,122v7,-3,13,-7,17,-11c1119,107,1122,103,1124,98v3,-5,4,-10,4,-15c1128,78,1126,73,1124,68v-2,-4,-4,-7,-7,-10c1114,55,1111,53,1107,52v-4,-2,-8,-2,-13,-2c1090,51,1085,52,1079,55v-6,2,-11,6,-16,10c1058,70,1055,74,1051,78v-3,4,-6,8,-8,12c1041,93,1039,95,1038,95v-1,1,-2,1,-3,1c1034,96,1033,95,1032,94v-1,-1,-2,-2,-3,-4c1027,88,1026,85,1024,81v-1,-3,-2,-5,-3,-7c1020,72,1020,70,1020,69v-1,-2,-1,-3,-1,-4c1019,63,1020,62,1020,60v1,-1,3,-4,5,-8c1028,48,1031,44,1036,39v5,-5,10,-10,17,-14c1059,20,1067,15,1075,11v11,-5,22,-8,32,-9c1116,,1125,1,1133,3v9,2,16,6,22,12c1161,20,1167,28,1171,37v3,7,5,13,6,20c1178,64,1178,71,1177,77v-1,6,-4,12,-7,18c1166,101,1161,106,1156,111r,c1164,109,1172,107,1180,107v8,1,15,2,22,5c1209,114,1214,118,1220,123v5,5,9,11,12,17xe" fillcolor="black" strokeweight="0">
                  <v:path arrowok="t" o:connecttype="custom" o:connectlocs="29446,189609;18435,181165;41224,171697;19204,163765;14083,155833;25093,136386;4865,145853;256,138177;29446,122312;35079,149947;101395,151483;70413,167603;67341,158136;89873,145341;63500,141759;77839,96468;66829,128965;154909,126150;121111,146109;129560,132291;98835,99794;110613,80603;151069,122312;198950,107215;156446,107983;145692,82650;179234,58085;191524,84953;161310,66530;172577,75741;170016,96724;187171,98515;218921,98771;194597,54247;221738,30706;225835,39150;206119,52456;227371,54503;224554,66018;221226,86488;271411,67041;270387,93397;262450,80091;268339,63971;301369,64738;281397,64994;295480,55782;290871,37871;274740,36591;288823,21238;269107,19959;261425,18935;275252,2815;299577,24309" o:connectangles="0,0,0,0,0,0,0,0,0,0,0,0,0,0,0,0,0,0,0,0,0,0,0,0,0,0,0,0,0,0,0,0,0,0,0,0,0,0,0,0,0,0,0,0,0,0,0,0,0,0,0,0,0,0"/>
                  <o:lock v:ext="edit" verticies="t"/>
                </v:shape>
                <v:shape id="Freeform 91" o:spid="_x0000_s1067" style="position:absolute;left:56629;top:35756;width:3111;height:1816;visibility:visible;mso-wrap-style:square;v-text-anchor:top" coordsize="1216,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TqsMA&#10;AADbAAAADwAAAGRycy9kb3ducmV2LnhtbESPQWsCMRSE7wX/Q3iCl6JJpVVZjSKCUuip6sHjY/Pc&#10;Xdy8rEm6rv/eFASPw8x8wyxWna1FSz5UjjV8jBQI4tyZigsNx8N2OAMRIrLB2jFpuFOA1bL3tsDM&#10;uBv/UruPhUgQDhlqKGNsMilDXpLFMHINcfLOzluMSfpCGo+3BLe1HCs1kRYrTgslNrQpKb/s/6yG&#10;bfh5v3766+bUqvtsF8871aix1oN+t56DiNTFV/jZ/jYapl/w/yX9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yTqsMAAADbAAAADwAAAAAAAAAAAAAAAACYAgAAZHJzL2Rv&#10;d25yZXYueG1sUEsFBgAAAAAEAAQA9QAAAIgDAAAAAA==&#10;" path="m179,612v3,6,5,11,5,15c184,630,183,633,181,634r-20,9l180,685v1,1,1,2,1,3c180,690,179,691,178,692v-2,2,-4,3,-6,5c169,698,165,700,161,702v-4,2,-8,4,-11,5c147,708,144,709,142,709v-2,,-3,,-4,-1c137,708,136,707,135,706l116,664,28,705v-1,1,-3,1,-4,1c22,707,21,706,19,705v-1,-1,-3,-3,-5,-5c12,697,11,694,8,689,7,685,5,682,4,679,3,676,2,673,1,671,1,669,,666,,664v,-3,,-5,,-8l13,497v,-1,1,-2,2,-4c16,492,17,490,20,489v2,-2,5,-4,9,-6c32,481,37,479,43,476v6,-3,11,-5,15,-7c63,468,66,466,69,466v3,-1,5,-1,7,c77,466,79,467,79,468r64,138l164,597v2,-1,4,-1,7,2c173,601,176,605,179,612xm50,522r-1,l38,655,99,627,50,522xm351,522v6,12,9,24,9,36c360,570,358,581,353,591v-4,10,-11,20,-21,29c323,628,311,636,298,642v-7,3,-14,6,-21,8c270,652,264,654,258,655v-5,1,-10,1,-14,1c240,657,238,657,236,656v-1,,-2,-1,-3,-2c232,653,231,652,230,651v-1,-1,-2,-3,-4,-5c225,643,224,641,223,638v-2,-4,-3,-6,-4,-9c218,627,218,625,218,623v-1,-2,,-3,,-4c218,618,219,618,220,617v1,,3,-1,6,c229,617,233,617,238,617v5,,10,-1,17,-2c261,613,268,611,276,607v7,-3,13,-7,18,-11c299,592,302,588,305,583v2,-5,3,-10,3,-16c308,561,307,555,303,548v-2,-5,-5,-10,-9,-14c290,531,285,528,280,527v-5,-1,-11,-1,-18,c256,528,248,531,239,535v-7,3,-13,6,-18,10c216,548,211,551,206,553v-4,2,-7,2,-9,1c195,553,193,550,191,546l144,446v-2,-5,-3,-8,-2,-11c143,432,145,429,149,427l258,377v1,-1,2,-1,4,c263,377,264,378,265,379v2,1,3,3,5,5c271,387,273,390,274,393v4,7,5,13,6,16c280,413,279,416,277,417r-82,38l218,504v4,-3,8,-5,12,-7c234,495,238,493,243,491v12,-6,24,-10,35,-11c289,478,299,479,308,481v9,3,17,7,25,14c340,502,346,511,351,522xm475,300v2,3,3,6,4,9c480,311,481,314,481,316v1,3,1,5,1,7c483,325,483,328,483,331r6,209c489,542,489,544,488,545v-1,2,-2,3,-4,5c482,551,480,553,477,555v-3,1,-7,3,-11,5c459,563,454,565,450,567v-3,1,-6,1,-9,1c439,568,438,568,437,566v-1,-1,-1,-3,-1,-5l434,344r-97,45c335,390,332,389,330,387v-3,-3,-6,-8,-9,-15c319,369,318,365,317,363v-1,-3,-2,-5,-2,-7c315,354,315,352,316,351v1,-1,1,-2,3,-2l455,285v2,-1,4,-1,5,-2c462,283,463,283,465,284v1,1,3,3,5,6c471,292,473,295,475,300xm709,305v8,18,14,36,18,52c731,373,732,388,730,401v-1,14,-6,26,-14,36c707,448,696,457,680,464v-16,7,-30,10,-43,10c625,473,613,469,602,462v-10,-7,-20,-18,-30,-31c563,418,554,402,546,383v-9,-18,-15,-35,-19,-51c523,315,522,301,524,287v2,-13,7,-25,15,-36c547,241,559,232,574,225v16,-8,30,-11,43,-11c630,215,641,219,652,226v11,7,21,18,30,31c691,271,700,287,709,305xm663,329v-5,-11,-10,-20,-15,-28c644,293,640,286,636,281v-5,-6,-8,-11,-12,-14c620,264,616,261,612,260v-3,-1,-7,-2,-11,-1c597,259,593,260,589,262v-7,4,-12,8,-15,13c571,281,570,288,571,296v,7,2,17,6,27c580,334,585,346,591,359v8,16,15,30,21,40c619,409,625,416,630,421v6,5,12,8,17,9c653,430,659,429,665,426v4,-2,8,-5,11,-8c679,415,681,411,682,407v1,-4,2,-9,2,-14c683,388,682,382,681,375v-2,-6,-4,-13,-7,-21c671,347,667,338,663,329xm885,211v4,10,8,19,12,30c901,251,903,262,905,273v2,10,3,21,2,32c906,316,904,326,899,336v-4,10,-11,19,-19,28c871,373,859,380,845,387v-5,2,-10,4,-16,6c824,395,819,396,814,397v-4,1,-8,1,-12,1c799,398,796,398,794,398v-2,-1,-3,-2,-5,-4c787,391,785,388,783,384v-1,-4,-3,-7,-4,-9c778,372,778,370,778,369v,-2,,-3,1,-4c779,364,780,364,781,363v1,-1,4,-1,7,-1c791,361,794,361,798,360v5,-1,9,-2,14,-3c817,356,823,354,829,351v10,-5,17,-10,22,-17c857,327,860,320,861,312v2,-8,2,-17,,-26c859,278,856,269,853,260v-4,6,-9,12,-16,18c831,284,822,289,813,294v-13,6,-24,9,-34,10c769,305,760,303,752,300v-8,-4,-15,-9,-22,-17c724,276,718,266,713,256v-5,-12,-8,-23,-9,-34c702,210,704,200,707,190v4,-11,9,-20,18,-29c733,153,744,145,757,139v10,-5,20,-8,29,-9c796,129,804,129,812,131v8,2,15,5,22,10c841,146,847,152,853,159v6,7,12,15,17,24c875,192,880,201,885,211xm836,226v-6,-12,-12,-22,-17,-30c813,188,808,182,803,178v-5,-3,-10,-5,-16,-6c782,172,777,174,771,176v-6,3,-10,6,-13,10c755,190,753,194,752,199v-1,5,-1,10,,15c753,220,755,225,757,231v3,6,6,11,10,16c770,251,774,254,777,256v4,2,9,3,13,3c795,258,800,257,805,254v7,-3,13,-7,18,-12c828,237,833,232,836,226xm1018,262v2,4,4,9,5,13c1024,279,1025,283,1026,287v,4,1,8,,12c1026,303,1026,307,1025,312r-8,45c1017,358,1016,360,1016,361v-1,1,-2,3,-3,4c1012,366,1010,367,1008,368v-1,1,-4,3,-7,4c998,374,995,375,992,376v-2,,-4,1,-5,c986,376,985,376,985,375v-1,-1,-1,-2,-1,-4l983,312,970,284v-2,-4,-3,-7,-3,-10c966,271,967,268,968,266v2,-2,4,-4,7,-6c978,258,981,256,986,254v4,-2,7,-3,11,-4c1000,249,1003,249,1005,249v3,,5,2,7,4c1014,255,1016,258,1018,262xm1211,190v2,3,3,6,4,8c1216,201,1216,203,1216,204v,2,,3,-1,4c1214,209,1214,210,1213,211r-127,59c1085,270,1084,270,1083,270v-1,,-2,-1,-3,-2c1078,267,1077,265,1076,263v-2,-2,-3,-5,-5,-8c1069,252,1068,249,1067,246v,-2,-1,-4,-1,-6c1066,238,1067,237,1067,236v1,-1,1,-2,2,-2l1112,214,1043,65r-28,37c1013,105,1011,107,1010,108v-2,1,-3,1,-5,c1004,108,1002,107,1001,104v-2,-2,-4,-5,-6,-10c994,91,993,89,992,87v,-2,-1,-4,-1,-5c991,80,991,79,991,78v1,-1,2,-3,3,-4l1028,19v,-1,1,-2,2,-2c1030,16,1031,15,1033,14v1,-1,3,-2,5,-3c1040,10,1043,9,1047,7v4,-2,8,-4,11,-5c1061,1,1063,,1065,v1,,3,,3,1c1069,1,1070,2,1070,3r88,189l1196,175v1,-1,2,-1,3,-1c1200,174,1202,175,1203,176v1,1,3,3,4,5c1208,183,1210,186,1211,190xe" fillcolor="black" strokeweight="0">
                  <v:path arrowok="t" o:connecttype="custom" o:connectlocs="46058,175462;38382,181098;7165,180585;1024,173926;3838,126282;17656,119366;43755,153434;25332,160606;84952,158813;60388,168034;56038,161118;60899,158044;78811,145237;61155,137040;36847,114243;67808,97081;49897,116548;78811,123208;123078,80943;123846,140882;111820,144981;82137,95288;116425,73003;181419,78126;162996,121415;134081,73515;174510,65830;159669,68392;146107,75820;165554,110144;174254,96056;231571,69929;212124,100667;200354,98361;201633,92726;220313,79919;199330,77869;180907,48668;213404,36117;209566,50205;192422,50974;202145,66343;261765,70441;259974,92470;252553,96312;247436,70185;257159,63781;311150,52254;276350,68648;273024,60451;258439,27664;253577,21004;264324,3586;273280,256;307824,45082" o:connectangles="0,0,0,0,0,0,0,0,0,0,0,0,0,0,0,0,0,0,0,0,0,0,0,0,0,0,0,0,0,0,0,0,0,0,0,0,0,0,0,0,0,0,0,0,0,0,0,0,0,0,0,0,0,0,0"/>
                  <o:lock v:ext="edit" verticies="t"/>
                </v:shape>
                <v:rect id="Rectangle 92" o:spid="_x0000_s1068" style="position:absolute;left:7397;top:590;width:49511;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4E1772" w:rsidRDefault="004E1772" w:rsidP="00C01E52">
                        <w:proofErr w:type="spellStart"/>
                        <w:r w:rsidRPr="00213241">
                          <w:rPr>
                            <w:rFonts w:ascii="Calibri" w:hAnsi="Calibri" w:cs="Calibri"/>
                            <w:b/>
                            <w:bCs/>
                            <w:color w:val="000000"/>
                            <w:lang w:val="ru-RU"/>
                          </w:rPr>
                          <w:t>Інформація</w:t>
                        </w:r>
                        <w:proofErr w:type="spellEnd"/>
                        <w:r w:rsidRPr="00213241">
                          <w:rPr>
                            <w:rFonts w:ascii="Calibri" w:hAnsi="Calibri" w:cs="Calibri"/>
                            <w:b/>
                            <w:bCs/>
                            <w:color w:val="000000"/>
                            <w:lang w:val="ru-RU"/>
                          </w:rPr>
                          <w:t xml:space="preserve">  </w:t>
                        </w:r>
                        <w:proofErr w:type="spellStart"/>
                        <w:r w:rsidRPr="00213241">
                          <w:rPr>
                            <w:rFonts w:ascii="Calibri" w:hAnsi="Calibri" w:cs="Calibri"/>
                            <w:b/>
                            <w:bCs/>
                            <w:color w:val="000000"/>
                            <w:lang w:val="ru-RU"/>
                          </w:rPr>
                          <w:t>щодо</w:t>
                        </w:r>
                        <w:proofErr w:type="spellEnd"/>
                        <w:r w:rsidRPr="00213241">
                          <w:rPr>
                            <w:rFonts w:ascii="Calibri" w:hAnsi="Calibri" w:cs="Calibri"/>
                            <w:b/>
                            <w:bCs/>
                            <w:color w:val="000000"/>
                            <w:lang w:val="ru-RU"/>
                          </w:rPr>
                          <w:t xml:space="preserve">  </w:t>
                        </w:r>
                        <w:proofErr w:type="spellStart"/>
                        <w:r w:rsidRPr="00213241">
                          <w:rPr>
                            <w:rFonts w:ascii="Calibri" w:hAnsi="Calibri" w:cs="Calibri"/>
                            <w:b/>
                            <w:bCs/>
                            <w:color w:val="000000"/>
                            <w:lang w:val="ru-RU"/>
                          </w:rPr>
                          <w:t>динаміки</w:t>
                        </w:r>
                        <w:proofErr w:type="spellEnd"/>
                        <w:r w:rsidRPr="00213241">
                          <w:rPr>
                            <w:rFonts w:ascii="Calibri" w:hAnsi="Calibri" w:cs="Calibri"/>
                            <w:b/>
                            <w:bCs/>
                            <w:color w:val="000000"/>
                            <w:lang w:val="ru-RU"/>
                          </w:rPr>
                          <w:t xml:space="preserve">  </w:t>
                        </w:r>
                        <w:proofErr w:type="spellStart"/>
                        <w:r w:rsidRPr="00213241">
                          <w:rPr>
                            <w:rFonts w:ascii="Calibri" w:hAnsi="Calibri" w:cs="Calibri"/>
                            <w:b/>
                            <w:bCs/>
                            <w:color w:val="000000"/>
                            <w:lang w:val="ru-RU"/>
                          </w:rPr>
                          <w:t>сплати</w:t>
                        </w:r>
                        <w:proofErr w:type="spellEnd"/>
                        <w:r w:rsidRPr="00213241">
                          <w:rPr>
                            <w:rFonts w:ascii="Calibri" w:hAnsi="Calibri" w:cs="Calibri"/>
                            <w:b/>
                            <w:bCs/>
                            <w:color w:val="000000"/>
                            <w:lang w:val="ru-RU"/>
                          </w:rPr>
                          <w:t xml:space="preserve">   ПДФО та </w:t>
                        </w:r>
                        <w:proofErr w:type="spellStart"/>
                        <w:r w:rsidRPr="00213241">
                          <w:rPr>
                            <w:rFonts w:ascii="Calibri" w:hAnsi="Calibri" w:cs="Calibri"/>
                            <w:b/>
                            <w:bCs/>
                            <w:color w:val="000000"/>
                            <w:lang w:val="ru-RU"/>
                          </w:rPr>
                          <w:t>військового</w:t>
                        </w:r>
                        <w:proofErr w:type="spellEnd"/>
                        <w:r w:rsidRPr="00213241">
                          <w:rPr>
                            <w:rFonts w:ascii="Calibri" w:hAnsi="Calibri" w:cs="Calibri"/>
                            <w:b/>
                            <w:bCs/>
                            <w:color w:val="000000"/>
                            <w:lang w:val="ru-RU"/>
                          </w:rPr>
                          <w:t xml:space="preserve"> </w:t>
                        </w:r>
                        <w:proofErr w:type="spellStart"/>
                        <w:r w:rsidRPr="00213241">
                          <w:rPr>
                            <w:rFonts w:ascii="Calibri" w:hAnsi="Calibri" w:cs="Calibri"/>
                            <w:b/>
                            <w:bCs/>
                            <w:color w:val="000000"/>
                            <w:lang w:val="ru-RU"/>
                          </w:rPr>
                          <w:t>збору</w:t>
                        </w:r>
                        <w:proofErr w:type="spellEnd"/>
                        <w:r w:rsidRPr="00213241">
                          <w:rPr>
                            <w:rFonts w:ascii="Calibri" w:hAnsi="Calibri" w:cs="Calibri"/>
                            <w:b/>
                            <w:bCs/>
                            <w:color w:val="000000"/>
                            <w:lang w:val="ru-RU"/>
                          </w:rPr>
                          <w:t xml:space="preserve">  </w:t>
                        </w:r>
                        <w:proofErr w:type="gramStart"/>
                        <w:r w:rsidRPr="00213241">
                          <w:rPr>
                            <w:rFonts w:ascii="Calibri" w:hAnsi="Calibri" w:cs="Calibri"/>
                            <w:b/>
                            <w:bCs/>
                            <w:color w:val="000000"/>
                            <w:lang w:val="ru-RU"/>
                          </w:rPr>
                          <w:t>по</w:t>
                        </w:r>
                        <w:proofErr w:type="gramEnd"/>
                        <w:r w:rsidRPr="00213241">
                          <w:rPr>
                            <w:rFonts w:ascii="Calibri" w:hAnsi="Calibri" w:cs="Calibri"/>
                            <w:b/>
                            <w:bCs/>
                            <w:color w:val="000000"/>
                            <w:lang w:val="ru-RU"/>
                          </w:rPr>
                          <w:t xml:space="preserve"> </w:t>
                        </w:r>
                      </w:p>
                    </w:txbxContent>
                  </v:textbox>
                </v:rect>
                <v:rect id="Rectangle 93" o:spid="_x0000_s1069" style="position:absolute;left:17970;top:2463;width:7169;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4E1772" w:rsidRDefault="004E1772" w:rsidP="00C01E52">
                        <w:proofErr w:type="spellStart"/>
                        <w:r>
                          <w:rPr>
                            <w:rFonts w:ascii="Calibri" w:hAnsi="Calibri" w:cs="Calibri"/>
                            <w:b/>
                            <w:bCs/>
                            <w:color w:val="000000"/>
                            <w:lang w:val="en-US"/>
                          </w:rPr>
                          <w:t>Івано</w:t>
                        </w:r>
                        <w:proofErr w:type="spellEnd"/>
                        <w:r>
                          <w:rPr>
                            <w:rFonts w:ascii="Calibri" w:hAnsi="Calibri" w:cs="Calibri"/>
                            <w:b/>
                            <w:bCs/>
                            <w:color w:val="000000"/>
                            <w:lang w:val="en-US"/>
                          </w:rPr>
                          <w:t xml:space="preserve"> </w:t>
                        </w:r>
                      </w:p>
                    </w:txbxContent>
                  </v:textbox>
                </v:rect>
                <v:rect id="Rectangle 94" o:spid="_x0000_s1070" style="position:absolute;left:21913;top:2463;width:4071;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4E1772" w:rsidRDefault="004E1772" w:rsidP="00C01E52">
                        <w:r>
                          <w:rPr>
                            <w:rFonts w:ascii="Calibri" w:hAnsi="Calibri" w:cs="Calibri"/>
                            <w:b/>
                            <w:bCs/>
                            <w:color w:val="000000"/>
                            <w:lang w:val="en-US"/>
                          </w:rPr>
                          <w:t>-</w:t>
                        </w:r>
                      </w:p>
                    </w:txbxContent>
                  </v:textbox>
                </v:rect>
                <v:rect id="Rectangle 95" o:spid="_x0000_s1071" style="position:absolute;left:22726;top:2463;width:23660;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4E1772" w:rsidRDefault="004E1772" w:rsidP="00C01E52">
                        <w:proofErr w:type="spellStart"/>
                        <w:proofErr w:type="gramStart"/>
                        <w:r>
                          <w:rPr>
                            <w:rFonts w:ascii="Calibri" w:hAnsi="Calibri" w:cs="Calibri"/>
                            <w:b/>
                            <w:bCs/>
                            <w:color w:val="000000"/>
                            <w:lang w:val="en-US"/>
                          </w:rPr>
                          <w:t>Франківській</w:t>
                        </w:r>
                        <w:proofErr w:type="spellEnd"/>
                        <w:r>
                          <w:rPr>
                            <w:rFonts w:ascii="Calibri" w:hAnsi="Calibri" w:cs="Calibri"/>
                            <w:b/>
                            <w:bCs/>
                            <w:color w:val="000000"/>
                            <w:lang w:val="en-US"/>
                          </w:rPr>
                          <w:t xml:space="preserve"> </w:t>
                        </w:r>
                        <w:proofErr w:type="spellStart"/>
                        <w:r>
                          <w:rPr>
                            <w:rFonts w:ascii="Calibri" w:hAnsi="Calibri" w:cs="Calibri"/>
                            <w:b/>
                            <w:bCs/>
                            <w:color w:val="000000"/>
                            <w:lang w:val="en-US"/>
                          </w:rPr>
                          <w:t>області</w:t>
                        </w:r>
                        <w:proofErr w:type="spellEnd"/>
                        <w:r>
                          <w:rPr>
                            <w:rFonts w:ascii="Calibri" w:hAnsi="Calibri" w:cs="Calibri"/>
                            <w:b/>
                            <w:bCs/>
                            <w:color w:val="000000"/>
                            <w:lang w:val="en-US"/>
                          </w:rPr>
                          <w:t xml:space="preserve">, </w:t>
                        </w:r>
                        <w:proofErr w:type="spellStart"/>
                        <w:r>
                          <w:rPr>
                            <w:rFonts w:ascii="Calibri" w:hAnsi="Calibri" w:cs="Calibri"/>
                            <w:b/>
                            <w:bCs/>
                            <w:color w:val="000000"/>
                            <w:lang w:val="en-US"/>
                          </w:rPr>
                          <w:t>тис</w:t>
                        </w:r>
                        <w:proofErr w:type="spellEnd"/>
                        <w:r>
                          <w:rPr>
                            <w:rFonts w:ascii="Calibri" w:hAnsi="Calibri" w:cs="Calibri"/>
                            <w:b/>
                            <w:bCs/>
                            <w:color w:val="000000"/>
                            <w:lang w:val="en-US"/>
                          </w:rPr>
                          <w:t>.</w:t>
                        </w:r>
                        <w:proofErr w:type="gramEnd"/>
                        <w:r>
                          <w:rPr>
                            <w:rFonts w:ascii="Calibri" w:hAnsi="Calibri" w:cs="Calibri"/>
                            <w:b/>
                            <w:bCs/>
                            <w:color w:val="000000"/>
                            <w:lang w:val="en-US"/>
                          </w:rPr>
                          <w:t xml:space="preserve"> </w:t>
                        </w:r>
                        <w:proofErr w:type="gramStart"/>
                        <w:r>
                          <w:rPr>
                            <w:rFonts w:ascii="Calibri" w:hAnsi="Calibri" w:cs="Calibri"/>
                            <w:b/>
                            <w:bCs/>
                            <w:color w:val="000000"/>
                            <w:lang w:val="en-US"/>
                          </w:rPr>
                          <w:t>грн</w:t>
                        </w:r>
                        <w:proofErr w:type="gramEnd"/>
                        <w:r>
                          <w:rPr>
                            <w:rFonts w:ascii="Calibri" w:hAnsi="Calibri" w:cs="Calibri"/>
                            <w:b/>
                            <w:bCs/>
                            <w:color w:val="000000"/>
                            <w:lang w:val="en-US"/>
                          </w:rPr>
                          <w:t>.</w:t>
                        </w:r>
                      </w:p>
                    </w:txbxContent>
                  </v:textbox>
                </v:rect>
                <v:rect id="Rectangle 96" o:spid="_x0000_s1072" style="position:absolute;left:9017;top:43897;width:666;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CwsEA&#10;AADbAAAADwAAAGRycy9kb3ducmV2LnhtbERPy4rCMBTdC/5DuMLsNFVwLNUoKgx2Fi58fMC1ubbV&#10;5KY0Ga3z9WYxMMvDeS9WnTXiQa2vHSsYjxIQxIXTNZcKzqevYQrCB2SNxjEpeJGH1bLfW2Cm3ZMP&#10;9DiGUsQQ9hkqqEJoMil9UZFFP3INceSurrUYImxLqVt8xnBr5CRJPqXFmmNDhQ1tKyruxx+rYJO+&#10;9tPv5NeEyyzvNrvc3Op8rNTHoFvPQQTqwr/4z51rBWlcH7/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SAsLBAAAA2wAAAA8AAAAAAAAAAAAAAAAAmAIAAGRycy9kb3du&#10;cmV2LnhtbFBLBQYAAAAABAAEAPUAAACGAwAAAAA=&#10;" fillcolor="#1f497d" stroked="f"/>
                <v:rect id="Rectangle 97" o:spid="_x0000_s1073" style="position:absolute;left:9994;top:43618;width:1084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4E1772" w:rsidRPr="00063083" w:rsidRDefault="004E1772" w:rsidP="00C01E52">
                        <w:pPr>
                          <w:rPr>
                            <w:sz w:val="32"/>
                          </w:rPr>
                        </w:pPr>
                        <w:proofErr w:type="spellStart"/>
                        <w:r w:rsidRPr="00213241">
                          <w:rPr>
                            <w:b/>
                            <w:bCs/>
                            <w:color w:val="000000"/>
                            <w:sz w:val="12"/>
                            <w:szCs w:val="4"/>
                            <w:lang w:val="ru-RU"/>
                          </w:rPr>
                          <w:t>Сплачено</w:t>
                        </w:r>
                        <w:proofErr w:type="spellEnd"/>
                        <w:r w:rsidRPr="00213241">
                          <w:rPr>
                            <w:b/>
                            <w:bCs/>
                            <w:color w:val="000000"/>
                            <w:sz w:val="12"/>
                            <w:szCs w:val="4"/>
                            <w:lang w:val="ru-RU"/>
                          </w:rPr>
                          <w:t xml:space="preserve"> ПДФО до </w:t>
                        </w:r>
                        <w:proofErr w:type="spellStart"/>
                        <w:r w:rsidRPr="00213241">
                          <w:rPr>
                            <w:b/>
                            <w:bCs/>
                            <w:color w:val="000000"/>
                            <w:sz w:val="12"/>
                            <w:szCs w:val="4"/>
                            <w:lang w:val="ru-RU"/>
                          </w:rPr>
                          <w:t>зведеного</w:t>
                        </w:r>
                        <w:proofErr w:type="spellEnd"/>
                        <w:r w:rsidRPr="00213241">
                          <w:rPr>
                            <w:b/>
                            <w:bCs/>
                            <w:color w:val="000000"/>
                            <w:sz w:val="12"/>
                            <w:szCs w:val="4"/>
                            <w:lang w:val="ru-RU"/>
                          </w:rPr>
                          <w:t xml:space="preserve">  бюджету тис</w:t>
                        </w:r>
                        <w:proofErr w:type="gramStart"/>
                        <w:r w:rsidRPr="00213241">
                          <w:rPr>
                            <w:b/>
                            <w:bCs/>
                            <w:color w:val="000000"/>
                            <w:sz w:val="12"/>
                            <w:szCs w:val="4"/>
                            <w:lang w:val="ru-RU"/>
                          </w:rPr>
                          <w:t>.</w:t>
                        </w:r>
                        <w:proofErr w:type="gramEnd"/>
                        <w:r w:rsidRPr="00213241">
                          <w:rPr>
                            <w:b/>
                            <w:bCs/>
                            <w:color w:val="000000"/>
                            <w:sz w:val="12"/>
                            <w:szCs w:val="4"/>
                            <w:lang w:val="ru-RU"/>
                          </w:rPr>
                          <w:t xml:space="preserve"> </w:t>
                        </w:r>
                        <w:proofErr w:type="gramStart"/>
                        <w:r w:rsidRPr="00213241">
                          <w:rPr>
                            <w:b/>
                            <w:bCs/>
                            <w:color w:val="000000"/>
                            <w:sz w:val="12"/>
                            <w:szCs w:val="4"/>
                            <w:lang w:val="ru-RU"/>
                          </w:rPr>
                          <w:t>г</w:t>
                        </w:r>
                        <w:proofErr w:type="gramEnd"/>
                        <w:r w:rsidRPr="00213241">
                          <w:rPr>
                            <w:b/>
                            <w:bCs/>
                            <w:color w:val="000000"/>
                            <w:sz w:val="12"/>
                            <w:szCs w:val="4"/>
                            <w:lang w:val="ru-RU"/>
                          </w:rPr>
                          <w:t>рн.</w:t>
                        </w:r>
                      </w:p>
                    </w:txbxContent>
                  </v:textbox>
                </v:rect>
                <v:rect id="Rectangle 98" o:spid="_x0000_s1074" style="position:absolute;left:23215;top:44202;width:67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DTsIA&#10;AADbAAAADwAAAGRycy9kb3ducmV2LnhtbESPT2sCMRTE74V+h/AKvdWsgq2uRmnFUqEn/56fm2ey&#10;uHlZklS3394UCh6HmfkNM513rhEXCrH2rKDfK0AQV17XbBTstp8vIxAxIWtsPJOCX4ownz0+TLHU&#10;/sprumySERnCsUQFNqW2lDJWlhzGnm+Js3fywWHKMhipA14z3DVyUBSv0mHNecFiSwtL1Xnz4xSY&#10;sY3fh+H+47g0/Vp+vbllEZxSz0/d+wREoi7dw//tlVYwGsDfl/wD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8NOwgAAANsAAAAPAAAAAAAAAAAAAAAAAJgCAABkcnMvZG93&#10;bnJldi54bWxQSwUGAAAAAAQABAD1AAAAhwMAAAAA&#10;" fillcolor="#c0504d" stroked="f"/>
                <v:rect id="Rectangle 99" o:spid="_x0000_s1075" style="position:absolute;left:24168;top:43789;width:1003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4E1772" w:rsidRPr="0051599F" w:rsidRDefault="004E1772" w:rsidP="00C01E52">
                        <w:pPr>
                          <w:rPr>
                            <w:sz w:val="10"/>
                            <w:szCs w:val="10"/>
                          </w:rPr>
                        </w:pPr>
                        <w:proofErr w:type="spellStart"/>
                        <w:r w:rsidRPr="00213241">
                          <w:rPr>
                            <w:b/>
                            <w:bCs/>
                            <w:color w:val="000000"/>
                            <w:sz w:val="10"/>
                            <w:szCs w:val="10"/>
                            <w:lang w:val="ru-RU"/>
                          </w:rPr>
                          <w:t>Сплачено</w:t>
                        </w:r>
                        <w:proofErr w:type="spellEnd"/>
                        <w:r w:rsidRPr="00213241">
                          <w:rPr>
                            <w:b/>
                            <w:bCs/>
                            <w:color w:val="000000"/>
                            <w:sz w:val="10"/>
                            <w:szCs w:val="10"/>
                            <w:lang w:val="ru-RU"/>
                          </w:rPr>
                          <w:t xml:space="preserve"> ПДФО до державного  бюджету тис</w:t>
                        </w:r>
                        <w:proofErr w:type="gramStart"/>
                        <w:r w:rsidRPr="00213241">
                          <w:rPr>
                            <w:b/>
                            <w:bCs/>
                            <w:color w:val="000000"/>
                            <w:sz w:val="10"/>
                            <w:szCs w:val="10"/>
                            <w:lang w:val="ru-RU"/>
                          </w:rPr>
                          <w:t>.</w:t>
                        </w:r>
                        <w:proofErr w:type="gramEnd"/>
                        <w:r w:rsidRPr="00213241">
                          <w:rPr>
                            <w:b/>
                            <w:bCs/>
                            <w:color w:val="000000"/>
                            <w:sz w:val="10"/>
                            <w:szCs w:val="10"/>
                            <w:lang w:val="ru-RU"/>
                          </w:rPr>
                          <w:t xml:space="preserve"> </w:t>
                        </w:r>
                        <w:proofErr w:type="gramStart"/>
                        <w:r w:rsidRPr="00213241">
                          <w:rPr>
                            <w:b/>
                            <w:bCs/>
                            <w:color w:val="000000"/>
                            <w:sz w:val="10"/>
                            <w:szCs w:val="10"/>
                            <w:lang w:val="ru-RU"/>
                          </w:rPr>
                          <w:t>г</w:t>
                        </w:r>
                        <w:proofErr w:type="gramEnd"/>
                        <w:r w:rsidRPr="00213241">
                          <w:rPr>
                            <w:b/>
                            <w:bCs/>
                            <w:color w:val="000000"/>
                            <w:sz w:val="10"/>
                            <w:szCs w:val="10"/>
                            <w:lang w:val="ru-RU"/>
                          </w:rPr>
                          <w:t>рн.</w:t>
                        </w:r>
                      </w:p>
                    </w:txbxContent>
                  </v:textbox>
                </v:rect>
                <v:rect id="Rectangle 100" o:spid="_x0000_s1076" style="position:absolute;left:36544;top:44049;width:673;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dmcMA&#10;AADbAAAADwAAAGRycy9kb3ducmV2LnhtbESPQWsCMRSE70L/Q3hCb25W0SJbo1jF4tGq2B4fm9fN&#10;6uZl3aS6/fdGEDwOM/MNM5m1thIXanzpWEE/SUEQ506XXCjY71a9MQgfkDVWjknBP3mYTV86E8y0&#10;u/IXXbahEBHCPkMFJoQ6k9Lnhiz6xNXE0ft1jcUQZVNI3eA1wm0lB2n6Ji2WHBcM1rQwlJ+2f1bB&#10;z+b78GHshtrRyH+e13bp+ulRqdduO38HEagNz/CjvdYKxkO4f4k/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XdmcMAAADbAAAADwAAAAAAAAAAAAAAAACYAgAAZHJzL2Rv&#10;d25yZXYueG1sUEsFBgAAAAAEAAQA9QAAAIgDAAAAAA==&#10;" fillcolor="yellow" stroked="f"/>
                <v:rect id="Rectangle 101" o:spid="_x0000_s1077" style="position:absolute;left:37572;top:43789;width:9214;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4E1772" w:rsidRPr="0051599F" w:rsidRDefault="004E1772" w:rsidP="00C01E52">
                        <w:pPr>
                          <w:rPr>
                            <w:sz w:val="10"/>
                            <w:szCs w:val="10"/>
                          </w:rPr>
                        </w:pPr>
                        <w:proofErr w:type="spellStart"/>
                        <w:r w:rsidRPr="00213241">
                          <w:rPr>
                            <w:b/>
                            <w:bCs/>
                            <w:color w:val="000000"/>
                            <w:sz w:val="10"/>
                            <w:szCs w:val="10"/>
                            <w:lang w:val="ru-RU"/>
                          </w:rPr>
                          <w:t>Сплачено</w:t>
                        </w:r>
                        <w:proofErr w:type="spellEnd"/>
                        <w:r w:rsidRPr="00213241">
                          <w:rPr>
                            <w:b/>
                            <w:bCs/>
                            <w:color w:val="000000"/>
                            <w:sz w:val="10"/>
                            <w:szCs w:val="10"/>
                            <w:lang w:val="ru-RU"/>
                          </w:rPr>
                          <w:t xml:space="preserve"> </w:t>
                        </w:r>
                        <w:proofErr w:type="spellStart"/>
                        <w:r w:rsidRPr="00213241">
                          <w:rPr>
                            <w:b/>
                            <w:bCs/>
                            <w:color w:val="000000"/>
                            <w:sz w:val="10"/>
                            <w:szCs w:val="10"/>
                            <w:lang w:val="ru-RU"/>
                          </w:rPr>
                          <w:t>військового</w:t>
                        </w:r>
                        <w:proofErr w:type="spellEnd"/>
                        <w:r w:rsidRPr="00213241">
                          <w:rPr>
                            <w:b/>
                            <w:bCs/>
                            <w:color w:val="000000"/>
                            <w:sz w:val="10"/>
                            <w:szCs w:val="10"/>
                            <w:lang w:val="ru-RU"/>
                          </w:rPr>
                          <w:t xml:space="preserve"> </w:t>
                        </w:r>
                        <w:proofErr w:type="spellStart"/>
                        <w:r w:rsidRPr="00213241">
                          <w:rPr>
                            <w:b/>
                            <w:bCs/>
                            <w:color w:val="000000"/>
                            <w:sz w:val="10"/>
                            <w:szCs w:val="10"/>
                            <w:lang w:val="ru-RU"/>
                          </w:rPr>
                          <w:t>збору</w:t>
                        </w:r>
                        <w:proofErr w:type="spellEnd"/>
                        <w:r w:rsidRPr="00213241">
                          <w:rPr>
                            <w:b/>
                            <w:bCs/>
                            <w:color w:val="000000"/>
                            <w:sz w:val="10"/>
                            <w:szCs w:val="10"/>
                            <w:lang w:val="ru-RU"/>
                          </w:rPr>
                          <w:t>, тис</w:t>
                        </w:r>
                        <w:proofErr w:type="gramStart"/>
                        <w:r w:rsidRPr="00213241">
                          <w:rPr>
                            <w:b/>
                            <w:bCs/>
                            <w:color w:val="000000"/>
                            <w:sz w:val="10"/>
                            <w:szCs w:val="10"/>
                            <w:lang w:val="ru-RU"/>
                          </w:rPr>
                          <w:t>.</w:t>
                        </w:r>
                        <w:proofErr w:type="gramEnd"/>
                        <w:r w:rsidRPr="00213241">
                          <w:rPr>
                            <w:b/>
                            <w:bCs/>
                            <w:color w:val="000000"/>
                            <w:sz w:val="10"/>
                            <w:szCs w:val="10"/>
                            <w:lang w:val="ru-RU"/>
                          </w:rPr>
                          <w:t xml:space="preserve"> </w:t>
                        </w:r>
                        <w:proofErr w:type="gramStart"/>
                        <w:r w:rsidRPr="00213241">
                          <w:rPr>
                            <w:b/>
                            <w:bCs/>
                            <w:color w:val="000000"/>
                            <w:sz w:val="10"/>
                            <w:szCs w:val="10"/>
                            <w:lang w:val="ru-RU"/>
                          </w:rPr>
                          <w:t>г</w:t>
                        </w:r>
                        <w:proofErr w:type="gramEnd"/>
                        <w:r w:rsidRPr="00213241">
                          <w:rPr>
                            <w:b/>
                            <w:bCs/>
                            <w:color w:val="000000"/>
                            <w:sz w:val="10"/>
                            <w:szCs w:val="10"/>
                            <w:lang w:val="ru-RU"/>
                          </w:rPr>
                          <w:t>рн.</w:t>
                        </w:r>
                      </w:p>
                      <w:p w:rsidR="004E1772" w:rsidRDefault="004E1772" w:rsidP="00C01E52"/>
                    </w:txbxContent>
                  </v:textbox>
                </v:rect>
                <v:rect id="Rectangle 102" o:spid="_x0000_s1078" style="position:absolute;left:25;top:25;width:62840;height:47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X18EA&#10;AADbAAAADwAAAGRycy9kb3ducmV2LnhtbESPT4vCMBTE74LfITxhL6Kpf5GuUWRxRbxZZc+P5m1b&#10;tnkpSbbWb28EweMwM79h1tvO1KIl5yvLCibjBARxbnXFhYLr5Xu0AuEDssbaMim4k4ftpt9bY6rt&#10;jc/UZqEQEcI+RQVlCE0qpc9LMujHtiGO3q91BkOUrpDa4S3CTS2nSbKUBiuOCyU29FVS/pf9GwWn&#10;DFu7XxSHxU83nLXzjE4uDJX6GHS7TxCBuvAOv9pHrWC1hOeX+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Gl9fBAAAA2wAAAA8AAAAAAAAAAAAAAAAAmAIAAGRycy9kb3du&#10;cmV2LnhtbFBLBQYAAAAABAAEAPUAAACGAwAAAAA=&#10;" filled="f" strokecolor="#868686" strokeweight=".5pt">
                  <v:stroke joinstyle="round"/>
                </v:rect>
                <w10:anchorlock/>
              </v:group>
            </w:pict>
          </mc:Fallback>
        </mc:AlternateContent>
      </w:r>
    </w:p>
    <w:p w:rsidR="00C01E52" w:rsidRDefault="00C01E52" w:rsidP="00FE3B92">
      <w:pPr>
        <w:ind w:firstLine="0"/>
        <w:rPr>
          <w:sz w:val="28"/>
          <w:szCs w:val="28"/>
          <w:highlight w:val="yellow"/>
        </w:rPr>
      </w:pPr>
    </w:p>
    <w:p w:rsidR="00C957BC" w:rsidRPr="00667A76" w:rsidRDefault="00C957BC" w:rsidP="00C957BC">
      <w:pPr>
        <w:tabs>
          <w:tab w:val="left" w:pos="709"/>
        </w:tabs>
        <w:rPr>
          <w:rStyle w:val="FontStyle14"/>
          <w:sz w:val="28"/>
          <w:szCs w:val="28"/>
        </w:rPr>
      </w:pPr>
      <w:r w:rsidRPr="00667A76">
        <w:rPr>
          <w:sz w:val="28"/>
          <w:szCs w:val="28"/>
        </w:rPr>
        <w:t xml:space="preserve">Впродовж звітного періоду підрозділом податкового адміністрування з фізичних осіб </w:t>
      </w:r>
      <w:r w:rsidR="00ED4546" w:rsidRPr="00667A76">
        <w:rPr>
          <w:sz w:val="28"/>
          <w:szCs w:val="28"/>
        </w:rPr>
        <w:t xml:space="preserve">опрацьовано </w:t>
      </w:r>
      <w:r w:rsidRPr="00667A76">
        <w:rPr>
          <w:sz w:val="28"/>
          <w:szCs w:val="28"/>
        </w:rPr>
        <w:t>968</w:t>
      </w:r>
      <w:r w:rsidRPr="00667A76">
        <w:rPr>
          <w:rStyle w:val="FontStyle14"/>
          <w:sz w:val="28"/>
          <w:szCs w:val="28"/>
        </w:rPr>
        <w:t xml:space="preserve"> </w:t>
      </w:r>
      <w:r w:rsidR="00ED4546" w:rsidRPr="00667A76">
        <w:rPr>
          <w:rStyle w:val="FontStyle14"/>
          <w:sz w:val="28"/>
          <w:szCs w:val="28"/>
        </w:rPr>
        <w:t>СГ</w:t>
      </w:r>
      <w:r w:rsidRPr="00667A76">
        <w:rPr>
          <w:rStyle w:val="FontStyle14"/>
          <w:sz w:val="28"/>
          <w:szCs w:val="28"/>
        </w:rPr>
        <w:t xml:space="preserve"> – фізичних осіб, по яких виявлено розбіжності між задекларованими доходами, згідно поданої звітності за </w:t>
      </w:r>
      <w:r w:rsidRPr="0026287A">
        <w:rPr>
          <w:rStyle w:val="FontStyle14"/>
          <w:sz w:val="28"/>
          <w:szCs w:val="28"/>
        </w:rPr>
        <w:t>2020</w:t>
      </w:r>
      <w:r w:rsidR="005B531C" w:rsidRPr="0026287A">
        <w:rPr>
          <w:rStyle w:val="FontStyle14"/>
          <w:sz w:val="28"/>
          <w:szCs w:val="28"/>
        </w:rPr>
        <w:t> </w:t>
      </w:r>
      <w:r w:rsidRPr="0026287A">
        <w:rPr>
          <w:rStyle w:val="FontStyle14"/>
          <w:sz w:val="28"/>
          <w:szCs w:val="28"/>
        </w:rPr>
        <w:t>рік та виплаченими доходами відповідно до</w:t>
      </w:r>
      <w:r w:rsidR="00221400" w:rsidRPr="0026287A">
        <w:rPr>
          <w:rStyle w:val="FontStyle14"/>
          <w:sz w:val="28"/>
          <w:szCs w:val="28"/>
        </w:rPr>
        <w:t xml:space="preserve"> податкового розрахунку </w:t>
      </w:r>
      <w:r w:rsidR="005B531C" w:rsidRPr="0026287A">
        <w:rPr>
          <w:rStyle w:val="FontStyle14"/>
          <w:sz w:val="28"/>
          <w:szCs w:val="28"/>
        </w:rPr>
        <w:t xml:space="preserve">  </w:t>
      </w:r>
      <w:r w:rsidR="00221400" w:rsidRPr="0026287A">
        <w:rPr>
          <w:rStyle w:val="FontStyle14"/>
          <w:sz w:val="28"/>
          <w:szCs w:val="28"/>
        </w:rPr>
        <w:t xml:space="preserve">ф. 1-ДФ за ознакою «157» </w:t>
      </w:r>
      <w:r w:rsidRPr="0026287A">
        <w:rPr>
          <w:rStyle w:val="FontStyle14"/>
          <w:sz w:val="28"/>
          <w:szCs w:val="28"/>
        </w:rPr>
        <w:t xml:space="preserve">в сумі 164,5 </w:t>
      </w:r>
      <w:proofErr w:type="spellStart"/>
      <w:r w:rsidRPr="0026287A">
        <w:rPr>
          <w:rStyle w:val="FontStyle14"/>
          <w:sz w:val="28"/>
          <w:szCs w:val="28"/>
        </w:rPr>
        <w:t>млн</w:t>
      </w:r>
      <w:proofErr w:type="spellEnd"/>
      <w:r w:rsidRPr="0026287A">
        <w:rPr>
          <w:rStyle w:val="FontStyle14"/>
          <w:sz w:val="28"/>
          <w:szCs w:val="28"/>
        </w:rPr>
        <w:t xml:space="preserve"> грн, </w:t>
      </w:r>
      <w:r w:rsidRPr="0026287A">
        <w:rPr>
          <w:sz w:val="28"/>
          <w:szCs w:val="28"/>
        </w:rPr>
        <w:t>з яких перебуває на з</w:t>
      </w:r>
      <w:r w:rsidR="00221400" w:rsidRPr="0026287A">
        <w:rPr>
          <w:sz w:val="28"/>
          <w:szCs w:val="28"/>
        </w:rPr>
        <w:t xml:space="preserve">агальній системі оподаткування </w:t>
      </w:r>
      <w:r w:rsidRPr="0026287A">
        <w:rPr>
          <w:sz w:val="28"/>
          <w:szCs w:val="28"/>
        </w:rPr>
        <w:t xml:space="preserve">225 </w:t>
      </w:r>
      <w:r w:rsidRPr="0026287A">
        <w:rPr>
          <w:rStyle w:val="FontStyle14"/>
          <w:sz w:val="28"/>
          <w:szCs w:val="28"/>
        </w:rPr>
        <w:t>фізичних осі</w:t>
      </w:r>
      <w:r w:rsidR="00221400" w:rsidRPr="0026287A">
        <w:rPr>
          <w:rStyle w:val="FontStyle14"/>
          <w:sz w:val="28"/>
          <w:szCs w:val="28"/>
        </w:rPr>
        <w:t xml:space="preserve">б </w:t>
      </w:r>
      <w:r w:rsidR="005B531C" w:rsidRPr="0026287A">
        <w:rPr>
          <w:rStyle w:val="FontStyle14"/>
          <w:sz w:val="28"/>
          <w:szCs w:val="28"/>
        </w:rPr>
        <w:t xml:space="preserve">– </w:t>
      </w:r>
      <w:r w:rsidR="00221400" w:rsidRPr="0026287A">
        <w:rPr>
          <w:rStyle w:val="FontStyle14"/>
          <w:sz w:val="28"/>
          <w:szCs w:val="28"/>
        </w:rPr>
        <w:t>під</w:t>
      </w:r>
      <w:r w:rsidR="00221400" w:rsidRPr="00667A76">
        <w:rPr>
          <w:rStyle w:val="FontStyle14"/>
          <w:sz w:val="28"/>
          <w:szCs w:val="28"/>
        </w:rPr>
        <w:t>приємців та 743 платники</w:t>
      </w:r>
      <w:r w:rsidRPr="00667A76">
        <w:rPr>
          <w:rStyle w:val="FontStyle14"/>
          <w:sz w:val="28"/>
          <w:szCs w:val="28"/>
        </w:rPr>
        <w:t xml:space="preserve"> єдиного податку  фізичних осіб – підприємців.</w:t>
      </w:r>
    </w:p>
    <w:p w:rsidR="00C957BC" w:rsidRDefault="00C957BC" w:rsidP="00C957BC">
      <w:pPr>
        <w:rPr>
          <w:rStyle w:val="FontStyle14"/>
          <w:sz w:val="28"/>
          <w:szCs w:val="28"/>
        </w:rPr>
      </w:pPr>
      <w:r w:rsidRPr="00667A76">
        <w:rPr>
          <w:rStyle w:val="FontStyle14"/>
          <w:sz w:val="28"/>
          <w:szCs w:val="28"/>
        </w:rPr>
        <w:t xml:space="preserve">За результатами проведеної роботи подано уточнюючі податкові декларації про майновий стан та доходи, в результаті чого </w:t>
      </w:r>
      <w:proofErr w:type="spellStart"/>
      <w:r w:rsidRPr="00667A76">
        <w:rPr>
          <w:rStyle w:val="FontStyle14"/>
          <w:sz w:val="28"/>
          <w:szCs w:val="28"/>
        </w:rPr>
        <w:t>нараховано</w:t>
      </w:r>
      <w:proofErr w:type="spellEnd"/>
      <w:r w:rsidRPr="00667A76">
        <w:rPr>
          <w:rStyle w:val="FontStyle14"/>
          <w:sz w:val="28"/>
          <w:szCs w:val="28"/>
        </w:rPr>
        <w:t xml:space="preserve"> до сплати податок на доходи фізичних осіб в сумі 0,2</w:t>
      </w:r>
      <w:r w:rsidR="0072179A" w:rsidRPr="00667A76">
        <w:rPr>
          <w:rStyle w:val="FontStyle14"/>
          <w:sz w:val="28"/>
          <w:szCs w:val="28"/>
        </w:rPr>
        <w:t> </w:t>
      </w:r>
      <w:r w:rsidRPr="00667A76">
        <w:rPr>
          <w:rStyle w:val="FontStyle14"/>
          <w:sz w:val="28"/>
          <w:szCs w:val="28"/>
        </w:rPr>
        <w:t>млн</w:t>
      </w:r>
      <w:r w:rsidR="0072179A" w:rsidRPr="00667A76">
        <w:rPr>
          <w:rStyle w:val="FontStyle14"/>
          <w:sz w:val="28"/>
          <w:szCs w:val="28"/>
        </w:rPr>
        <w:t xml:space="preserve"> грн</w:t>
      </w:r>
      <w:r w:rsidRPr="00667A76">
        <w:rPr>
          <w:rStyle w:val="FontStyle14"/>
          <w:sz w:val="28"/>
          <w:szCs w:val="28"/>
        </w:rPr>
        <w:t xml:space="preserve"> </w:t>
      </w:r>
      <w:r w:rsidR="0072179A" w:rsidRPr="00667A76">
        <w:rPr>
          <w:rStyle w:val="FontStyle14"/>
          <w:sz w:val="28"/>
          <w:szCs w:val="28"/>
        </w:rPr>
        <w:t xml:space="preserve">та єдиного </w:t>
      </w:r>
      <w:r w:rsidRPr="00667A76">
        <w:rPr>
          <w:rStyle w:val="FontStyle14"/>
          <w:sz w:val="28"/>
          <w:szCs w:val="28"/>
        </w:rPr>
        <w:t xml:space="preserve">податку </w:t>
      </w:r>
      <w:r w:rsidR="009517DD">
        <w:rPr>
          <w:rStyle w:val="FontStyle14"/>
          <w:sz w:val="28"/>
          <w:szCs w:val="28"/>
        </w:rPr>
        <w:t>–</w:t>
      </w:r>
      <w:r w:rsidRPr="00667A76">
        <w:rPr>
          <w:rStyle w:val="FontStyle14"/>
          <w:sz w:val="28"/>
          <w:szCs w:val="28"/>
        </w:rPr>
        <w:t xml:space="preserve"> </w:t>
      </w:r>
      <w:r w:rsidR="00667A76" w:rsidRPr="00667A76">
        <w:rPr>
          <w:rStyle w:val="FontStyle14"/>
          <w:sz w:val="28"/>
          <w:szCs w:val="28"/>
        </w:rPr>
        <w:t xml:space="preserve">1,2 </w:t>
      </w:r>
      <w:proofErr w:type="spellStart"/>
      <w:r w:rsidR="00667A76" w:rsidRPr="00667A76">
        <w:rPr>
          <w:rStyle w:val="FontStyle14"/>
          <w:sz w:val="28"/>
          <w:szCs w:val="28"/>
        </w:rPr>
        <w:t>млн</w:t>
      </w:r>
      <w:proofErr w:type="spellEnd"/>
      <w:r w:rsidRPr="00667A76">
        <w:rPr>
          <w:rStyle w:val="FontStyle14"/>
          <w:sz w:val="28"/>
          <w:szCs w:val="28"/>
        </w:rPr>
        <w:t xml:space="preserve"> гр</w:t>
      </w:r>
      <w:r w:rsidR="00667A76" w:rsidRPr="00667A76">
        <w:rPr>
          <w:rStyle w:val="FontStyle14"/>
          <w:sz w:val="28"/>
          <w:szCs w:val="28"/>
        </w:rPr>
        <w:t>ивень</w:t>
      </w:r>
      <w:r w:rsidRPr="00667A76">
        <w:rPr>
          <w:rStyle w:val="FontStyle14"/>
          <w:sz w:val="28"/>
          <w:szCs w:val="28"/>
        </w:rPr>
        <w:t xml:space="preserve">. Контрагентами подано уточнюючі податкові розрахунки </w:t>
      </w:r>
      <w:r w:rsidR="005B531C">
        <w:rPr>
          <w:rStyle w:val="FontStyle14"/>
          <w:sz w:val="28"/>
          <w:szCs w:val="28"/>
        </w:rPr>
        <w:t xml:space="preserve">   </w:t>
      </w:r>
      <w:r w:rsidR="00667A76" w:rsidRPr="0026287A">
        <w:rPr>
          <w:rStyle w:val="FontStyle14"/>
          <w:sz w:val="28"/>
          <w:szCs w:val="28"/>
        </w:rPr>
        <w:t>ф. 1-ДФ за</w:t>
      </w:r>
      <w:r w:rsidR="00667A76" w:rsidRPr="00667A76">
        <w:rPr>
          <w:rStyle w:val="FontStyle14"/>
          <w:sz w:val="28"/>
          <w:szCs w:val="28"/>
        </w:rPr>
        <w:t xml:space="preserve"> ознакою «157» на суму 8,3 </w:t>
      </w:r>
      <w:proofErr w:type="spellStart"/>
      <w:r w:rsidR="00667A76" w:rsidRPr="00667A76">
        <w:rPr>
          <w:rStyle w:val="FontStyle14"/>
          <w:sz w:val="28"/>
          <w:szCs w:val="28"/>
        </w:rPr>
        <w:t>млн</w:t>
      </w:r>
      <w:proofErr w:type="spellEnd"/>
      <w:r w:rsidR="00667A76" w:rsidRPr="00667A76">
        <w:rPr>
          <w:rStyle w:val="FontStyle14"/>
          <w:sz w:val="28"/>
          <w:szCs w:val="28"/>
        </w:rPr>
        <w:t xml:space="preserve"> </w:t>
      </w:r>
      <w:r w:rsidRPr="00667A76">
        <w:rPr>
          <w:rStyle w:val="FontStyle14"/>
          <w:sz w:val="28"/>
          <w:szCs w:val="28"/>
        </w:rPr>
        <w:t>гр</w:t>
      </w:r>
      <w:r w:rsidR="00667A76" w:rsidRPr="00667A76">
        <w:rPr>
          <w:rStyle w:val="FontStyle14"/>
          <w:sz w:val="28"/>
          <w:szCs w:val="28"/>
        </w:rPr>
        <w:t>ивень</w:t>
      </w:r>
      <w:r w:rsidRPr="00667A76">
        <w:rPr>
          <w:rStyle w:val="FontStyle14"/>
          <w:sz w:val="28"/>
          <w:szCs w:val="28"/>
        </w:rPr>
        <w:t>.</w:t>
      </w:r>
    </w:p>
    <w:p w:rsidR="009517DD" w:rsidRPr="009517DD" w:rsidRDefault="009517DD" w:rsidP="008D116F">
      <w:pPr>
        <w:spacing w:before="120"/>
        <w:rPr>
          <w:rStyle w:val="FontStyle14"/>
          <w:sz w:val="28"/>
          <w:szCs w:val="28"/>
        </w:rPr>
      </w:pPr>
      <w:r w:rsidRPr="002008C1">
        <w:rPr>
          <w:sz w:val="28"/>
          <w:szCs w:val="28"/>
        </w:rPr>
        <w:t>ГУ ДПС вжито заходи щодо залучення до декларування громадян</w:t>
      </w:r>
      <w:r w:rsidR="002008C1" w:rsidRPr="002008C1">
        <w:rPr>
          <w:sz w:val="28"/>
          <w:szCs w:val="28"/>
        </w:rPr>
        <w:t>, які зобов’язані подати декларації про доходи, отримані у 2020 році</w:t>
      </w:r>
      <w:r w:rsidR="002008C1">
        <w:rPr>
          <w:sz w:val="28"/>
          <w:szCs w:val="28"/>
        </w:rPr>
        <w:t xml:space="preserve">, </w:t>
      </w:r>
      <w:r w:rsidR="008C1870">
        <w:rPr>
          <w:sz w:val="28"/>
          <w:szCs w:val="28"/>
        </w:rPr>
        <w:t>з</w:t>
      </w:r>
      <w:r w:rsidRPr="009517DD">
        <w:rPr>
          <w:sz w:val="28"/>
          <w:szCs w:val="28"/>
        </w:rPr>
        <w:t xml:space="preserve">а результатами </w:t>
      </w:r>
      <w:r w:rsidR="008C1870">
        <w:rPr>
          <w:sz w:val="28"/>
          <w:szCs w:val="28"/>
        </w:rPr>
        <w:t>чого</w:t>
      </w:r>
      <w:r w:rsidRPr="009517DD">
        <w:rPr>
          <w:sz w:val="28"/>
          <w:szCs w:val="28"/>
        </w:rPr>
        <w:t>, станом на 31.12.202</w:t>
      </w:r>
      <w:r w:rsidR="002008C1">
        <w:rPr>
          <w:sz w:val="28"/>
          <w:szCs w:val="28"/>
        </w:rPr>
        <w:t>1</w:t>
      </w:r>
      <w:r w:rsidRPr="009517DD">
        <w:rPr>
          <w:sz w:val="28"/>
          <w:szCs w:val="28"/>
        </w:rPr>
        <w:t xml:space="preserve"> року 10652 громадян області подали декларації про доходи, отримані у 20</w:t>
      </w:r>
      <w:r w:rsidR="002F4C7A">
        <w:rPr>
          <w:sz w:val="28"/>
          <w:szCs w:val="28"/>
        </w:rPr>
        <w:t>20</w:t>
      </w:r>
      <w:r w:rsidRPr="009517DD">
        <w:rPr>
          <w:sz w:val="28"/>
          <w:szCs w:val="28"/>
        </w:rPr>
        <w:t xml:space="preserve"> році. Громадянами задекларовано  1628,8</w:t>
      </w:r>
      <w:r w:rsidR="002F4C7A">
        <w:rPr>
          <w:sz w:val="28"/>
          <w:szCs w:val="28"/>
        </w:rPr>
        <w:t xml:space="preserve"> </w:t>
      </w:r>
      <w:proofErr w:type="spellStart"/>
      <w:r w:rsidR="002F4C7A">
        <w:rPr>
          <w:sz w:val="28"/>
          <w:szCs w:val="28"/>
        </w:rPr>
        <w:t>млн</w:t>
      </w:r>
      <w:proofErr w:type="spellEnd"/>
      <w:r w:rsidRPr="009517DD">
        <w:rPr>
          <w:sz w:val="28"/>
          <w:szCs w:val="28"/>
        </w:rPr>
        <w:t xml:space="preserve"> грн доходів, з яких </w:t>
      </w:r>
      <w:proofErr w:type="spellStart"/>
      <w:r w:rsidRPr="009517DD">
        <w:rPr>
          <w:sz w:val="28"/>
          <w:szCs w:val="28"/>
        </w:rPr>
        <w:t>нараховано</w:t>
      </w:r>
      <w:proofErr w:type="spellEnd"/>
      <w:r w:rsidRPr="009517DD">
        <w:rPr>
          <w:sz w:val="28"/>
          <w:szCs w:val="28"/>
        </w:rPr>
        <w:t xml:space="preserve"> до сплати 43,4 </w:t>
      </w:r>
      <w:proofErr w:type="spellStart"/>
      <w:r w:rsidRPr="009517DD">
        <w:rPr>
          <w:sz w:val="28"/>
          <w:szCs w:val="28"/>
        </w:rPr>
        <w:t>млн</w:t>
      </w:r>
      <w:proofErr w:type="spellEnd"/>
      <w:r w:rsidR="002F4C7A">
        <w:rPr>
          <w:sz w:val="28"/>
          <w:szCs w:val="28"/>
        </w:rPr>
        <w:t xml:space="preserve"> грн</w:t>
      </w:r>
      <w:r w:rsidRPr="009517DD">
        <w:rPr>
          <w:sz w:val="28"/>
          <w:szCs w:val="28"/>
        </w:rPr>
        <w:t xml:space="preserve">  податку на доходи фізичних осіб. </w:t>
      </w:r>
    </w:p>
    <w:p w:rsidR="004737AE" w:rsidRDefault="004737AE" w:rsidP="004737AE">
      <w:pPr>
        <w:ind w:firstLine="0"/>
        <w:jc w:val="center"/>
      </w:pPr>
    </w:p>
    <w:p w:rsidR="008D116F" w:rsidRDefault="008D116F" w:rsidP="004737AE">
      <w:pPr>
        <w:ind w:firstLine="0"/>
        <w:jc w:val="center"/>
      </w:pPr>
    </w:p>
    <w:p w:rsidR="008D116F" w:rsidRDefault="008D116F" w:rsidP="004737AE">
      <w:pPr>
        <w:ind w:firstLine="0"/>
        <w:jc w:val="center"/>
      </w:pPr>
    </w:p>
    <w:p w:rsidR="009517DD" w:rsidRPr="008D116F" w:rsidRDefault="002F4C7A" w:rsidP="004737AE">
      <w:pPr>
        <w:ind w:firstLine="0"/>
        <w:jc w:val="center"/>
        <w:rPr>
          <w:sz w:val="28"/>
        </w:rPr>
      </w:pPr>
      <w:r w:rsidRPr="008D116F">
        <w:rPr>
          <w:sz w:val="28"/>
        </w:rPr>
        <w:t>Динаміка декларування доходів громадян</w:t>
      </w:r>
    </w:p>
    <w:p w:rsidR="004737AE" w:rsidRDefault="004737AE" w:rsidP="002F4C7A">
      <w:pPr>
        <w:ind w:firstLine="0"/>
      </w:pPr>
    </w:p>
    <w:p w:rsidR="002F4C7A" w:rsidRPr="00667A76" w:rsidRDefault="00B05FA8" w:rsidP="002F4C7A">
      <w:pPr>
        <w:ind w:firstLine="0"/>
        <w:rPr>
          <w:rStyle w:val="FontStyle14"/>
          <w:sz w:val="28"/>
          <w:szCs w:val="28"/>
        </w:rPr>
      </w:pPr>
      <w:r>
        <w:rPr>
          <w:noProof/>
        </w:rPr>
        <w:drawing>
          <wp:inline distT="0" distB="0" distL="0" distR="0">
            <wp:extent cx="6280150" cy="1173480"/>
            <wp:effectExtent l="0" t="0" r="635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0150" cy="1173480"/>
                    </a:xfrm>
                    <a:prstGeom prst="rect">
                      <a:avLst/>
                    </a:prstGeom>
                    <a:noFill/>
                    <a:ln>
                      <a:noFill/>
                    </a:ln>
                  </pic:spPr>
                </pic:pic>
              </a:graphicData>
            </a:graphic>
          </wp:inline>
        </w:drawing>
      </w:r>
    </w:p>
    <w:p w:rsidR="004737AE" w:rsidRDefault="004737AE" w:rsidP="009517DD">
      <w:pPr>
        <w:spacing w:before="120"/>
        <w:rPr>
          <w:sz w:val="28"/>
          <w:szCs w:val="28"/>
        </w:rPr>
      </w:pPr>
    </w:p>
    <w:p w:rsidR="004737AE" w:rsidRDefault="004737AE" w:rsidP="009517DD">
      <w:pPr>
        <w:spacing w:before="120"/>
        <w:rPr>
          <w:sz w:val="28"/>
          <w:szCs w:val="28"/>
        </w:rPr>
      </w:pPr>
    </w:p>
    <w:p w:rsidR="00CA2D14" w:rsidRPr="00037020" w:rsidRDefault="00CA2D14" w:rsidP="009517DD">
      <w:pPr>
        <w:spacing w:before="120"/>
        <w:rPr>
          <w:sz w:val="28"/>
          <w:szCs w:val="28"/>
        </w:rPr>
      </w:pPr>
      <w:r w:rsidRPr="00667A76">
        <w:rPr>
          <w:sz w:val="28"/>
          <w:szCs w:val="28"/>
        </w:rPr>
        <w:t>Станом на 01 січня 202</w:t>
      </w:r>
      <w:r w:rsidR="00037020" w:rsidRPr="00667A76">
        <w:rPr>
          <w:sz w:val="28"/>
          <w:szCs w:val="28"/>
        </w:rPr>
        <w:t>2</w:t>
      </w:r>
      <w:r w:rsidRPr="00667A76">
        <w:rPr>
          <w:sz w:val="28"/>
          <w:szCs w:val="28"/>
        </w:rPr>
        <w:t xml:space="preserve"> </w:t>
      </w:r>
      <w:r w:rsidR="00037020" w:rsidRPr="00667A76">
        <w:rPr>
          <w:sz w:val="28"/>
          <w:szCs w:val="28"/>
        </w:rPr>
        <w:t xml:space="preserve">року </w:t>
      </w:r>
      <w:r w:rsidRPr="00667A76">
        <w:rPr>
          <w:sz w:val="28"/>
          <w:szCs w:val="28"/>
        </w:rPr>
        <w:t>податковий борг до бюджетів усіх рівнів платників податків, які обліковуються в ГУ ДПС, становить 16</w:t>
      </w:r>
      <w:r w:rsidR="00037020" w:rsidRPr="00667A76">
        <w:rPr>
          <w:sz w:val="28"/>
          <w:szCs w:val="28"/>
        </w:rPr>
        <w:t>58</w:t>
      </w:r>
      <w:r w:rsidRPr="00667A76">
        <w:rPr>
          <w:sz w:val="28"/>
          <w:szCs w:val="28"/>
        </w:rPr>
        <w:t>,</w:t>
      </w:r>
      <w:r w:rsidR="00037020" w:rsidRPr="00667A76">
        <w:rPr>
          <w:sz w:val="28"/>
          <w:szCs w:val="28"/>
        </w:rPr>
        <w:t>6</w:t>
      </w:r>
      <w:r w:rsidR="009A60FA" w:rsidRPr="00667A76">
        <w:rPr>
          <w:sz w:val="28"/>
          <w:szCs w:val="28"/>
        </w:rPr>
        <w:t> </w:t>
      </w:r>
      <w:r w:rsidRPr="00667A76">
        <w:rPr>
          <w:sz w:val="28"/>
          <w:szCs w:val="28"/>
        </w:rPr>
        <w:t>млн</w:t>
      </w:r>
      <w:r w:rsidR="009A60FA" w:rsidRPr="00667A76">
        <w:rPr>
          <w:sz w:val="28"/>
          <w:szCs w:val="28"/>
        </w:rPr>
        <w:t> </w:t>
      </w:r>
      <w:r w:rsidRPr="00667A76">
        <w:rPr>
          <w:sz w:val="28"/>
          <w:szCs w:val="28"/>
        </w:rPr>
        <w:t>гр</w:t>
      </w:r>
      <w:r w:rsidR="009A60FA" w:rsidRPr="00667A76">
        <w:rPr>
          <w:sz w:val="28"/>
          <w:szCs w:val="28"/>
        </w:rPr>
        <w:t>ивень.</w:t>
      </w:r>
      <w:r w:rsidRPr="00667A76">
        <w:rPr>
          <w:sz w:val="28"/>
          <w:szCs w:val="28"/>
        </w:rPr>
        <w:t xml:space="preserve"> </w:t>
      </w:r>
      <w:r w:rsidR="00002D79" w:rsidRPr="00667A76">
        <w:rPr>
          <w:sz w:val="28"/>
          <w:szCs w:val="28"/>
        </w:rPr>
        <w:t>Зокрема, заборгованість платників</w:t>
      </w:r>
      <w:r w:rsidRPr="00667A76">
        <w:rPr>
          <w:sz w:val="28"/>
          <w:szCs w:val="28"/>
        </w:rPr>
        <w:t xml:space="preserve"> податків – юридичних осіб становила 1</w:t>
      </w:r>
      <w:r w:rsidR="00037020" w:rsidRPr="00667A76">
        <w:rPr>
          <w:sz w:val="28"/>
          <w:szCs w:val="28"/>
        </w:rPr>
        <w:t>487,2</w:t>
      </w:r>
      <w:r w:rsidRPr="00667A76">
        <w:rPr>
          <w:sz w:val="28"/>
          <w:szCs w:val="28"/>
        </w:rPr>
        <w:t xml:space="preserve"> </w:t>
      </w:r>
      <w:proofErr w:type="spellStart"/>
      <w:r w:rsidRPr="00667A76">
        <w:rPr>
          <w:sz w:val="28"/>
          <w:szCs w:val="28"/>
        </w:rPr>
        <w:t>млн</w:t>
      </w:r>
      <w:r w:rsidR="009A60FA" w:rsidRPr="00667A76">
        <w:rPr>
          <w:sz w:val="28"/>
          <w:szCs w:val="28"/>
        </w:rPr>
        <w:t> </w:t>
      </w:r>
      <w:r w:rsidRPr="00667A76">
        <w:rPr>
          <w:sz w:val="28"/>
          <w:szCs w:val="28"/>
        </w:rPr>
        <w:t>гр</w:t>
      </w:r>
      <w:proofErr w:type="spellEnd"/>
      <w:r w:rsidRPr="00667A76">
        <w:rPr>
          <w:sz w:val="28"/>
          <w:szCs w:val="28"/>
        </w:rPr>
        <w:t xml:space="preserve">н, а фізичних осіб </w:t>
      </w:r>
      <w:r w:rsidR="00037020" w:rsidRPr="00667A76">
        <w:rPr>
          <w:sz w:val="28"/>
          <w:szCs w:val="28"/>
        </w:rPr>
        <w:t>–</w:t>
      </w:r>
      <w:r w:rsidRPr="00667A76">
        <w:rPr>
          <w:sz w:val="28"/>
          <w:szCs w:val="28"/>
        </w:rPr>
        <w:t xml:space="preserve"> </w:t>
      </w:r>
      <w:r w:rsidR="00037020" w:rsidRPr="00667A76">
        <w:rPr>
          <w:sz w:val="28"/>
          <w:szCs w:val="28"/>
        </w:rPr>
        <w:t>171</w:t>
      </w:r>
      <w:r w:rsidRPr="00667A76">
        <w:rPr>
          <w:sz w:val="28"/>
          <w:szCs w:val="28"/>
        </w:rPr>
        <w:t>,</w:t>
      </w:r>
      <w:r w:rsidR="00037020" w:rsidRPr="00667A76">
        <w:rPr>
          <w:sz w:val="28"/>
          <w:szCs w:val="28"/>
        </w:rPr>
        <w:t>4</w:t>
      </w:r>
      <w:r w:rsidRPr="00667A76">
        <w:rPr>
          <w:sz w:val="28"/>
          <w:szCs w:val="28"/>
        </w:rPr>
        <w:t xml:space="preserve"> млн</w:t>
      </w:r>
      <w:r w:rsidR="009A60FA" w:rsidRPr="00667A76">
        <w:rPr>
          <w:sz w:val="28"/>
          <w:szCs w:val="28"/>
        </w:rPr>
        <w:t> </w:t>
      </w:r>
      <w:r w:rsidRPr="00667A76">
        <w:rPr>
          <w:sz w:val="28"/>
          <w:szCs w:val="28"/>
        </w:rPr>
        <w:t>гривень.</w:t>
      </w:r>
    </w:p>
    <w:p w:rsidR="00CA2D14" w:rsidRDefault="00CA2D14" w:rsidP="00E20F81">
      <w:pPr>
        <w:rPr>
          <w:sz w:val="28"/>
          <w:szCs w:val="28"/>
        </w:rPr>
      </w:pPr>
      <w:r w:rsidRPr="00037020">
        <w:rPr>
          <w:sz w:val="28"/>
          <w:szCs w:val="28"/>
          <w:lang w:eastAsia="en-US"/>
        </w:rPr>
        <w:t>П</w:t>
      </w:r>
      <w:r w:rsidRPr="00037020">
        <w:rPr>
          <w:sz w:val="28"/>
          <w:szCs w:val="28"/>
        </w:rPr>
        <w:t>ротягом 202</w:t>
      </w:r>
      <w:r w:rsidR="001F7F11">
        <w:rPr>
          <w:sz w:val="28"/>
          <w:szCs w:val="28"/>
        </w:rPr>
        <w:t>1</w:t>
      </w:r>
      <w:r w:rsidRPr="00037020">
        <w:rPr>
          <w:sz w:val="28"/>
          <w:szCs w:val="28"/>
        </w:rPr>
        <w:t xml:space="preserve"> року </w:t>
      </w:r>
      <w:r w:rsidRPr="00037020">
        <w:rPr>
          <w:sz w:val="28"/>
          <w:szCs w:val="28"/>
          <w:lang w:eastAsia="en-US"/>
        </w:rPr>
        <w:t xml:space="preserve">абсолютну </w:t>
      </w:r>
      <w:r w:rsidRPr="00037020">
        <w:rPr>
          <w:sz w:val="28"/>
          <w:szCs w:val="28"/>
        </w:rPr>
        <w:t xml:space="preserve">величину податкового боргу в цілому по області зменшено на </w:t>
      </w:r>
      <w:r w:rsidR="001F7F11">
        <w:rPr>
          <w:sz w:val="28"/>
          <w:szCs w:val="28"/>
        </w:rPr>
        <w:t>32</w:t>
      </w:r>
      <w:r w:rsidRPr="00037020">
        <w:rPr>
          <w:sz w:val="28"/>
          <w:szCs w:val="28"/>
        </w:rPr>
        <w:t>,</w:t>
      </w:r>
      <w:r w:rsidR="001F7F11">
        <w:rPr>
          <w:sz w:val="28"/>
          <w:szCs w:val="28"/>
        </w:rPr>
        <w:t>4</w:t>
      </w:r>
      <w:r w:rsidRPr="00037020">
        <w:rPr>
          <w:sz w:val="28"/>
          <w:szCs w:val="28"/>
        </w:rPr>
        <w:t xml:space="preserve"> млн</w:t>
      </w:r>
      <w:r w:rsidR="009A60FA" w:rsidRPr="00037020">
        <w:rPr>
          <w:sz w:val="28"/>
          <w:szCs w:val="28"/>
        </w:rPr>
        <w:t> </w:t>
      </w:r>
      <w:r w:rsidR="001F7F11">
        <w:rPr>
          <w:sz w:val="28"/>
          <w:szCs w:val="28"/>
        </w:rPr>
        <w:t>гривень</w:t>
      </w:r>
      <w:r w:rsidRPr="00037020">
        <w:rPr>
          <w:sz w:val="28"/>
          <w:szCs w:val="28"/>
        </w:rPr>
        <w:t xml:space="preserve">. </w:t>
      </w:r>
    </w:p>
    <w:p w:rsidR="004737AE" w:rsidRDefault="004737AE" w:rsidP="00E20F81">
      <w:pPr>
        <w:rPr>
          <w:sz w:val="28"/>
          <w:szCs w:val="28"/>
        </w:rPr>
      </w:pPr>
    </w:p>
    <w:p w:rsidR="004737AE" w:rsidRDefault="004737AE" w:rsidP="00E20F81">
      <w:pPr>
        <w:rPr>
          <w:sz w:val="28"/>
          <w:szCs w:val="28"/>
        </w:rPr>
      </w:pPr>
    </w:p>
    <w:p w:rsidR="00596175" w:rsidRPr="00037020" w:rsidRDefault="00B05FA8" w:rsidP="00596175">
      <w:pPr>
        <w:spacing w:after="120"/>
        <w:ind w:firstLine="0"/>
        <w:jc w:val="center"/>
        <w:rPr>
          <w:sz w:val="28"/>
          <w:szCs w:val="28"/>
        </w:rPr>
      </w:pPr>
      <w:r>
        <w:rPr>
          <w:noProof/>
        </w:rPr>
        <w:drawing>
          <wp:inline distT="0" distB="0" distL="0" distR="0">
            <wp:extent cx="6175375" cy="3723005"/>
            <wp:effectExtent l="0" t="0" r="15875" b="10795"/>
            <wp:docPr id="13"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A1ABD" w:rsidRDefault="003A1ABD" w:rsidP="009A60FA">
      <w:pPr>
        <w:spacing w:before="120" w:after="120"/>
        <w:ind w:firstLine="720"/>
        <w:rPr>
          <w:sz w:val="28"/>
          <w:szCs w:val="28"/>
          <w:lang w:eastAsia="en-US"/>
        </w:rPr>
      </w:pPr>
    </w:p>
    <w:p w:rsidR="004737AE" w:rsidRDefault="004737AE" w:rsidP="009A60FA">
      <w:pPr>
        <w:spacing w:before="120" w:after="120"/>
        <w:ind w:firstLine="720"/>
        <w:rPr>
          <w:sz w:val="28"/>
          <w:szCs w:val="28"/>
          <w:lang w:eastAsia="en-US"/>
        </w:rPr>
      </w:pPr>
    </w:p>
    <w:p w:rsidR="004737AE" w:rsidRDefault="004737AE" w:rsidP="009A60FA">
      <w:pPr>
        <w:spacing w:before="120" w:after="120"/>
        <w:ind w:firstLine="720"/>
        <w:rPr>
          <w:sz w:val="28"/>
          <w:szCs w:val="28"/>
          <w:lang w:eastAsia="en-US"/>
        </w:rPr>
      </w:pPr>
    </w:p>
    <w:p w:rsidR="004737AE" w:rsidRDefault="004737AE" w:rsidP="009A60FA">
      <w:pPr>
        <w:spacing w:before="120" w:after="120"/>
        <w:ind w:firstLine="720"/>
        <w:rPr>
          <w:sz w:val="28"/>
          <w:szCs w:val="28"/>
          <w:lang w:eastAsia="en-US"/>
        </w:rPr>
      </w:pPr>
    </w:p>
    <w:p w:rsidR="004737AE" w:rsidRDefault="004737AE" w:rsidP="009A60FA">
      <w:pPr>
        <w:spacing w:before="120" w:after="120"/>
        <w:ind w:firstLine="720"/>
        <w:rPr>
          <w:sz w:val="28"/>
          <w:szCs w:val="28"/>
          <w:lang w:eastAsia="en-US"/>
        </w:rPr>
      </w:pPr>
    </w:p>
    <w:p w:rsidR="009A60FA" w:rsidRDefault="009A60FA" w:rsidP="00490818">
      <w:pPr>
        <w:spacing w:before="120" w:after="120"/>
        <w:rPr>
          <w:sz w:val="28"/>
          <w:szCs w:val="28"/>
          <w:lang w:eastAsia="en-US"/>
        </w:rPr>
      </w:pPr>
      <w:r w:rsidRPr="00596175">
        <w:rPr>
          <w:sz w:val="28"/>
          <w:szCs w:val="28"/>
          <w:lang w:eastAsia="en-US"/>
        </w:rPr>
        <w:lastRenderedPageBreak/>
        <w:t xml:space="preserve">Динаміка податкового боргу до зведеного бюджету по ГУ ДПС в розрізі основних податків та платежів наведена в таблиці. </w:t>
      </w:r>
    </w:p>
    <w:p w:rsidR="000D0BD7" w:rsidRDefault="000D0BD7" w:rsidP="00490818">
      <w:pPr>
        <w:spacing w:before="120" w:after="120"/>
        <w:rPr>
          <w:sz w:val="28"/>
          <w:szCs w:val="28"/>
          <w:lang w:eastAsia="en-US"/>
        </w:rPr>
      </w:pPr>
    </w:p>
    <w:tbl>
      <w:tblPr>
        <w:tblW w:w="9654" w:type="dxa"/>
        <w:tblInd w:w="93" w:type="dxa"/>
        <w:tblLook w:val="04A0" w:firstRow="1" w:lastRow="0" w:firstColumn="1" w:lastColumn="0" w:noHBand="0" w:noVBand="1"/>
      </w:tblPr>
      <w:tblGrid>
        <w:gridCol w:w="4420"/>
        <w:gridCol w:w="1691"/>
        <w:gridCol w:w="1701"/>
        <w:gridCol w:w="1842"/>
      </w:tblGrid>
      <w:tr w:rsidR="00596175" w:rsidRPr="00545026" w:rsidTr="00EC4CBD">
        <w:trPr>
          <w:trHeight w:val="645"/>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96175" w:rsidRPr="00E21919" w:rsidRDefault="00596175" w:rsidP="004D022D">
            <w:pPr>
              <w:jc w:val="center"/>
              <w:rPr>
                <w:bCs/>
                <w:color w:val="000000"/>
              </w:rPr>
            </w:pPr>
            <w:r w:rsidRPr="00E21919">
              <w:rPr>
                <w:bCs/>
                <w:color w:val="000000"/>
              </w:rPr>
              <w:t>Назва бюджетної класифікації</w:t>
            </w:r>
          </w:p>
        </w:tc>
        <w:tc>
          <w:tcPr>
            <w:tcW w:w="5234" w:type="dxa"/>
            <w:gridSpan w:val="3"/>
            <w:tcBorders>
              <w:top w:val="single" w:sz="4" w:space="0" w:color="auto"/>
              <w:left w:val="nil"/>
              <w:bottom w:val="single" w:sz="4" w:space="0" w:color="auto"/>
              <w:right w:val="single" w:sz="4" w:space="0" w:color="auto"/>
            </w:tcBorders>
            <w:shd w:val="clear" w:color="auto" w:fill="auto"/>
            <w:vAlign w:val="center"/>
            <w:hideMark/>
          </w:tcPr>
          <w:p w:rsidR="00596175" w:rsidRPr="00E21919" w:rsidRDefault="00596175" w:rsidP="004D022D">
            <w:pPr>
              <w:jc w:val="center"/>
              <w:rPr>
                <w:bCs/>
                <w:color w:val="000000"/>
              </w:rPr>
            </w:pPr>
            <w:r w:rsidRPr="00E21919">
              <w:rPr>
                <w:bCs/>
                <w:color w:val="000000"/>
              </w:rPr>
              <w:t>Податковий борг до зведеного бюджету</w:t>
            </w:r>
            <w:r w:rsidR="005811A3" w:rsidRPr="00E21919">
              <w:rPr>
                <w:bCs/>
                <w:color w:val="000000"/>
              </w:rPr>
              <w:t xml:space="preserve">, </w:t>
            </w:r>
            <w:proofErr w:type="spellStart"/>
            <w:r w:rsidR="005811A3" w:rsidRPr="00E21919">
              <w:rPr>
                <w:bCs/>
                <w:color w:val="000000"/>
              </w:rPr>
              <w:t>млн гр</w:t>
            </w:r>
            <w:proofErr w:type="spellEnd"/>
            <w:r w:rsidR="005811A3" w:rsidRPr="00E21919">
              <w:rPr>
                <w:bCs/>
                <w:color w:val="000000"/>
              </w:rPr>
              <w:t>н</w:t>
            </w:r>
            <w:r w:rsidRPr="00E21919">
              <w:rPr>
                <w:bCs/>
                <w:color w:val="000000"/>
              </w:rPr>
              <w:t xml:space="preserve"> </w:t>
            </w:r>
          </w:p>
        </w:tc>
      </w:tr>
      <w:tr w:rsidR="00596175" w:rsidRPr="00545026" w:rsidTr="00EC4CBD">
        <w:trPr>
          <w:trHeight w:val="639"/>
        </w:trPr>
        <w:tc>
          <w:tcPr>
            <w:tcW w:w="4420" w:type="dxa"/>
            <w:vMerge/>
            <w:tcBorders>
              <w:top w:val="single" w:sz="4" w:space="0" w:color="auto"/>
              <w:left w:val="single" w:sz="4" w:space="0" w:color="auto"/>
              <w:bottom w:val="single" w:sz="4" w:space="0" w:color="000000"/>
              <w:right w:val="single" w:sz="4" w:space="0" w:color="auto"/>
            </w:tcBorders>
            <w:vAlign w:val="center"/>
            <w:hideMark/>
          </w:tcPr>
          <w:p w:rsidR="00596175" w:rsidRPr="00E21919" w:rsidRDefault="00596175" w:rsidP="004D022D">
            <w:pPr>
              <w:rPr>
                <w:bCs/>
                <w:color w:val="000000"/>
              </w:rPr>
            </w:pPr>
          </w:p>
        </w:tc>
        <w:tc>
          <w:tcPr>
            <w:tcW w:w="1691" w:type="dxa"/>
            <w:tcBorders>
              <w:top w:val="nil"/>
              <w:left w:val="nil"/>
              <w:bottom w:val="single" w:sz="4" w:space="0" w:color="auto"/>
              <w:right w:val="single" w:sz="4" w:space="0" w:color="auto"/>
            </w:tcBorders>
            <w:shd w:val="clear" w:color="auto" w:fill="auto"/>
            <w:vAlign w:val="center"/>
            <w:hideMark/>
          </w:tcPr>
          <w:p w:rsidR="00596175" w:rsidRPr="00E21919" w:rsidRDefault="00596175" w:rsidP="003A1ABD">
            <w:pPr>
              <w:ind w:firstLine="0"/>
              <w:rPr>
                <w:bCs/>
                <w:color w:val="000000"/>
              </w:rPr>
            </w:pPr>
            <w:r w:rsidRPr="00E21919">
              <w:rPr>
                <w:bCs/>
                <w:color w:val="000000"/>
              </w:rPr>
              <w:t>01.01.2021</w:t>
            </w:r>
          </w:p>
        </w:tc>
        <w:tc>
          <w:tcPr>
            <w:tcW w:w="1701" w:type="dxa"/>
            <w:tcBorders>
              <w:top w:val="nil"/>
              <w:left w:val="nil"/>
              <w:bottom w:val="single" w:sz="4" w:space="0" w:color="auto"/>
              <w:right w:val="single" w:sz="4" w:space="0" w:color="auto"/>
            </w:tcBorders>
            <w:shd w:val="clear" w:color="auto" w:fill="auto"/>
            <w:vAlign w:val="center"/>
            <w:hideMark/>
          </w:tcPr>
          <w:p w:rsidR="00596175" w:rsidRPr="00E21919" w:rsidRDefault="00596175" w:rsidP="003A1ABD">
            <w:pPr>
              <w:ind w:firstLine="0"/>
              <w:rPr>
                <w:bCs/>
                <w:color w:val="000000"/>
              </w:rPr>
            </w:pPr>
            <w:r w:rsidRPr="00E21919">
              <w:rPr>
                <w:bCs/>
                <w:color w:val="000000"/>
              </w:rPr>
              <w:t>01.01.2022</w:t>
            </w:r>
          </w:p>
        </w:tc>
        <w:tc>
          <w:tcPr>
            <w:tcW w:w="1842" w:type="dxa"/>
            <w:tcBorders>
              <w:top w:val="nil"/>
              <w:left w:val="nil"/>
              <w:bottom w:val="single" w:sz="4" w:space="0" w:color="auto"/>
              <w:right w:val="single" w:sz="4" w:space="0" w:color="auto"/>
            </w:tcBorders>
            <w:shd w:val="clear" w:color="auto" w:fill="auto"/>
            <w:vAlign w:val="center"/>
            <w:hideMark/>
          </w:tcPr>
          <w:p w:rsidR="00596175" w:rsidRPr="00E21919" w:rsidRDefault="00596175" w:rsidP="003A1ABD">
            <w:pPr>
              <w:ind w:firstLine="0"/>
              <w:rPr>
                <w:bCs/>
                <w:color w:val="000000"/>
              </w:rPr>
            </w:pPr>
            <w:r w:rsidRPr="00E21919">
              <w:rPr>
                <w:bCs/>
                <w:color w:val="000000"/>
              </w:rPr>
              <w:t xml:space="preserve">відхилення за 2021 рік </w:t>
            </w:r>
          </w:p>
        </w:tc>
      </w:tr>
      <w:tr w:rsidR="00596175" w:rsidRPr="00545026" w:rsidTr="00EC4CBD">
        <w:trPr>
          <w:trHeight w:val="748"/>
        </w:trPr>
        <w:tc>
          <w:tcPr>
            <w:tcW w:w="4420" w:type="dxa"/>
            <w:tcBorders>
              <w:top w:val="nil"/>
              <w:left w:val="single" w:sz="4" w:space="0" w:color="auto"/>
              <w:bottom w:val="single" w:sz="4" w:space="0" w:color="auto"/>
              <w:right w:val="single" w:sz="4" w:space="0" w:color="auto"/>
            </w:tcBorders>
            <w:shd w:val="clear" w:color="auto" w:fill="auto"/>
            <w:vAlign w:val="center"/>
            <w:hideMark/>
          </w:tcPr>
          <w:p w:rsidR="00596175" w:rsidRPr="00545026" w:rsidRDefault="00596175" w:rsidP="00AA3A1C">
            <w:pPr>
              <w:ind w:firstLine="0"/>
              <w:rPr>
                <w:color w:val="000000"/>
              </w:rPr>
            </w:pPr>
            <w:r w:rsidRPr="00545026">
              <w:rPr>
                <w:color w:val="000000"/>
              </w:rPr>
              <w:t xml:space="preserve">Податок та </w:t>
            </w:r>
            <w:proofErr w:type="spellStart"/>
            <w:r w:rsidRPr="00545026">
              <w:rPr>
                <w:color w:val="000000"/>
              </w:rPr>
              <w:t>збiр</w:t>
            </w:r>
            <w:proofErr w:type="spellEnd"/>
            <w:r w:rsidRPr="00545026">
              <w:rPr>
                <w:color w:val="000000"/>
              </w:rPr>
              <w:t xml:space="preserve"> на доходи </w:t>
            </w:r>
            <w:proofErr w:type="spellStart"/>
            <w:r w:rsidRPr="00545026">
              <w:rPr>
                <w:color w:val="000000"/>
              </w:rPr>
              <w:t>фiзичних</w:t>
            </w:r>
            <w:proofErr w:type="spellEnd"/>
            <w:r w:rsidRPr="00545026">
              <w:rPr>
                <w:color w:val="000000"/>
              </w:rPr>
              <w:t xml:space="preserve"> </w:t>
            </w:r>
            <w:proofErr w:type="spellStart"/>
            <w:r w:rsidRPr="00545026">
              <w:rPr>
                <w:color w:val="000000"/>
              </w:rPr>
              <w:t>осiб</w:t>
            </w:r>
            <w:proofErr w:type="spellEnd"/>
          </w:p>
        </w:tc>
        <w:tc>
          <w:tcPr>
            <w:tcW w:w="1691" w:type="dxa"/>
            <w:tcBorders>
              <w:top w:val="nil"/>
              <w:left w:val="nil"/>
              <w:bottom w:val="single" w:sz="4" w:space="0" w:color="auto"/>
              <w:right w:val="single" w:sz="4" w:space="0" w:color="auto"/>
            </w:tcBorders>
            <w:shd w:val="clear" w:color="auto" w:fill="auto"/>
            <w:vAlign w:val="center"/>
          </w:tcPr>
          <w:p w:rsidR="00596175" w:rsidRPr="000D0BD7" w:rsidRDefault="00596175" w:rsidP="000D0BD7">
            <w:pPr>
              <w:jc w:val="center"/>
              <w:rPr>
                <w:color w:val="000000"/>
              </w:rPr>
            </w:pPr>
            <w:r w:rsidRPr="000D0BD7">
              <w:rPr>
                <w:color w:val="000000"/>
              </w:rPr>
              <w:t>87,8</w:t>
            </w:r>
          </w:p>
        </w:tc>
        <w:tc>
          <w:tcPr>
            <w:tcW w:w="1701" w:type="dxa"/>
            <w:tcBorders>
              <w:top w:val="nil"/>
              <w:left w:val="nil"/>
              <w:bottom w:val="single" w:sz="4" w:space="0" w:color="auto"/>
              <w:right w:val="single" w:sz="4" w:space="0" w:color="auto"/>
            </w:tcBorders>
            <w:shd w:val="clear" w:color="auto" w:fill="auto"/>
            <w:noWrap/>
            <w:vAlign w:val="center"/>
          </w:tcPr>
          <w:p w:rsidR="00596175" w:rsidRPr="000D0BD7" w:rsidRDefault="00596175" w:rsidP="000D0BD7">
            <w:pPr>
              <w:jc w:val="center"/>
              <w:rPr>
                <w:color w:val="000000"/>
              </w:rPr>
            </w:pPr>
            <w:r w:rsidRPr="000D0BD7">
              <w:rPr>
                <w:color w:val="000000"/>
              </w:rPr>
              <w:t>97,10</w:t>
            </w:r>
          </w:p>
        </w:tc>
        <w:tc>
          <w:tcPr>
            <w:tcW w:w="1842" w:type="dxa"/>
            <w:tcBorders>
              <w:top w:val="nil"/>
              <w:left w:val="nil"/>
              <w:bottom w:val="single" w:sz="4" w:space="0" w:color="auto"/>
              <w:right w:val="single" w:sz="4" w:space="0" w:color="auto"/>
            </w:tcBorders>
            <w:shd w:val="clear" w:color="auto" w:fill="auto"/>
            <w:noWrap/>
            <w:vAlign w:val="bottom"/>
          </w:tcPr>
          <w:p w:rsidR="00596175" w:rsidRPr="000D0BD7" w:rsidRDefault="00596175" w:rsidP="000D0BD7">
            <w:pPr>
              <w:jc w:val="center"/>
              <w:rPr>
                <w:color w:val="000000"/>
              </w:rPr>
            </w:pPr>
            <w:r w:rsidRPr="000D0BD7">
              <w:rPr>
                <w:color w:val="000000"/>
              </w:rPr>
              <w:t>9,3</w:t>
            </w:r>
          </w:p>
        </w:tc>
      </w:tr>
      <w:tr w:rsidR="00596175" w:rsidRPr="00545026" w:rsidTr="003A1ABD">
        <w:trPr>
          <w:trHeight w:val="315"/>
        </w:trPr>
        <w:tc>
          <w:tcPr>
            <w:tcW w:w="4420" w:type="dxa"/>
            <w:tcBorders>
              <w:top w:val="nil"/>
              <w:left w:val="single" w:sz="4" w:space="0" w:color="auto"/>
              <w:bottom w:val="single" w:sz="4" w:space="0" w:color="auto"/>
              <w:right w:val="single" w:sz="4" w:space="0" w:color="auto"/>
            </w:tcBorders>
            <w:shd w:val="clear" w:color="auto" w:fill="auto"/>
            <w:vAlign w:val="center"/>
            <w:hideMark/>
          </w:tcPr>
          <w:p w:rsidR="00596175" w:rsidRPr="00545026" w:rsidRDefault="00596175" w:rsidP="00AA3A1C">
            <w:pPr>
              <w:ind w:firstLine="0"/>
              <w:rPr>
                <w:color w:val="000000"/>
              </w:rPr>
            </w:pPr>
            <w:r w:rsidRPr="00545026">
              <w:rPr>
                <w:color w:val="000000"/>
              </w:rPr>
              <w:t xml:space="preserve">Податок на прибуток підприємств </w:t>
            </w:r>
          </w:p>
        </w:tc>
        <w:tc>
          <w:tcPr>
            <w:tcW w:w="1691" w:type="dxa"/>
            <w:tcBorders>
              <w:top w:val="nil"/>
              <w:left w:val="nil"/>
              <w:bottom w:val="single" w:sz="4" w:space="0" w:color="auto"/>
              <w:right w:val="single" w:sz="4" w:space="0" w:color="auto"/>
            </w:tcBorders>
            <w:shd w:val="clear" w:color="auto" w:fill="auto"/>
            <w:vAlign w:val="center"/>
          </w:tcPr>
          <w:p w:rsidR="00596175" w:rsidRPr="000D0BD7" w:rsidRDefault="00596175" w:rsidP="000D0BD7">
            <w:pPr>
              <w:jc w:val="center"/>
              <w:rPr>
                <w:color w:val="000000"/>
              </w:rPr>
            </w:pPr>
            <w:r w:rsidRPr="000D0BD7">
              <w:rPr>
                <w:color w:val="000000"/>
              </w:rPr>
              <w:t>230,3</w:t>
            </w:r>
          </w:p>
          <w:p w:rsidR="00596175" w:rsidRPr="000D0BD7" w:rsidRDefault="00596175" w:rsidP="000D0BD7">
            <w:pPr>
              <w:jc w:val="center"/>
              <w:rPr>
                <w:color w:val="000000"/>
              </w:rPr>
            </w:pPr>
          </w:p>
        </w:tc>
        <w:tc>
          <w:tcPr>
            <w:tcW w:w="1701" w:type="dxa"/>
            <w:tcBorders>
              <w:top w:val="nil"/>
              <w:left w:val="nil"/>
              <w:bottom w:val="single" w:sz="4" w:space="0" w:color="auto"/>
              <w:right w:val="single" w:sz="4" w:space="0" w:color="auto"/>
            </w:tcBorders>
            <w:shd w:val="clear" w:color="auto" w:fill="auto"/>
            <w:noWrap/>
          </w:tcPr>
          <w:p w:rsidR="00596175" w:rsidRPr="000D0BD7" w:rsidRDefault="00596175" w:rsidP="000D0BD7">
            <w:pPr>
              <w:jc w:val="center"/>
              <w:rPr>
                <w:color w:val="000000"/>
              </w:rPr>
            </w:pPr>
            <w:r w:rsidRPr="000D0BD7">
              <w:rPr>
                <w:color w:val="000000"/>
              </w:rPr>
              <w:t>306,29</w:t>
            </w:r>
          </w:p>
        </w:tc>
        <w:tc>
          <w:tcPr>
            <w:tcW w:w="1842" w:type="dxa"/>
            <w:tcBorders>
              <w:top w:val="nil"/>
              <w:left w:val="nil"/>
              <w:bottom w:val="single" w:sz="4" w:space="0" w:color="auto"/>
              <w:right w:val="single" w:sz="4" w:space="0" w:color="auto"/>
            </w:tcBorders>
            <w:shd w:val="clear" w:color="auto" w:fill="auto"/>
            <w:noWrap/>
            <w:vAlign w:val="bottom"/>
          </w:tcPr>
          <w:p w:rsidR="00596175" w:rsidRPr="000D0BD7" w:rsidRDefault="00596175" w:rsidP="000D0BD7">
            <w:pPr>
              <w:jc w:val="center"/>
              <w:rPr>
                <w:color w:val="000000"/>
              </w:rPr>
            </w:pPr>
            <w:r w:rsidRPr="000D0BD7">
              <w:rPr>
                <w:color w:val="000000"/>
              </w:rPr>
              <w:t>75,99</w:t>
            </w:r>
          </w:p>
        </w:tc>
      </w:tr>
      <w:tr w:rsidR="00596175" w:rsidRPr="00545026" w:rsidTr="00EC4CBD">
        <w:trPr>
          <w:trHeight w:val="852"/>
        </w:trPr>
        <w:tc>
          <w:tcPr>
            <w:tcW w:w="4420" w:type="dxa"/>
            <w:tcBorders>
              <w:top w:val="nil"/>
              <w:left w:val="single" w:sz="4" w:space="0" w:color="auto"/>
              <w:bottom w:val="single" w:sz="4" w:space="0" w:color="auto"/>
              <w:right w:val="single" w:sz="4" w:space="0" w:color="auto"/>
            </w:tcBorders>
            <w:shd w:val="clear" w:color="auto" w:fill="auto"/>
            <w:vAlign w:val="center"/>
            <w:hideMark/>
          </w:tcPr>
          <w:p w:rsidR="00596175" w:rsidRPr="00545026" w:rsidRDefault="00596175" w:rsidP="00AA3A1C">
            <w:pPr>
              <w:ind w:firstLine="0"/>
              <w:rPr>
                <w:color w:val="000000"/>
              </w:rPr>
            </w:pPr>
            <w:r w:rsidRPr="00545026">
              <w:rPr>
                <w:color w:val="000000"/>
              </w:rPr>
              <w:t xml:space="preserve">Рентна плата та плата за використання </w:t>
            </w:r>
            <w:proofErr w:type="spellStart"/>
            <w:r w:rsidRPr="00545026">
              <w:rPr>
                <w:color w:val="000000"/>
              </w:rPr>
              <w:t>iнших</w:t>
            </w:r>
            <w:proofErr w:type="spellEnd"/>
            <w:r w:rsidRPr="00545026">
              <w:rPr>
                <w:color w:val="000000"/>
              </w:rPr>
              <w:t xml:space="preserve"> природних </w:t>
            </w:r>
            <w:proofErr w:type="spellStart"/>
            <w:r w:rsidRPr="00545026">
              <w:rPr>
                <w:color w:val="000000"/>
              </w:rPr>
              <w:t>ресурсiв</w:t>
            </w:r>
            <w:proofErr w:type="spellEnd"/>
          </w:p>
        </w:tc>
        <w:tc>
          <w:tcPr>
            <w:tcW w:w="1691" w:type="dxa"/>
            <w:tcBorders>
              <w:top w:val="nil"/>
              <w:left w:val="nil"/>
              <w:bottom w:val="single" w:sz="4" w:space="0" w:color="auto"/>
              <w:right w:val="single" w:sz="4" w:space="0" w:color="auto"/>
            </w:tcBorders>
            <w:shd w:val="clear" w:color="auto" w:fill="auto"/>
            <w:vAlign w:val="center"/>
          </w:tcPr>
          <w:p w:rsidR="00596175" w:rsidRPr="000D0BD7" w:rsidRDefault="00596175" w:rsidP="000D0BD7">
            <w:pPr>
              <w:jc w:val="center"/>
              <w:rPr>
                <w:color w:val="000000"/>
              </w:rPr>
            </w:pPr>
            <w:r w:rsidRPr="000D0BD7">
              <w:rPr>
                <w:color w:val="000000"/>
              </w:rPr>
              <w:t>7,4</w:t>
            </w:r>
          </w:p>
        </w:tc>
        <w:tc>
          <w:tcPr>
            <w:tcW w:w="1701" w:type="dxa"/>
            <w:tcBorders>
              <w:top w:val="nil"/>
              <w:left w:val="nil"/>
              <w:bottom w:val="single" w:sz="4" w:space="0" w:color="auto"/>
              <w:right w:val="single" w:sz="4" w:space="0" w:color="auto"/>
            </w:tcBorders>
            <w:shd w:val="clear" w:color="auto" w:fill="auto"/>
            <w:noWrap/>
            <w:vAlign w:val="center"/>
          </w:tcPr>
          <w:p w:rsidR="00596175" w:rsidRPr="000D0BD7" w:rsidRDefault="00596175" w:rsidP="000D0BD7">
            <w:pPr>
              <w:jc w:val="center"/>
              <w:rPr>
                <w:color w:val="000000"/>
              </w:rPr>
            </w:pPr>
            <w:r w:rsidRPr="000D0BD7">
              <w:rPr>
                <w:color w:val="000000"/>
              </w:rPr>
              <w:t>6,44</w:t>
            </w:r>
          </w:p>
        </w:tc>
        <w:tc>
          <w:tcPr>
            <w:tcW w:w="1842" w:type="dxa"/>
            <w:tcBorders>
              <w:top w:val="nil"/>
              <w:left w:val="nil"/>
              <w:bottom w:val="single" w:sz="4" w:space="0" w:color="auto"/>
              <w:right w:val="single" w:sz="4" w:space="0" w:color="auto"/>
            </w:tcBorders>
            <w:shd w:val="clear" w:color="auto" w:fill="auto"/>
            <w:noWrap/>
            <w:vAlign w:val="bottom"/>
          </w:tcPr>
          <w:p w:rsidR="00596175" w:rsidRPr="000D0BD7" w:rsidRDefault="00596175" w:rsidP="000D0BD7">
            <w:pPr>
              <w:jc w:val="center"/>
              <w:rPr>
                <w:color w:val="000000"/>
              </w:rPr>
            </w:pPr>
            <w:r w:rsidRPr="000D0BD7">
              <w:rPr>
                <w:color w:val="000000"/>
              </w:rPr>
              <w:t>-0,96</w:t>
            </w:r>
          </w:p>
        </w:tc>
      </w:tr>
      <w:tr w:rsidR="00596175" w:rsidRPr="00545026" w:rsidTr="00EC4CBD">
        <w:trPr>
          <w:trHeight w:val="411"/>
        </w:trPr>
        <w:tc>
          <w:tcPr>
            <w:tcW w:w="4420" w:type="dxa"/>
            <w:tcBorders>
              <w:top w:val="nil"/>
              <w:left w:val="single" w:sz="4" w:space="0" w:color="auto"/>
              <w:bottom w:val="single" w:sz="4" w:space="0" w:color="auto"/>
              <w:right w:val="single" w:sz="4" w:space="0" w:color="auto"/>
            </w:tcBorders>
            <w:shd w:val="clear" w:color="auto" w:fill="auto"/>
            <w:vAlign w:val="center"/>
            <w:hideMark/>
          </w:tcPr>
          <w:p w:rsidR="000D0BD7" w:rsidRPr="00545026" w:rsidRDefault="00596175" w:rsidP="00AA3A1C">
            <w:pPr>
              <w:ind w:firstLine="0"/>
              <w:rPr>
                <w:color w:val="000000"/>
              </w:rPr>
            </w:pPr>
            <w:r w:rsidRPr="00545026">
              <w:rPr>
                <w:color w:val="000000"/>
              </w:rPr>
              <w:t xml:space="preserve">Податок на додану вартість </w:t>
            </w:r>
          </w:p>
        </w:tc>
        <w:tc>
          <w:tcPr>
            <w:tcW w:w="1691" w:type="dxa"/>
            <w:tcBorders>
              <w:top w:val="nil"/>
              <w:left w:val="nil"/>
              <w:bottom w:val="single" w:sz="4" w:space="0" w:color="auto"/>
              <w:right w:val="single" w:sz="4" w:space="0" w:color="auto"/>
            </w:tcBorders>
            <w:shd w:val="clear" w:color="auto" w:fill="auto"/>
            <w:vAlign w:val="center"/>
          </w:tcPr>
          <w:p w:rsidR="00596175" w:rsidRPr="000D0BD7" w:rsidRDefault="00596175" w:rsidP="000D0BD7">
            <w:pPr>
              <w:jc w:val="center"/>
              <w:rPr>
                <w:color w:val="000000"/>
              </w:rPr>
            </w:pPr>
            <w:r w:rsidRPr="000D0BD7">
              <w:rPr>
                <w:color w:val="000000"/>
              </w:rPr>
              <w:t>491,9</w:t>
            </w:r>
          </w:p>
        </w:tc>
        <w:tc>
          <w:tcPr>
            <w:tcW w:w="1701" w:type="dxa"/>
            <w:tcBorders>
              <w:top w:val="nil"/>
              <w:left w:val="nil"/>
              <w:bottom w:val="single" w:sz="4" w:space="0" w:color="auto"/>
              <w:right w:val="single" w:sz="4" w:space="0" w:color="auto"/>
            </w:tcBorders>
            <w:shd w:val="clear" w:color="auto" w:fill="auto"/>
            <w:noWrap/>
            <w:vAlign w:val="center"/>
          </w:tcPr>
          <w:p w:rsidR="00596175" w:rsidRPr="000D0BD7" w:rsidRDefault="00596175" w:rsidP="000D0BD7">
            <w:pPr>
              <w:jc w:val="center"/>
              <w:rPr>
                <w:color w:val="000000"/>
              </w:rPr>
            </w:pPr>
            <w:r w:rsidRPr="000D0BD7">
              <w:rPr>
                <w:color w:val="000000"/>
              </w:rPr>
              <w:t>579,32</w:t>
            </w:r>
          </w:p>
        </w:tc>
        <w:tc>
          <w:tcPr>
            <w:tcW w:w="1842" w:type="dxa"/>
            <w:tcBorders>
              <w:top w:val="nil"/>
              <w:left w:val="nil"/>
              <w:bottom w:val="single" w:sz="4" w:space="0" w:color="auto"/>
              <w:right w:val="single" w:sz="4" w:space="0" w:color="auto"/>
            </w:tcBorders>
            <w:shd w:val="clear" w:color="auto" w:fill="auto"/>
            <w:noWrap/>
            <w:vAlign w:val="bottom"/>
          </w:tcPr>
          <w:p w:rsidR="00596175" w:rsidRPr="000D0BD7" w:rsidRDefault="00596175" w:rsidP="000D0BD7">
            <w:pPr>
              <w:jc w:val="center"/>
              <w:rPr>
                <w:color w:val="000000"/>
              </w:rPr>
            </w:pPr>
            <w:r w:rsidRPr="000D0BD7">
              <w:rPr>
                <w:color w:val="000000"/>
              </w:rPr>
              <w:t>87,42</w:t>
            </w:r>
          </w:p>
        </w:tc>
      </w:tr>
      <w:tr w:rsidR="00596175" w:rsidRPr="00545026" w:rsidTr="000D0BD7">
        <w:trPr>
          <w:trHeight w:val="695"/>
        </w:trPr>
        <w:tc>
          <w:tcPr>
            <w:tcW w:w="4420" w:type="dxa"/>
            <w:tcBorders>
              <w:top w:val="nil"/>
              <w:left w:val="single" w:sz="4" w:space="0" w:color="auto"/>
              <w:bottom w:val="single" w:sz="4" w:space="0" w:color="auto"/>
              <w:right w:val="single" w:sz="4" w:space="0" w:color="auto"/>
            </w:tcBorders>
            <w:shd w:val="clear" w:color="auto" w:fill="auto"/>
            <w:vAlign w:val="center"/>
            <w:hideMark/>
          </w:tcPr>
          <w:p w:rsidR="00596175" w:rsidRPr="00545026" w:rsidRDefault="00596175" w:rsidP="00AA3A1C">
            <w:pPr>
              <w:ind w:firstLine="0"/>
              <w:rPr>
                <w:color w:val="000000"/>
              </w:rPr>
            </w:pPr>
            <w:r w:rsidRPr="00545026">
              <w:rPr>
                <w:color w:val="000000"/>
              </w:rPr>
              <w:t xml:space="preserve">Акцизний податок з вироблених в </w:t>
            </w:r>
            <w:proofErr w:type="spellStart"/>
            <w:r w:rsidRPr="00545026">
              <w:rPr>
                <w:color w:val="000000"/>
              </w:rPr>
              <w:t>Українi</w:t>
            </w:r>
            <w:proofErr w:type="spellEnd"/>
            <w:r w:rsidRPr="00545026">
              <w:rPr>
                <w:color w:val="000000"/>
              </w:rPr>
              <w:t xml:space="preserve"> </w:t>
            </w:r>
            <w:proofErr w:type="spellStart"/>
            <w:r w:rsidRPr="00545026">
              <w:rPr>
                <w:color w:val="000000"/>
              </w:rPr>
              <w:t>пiдакцизних</w:t>
            </w:r>
            <w:proofErr w:type="spellEnd"/>
            <w:r w:rsidRPr="00545026">
              <w:rPr>
                <w:color w:val="000000"/>
              </w:rPr>
              <w:t xml:space="preserve"> </w:t>
            </w:r>
            <w:proofErr w:type="spellStart"/>
            <w:r w:rsidRPr="00545026">
              <w:rPr>
                <w:color w:val="000000"/>
              </w:rPr>
              <w:t>товарiв</w:t>
            </w:r>
            <w:proofErr w:type="spellEnd"/>
            <w:r w:rsidRPr="00545026">
              <w:rPr>
                <w:color w:val="000000"/>
              </w:rPr>
              <w:t xml:space="preserve"> (</w:t>
            </w:r>
            <w:proofErr w:type="spellStart"/>
            <w:r w:rsidRPr="00545026">
              <w:rPr>
                <w:color w:val="000000"/>
              </w:rPr>
              <w:t>продукцiї</w:t>
            </w:r>
            <w:proofErr w:type="spellEnd"/>
            <w:r w:rsidRPr="00545026">
              <w:rPr>
                <w:color w:val="000000"/>
              </w:rPr>
              <w:t>)</w:t>
            </w:r>
          </w:p>
        </w:tc>
        <w:tc>
          <w:tcPr>
            <w:tcW w:w="1691" w:type="dxa"/>
            <w:tcBorders>
              <w:top w:val="nil"/>
              <w:left w:val="nil"/>
              <w:bottom w:val="single" w:sz="4" w:space="0" w:color="auto"/>
              <w:right w:val="single" w:sz="4" w:space="0" w:color="auto"/>
            </w:tcBorders>
            <w:shd w:val="clear" w:color="auto" w:fill="auto"/>
            <w:vAlign w:val="center"/>
          </w:tcPr>
          <w:p w:rsidR="00596175" w:rsidRPr="000D0BD7" w:rsidRDefault="00596175" w:rsidP="000D0BD7">
            <w:pPr>
              <w:jc w:val="center"/>
              <w:rPr>
                <w:color w:val="000000"/>
              </w:rPr>
            </w:pPr>
            <w:r w:rsidRPr="000D0BD7">
              <w:rPr>
                <w:color w:val="000000"/>
              </w:rPr>
              <w:t>31,2</w:t>
            </w:r>
          </w:p>
        </w:tc>
        <w:tc>
          <w:tcPr>
            <w:tcW w:w="1701" w:type="dxa"/>
            <w:tcBorders>
              <w:top w:val="nil"/>
              <w:left w:val="nil"/>
              <w:bottom w:val="single" w:sz="4" w:space="0" w:color="auto"/>
              <w:right w:val="single" w:sz="4" w:space="0" w:color="auto"/>
            </w:tcBorders>
            <w:shd w:val="clear" w:color="auto" w:fill="auto"/>
            <w:noWrap/>
            <w:vAlign w:val="center"/>
          </w:tcPr>
          <w:p w:rsidR="00596175" w:rsidRPr="000D0BD7" w:rsidRDefault="00596175" w:rsidP="000D0BD7">
            <w:pPr>
              <w:jc w:val="center"/>
              <w:rPr>
                <w:color w:val="000000"/>
              </w:rPr>
            </w:pPr>
            <w:r w:rsidRPr="000D0BD7">
              <w:rPr>
                <w:color w:val="000000"/>
              </w:rPr>
              <w:t>31,2</w:t>
            </w:r>
          </w:p>
        </w:tc>
        <w:tc>
          <w:tcPr>
            <w:tcW w:w="1842" w:type="dxa"/>
            <w:tcBorders>
              <w:top w:val="nil"/>
              <w:left w:val="nil"/>
              <w:bottom w:val="single" w:sz="4" w:space="0" w:color="auto"/>
              <w:right w:val="single" w:sz="4" w:space="0" w:color="auto"/>
            </w:tcBorders>
            <w:shd w:val="clear" w:color="auto" w:fill="auto"/>
            <w:noWrap/>
            <w:vAlign w:val="bottom"/>
          </w:tcPr>
          <w:p w:rsidR="00596175" w:rsidRPr="000D0BD7" w:rsidRDefault="00596175" w:rsidP="000D0BD7">
            <w:pPr>
              <w:jc w:val="center"/>
              <w:rPr>
                <w:color w:val="000000"/>
              </w:rPr>
            </w:pPr>
            <w:r w:rsidRPr="000D0BD7">
              <w:rPr>
                <w:color w:val="000000"/>
              </w:rPr>
              <w:t>0</w:t>
            </w:r>
          </w:p>
        </w:tc>
      </w:tr>
      <w:tr w:rsidR="00596175" w:rsidRPr="00545026" w:rsidTr="000D0BD7">
        <w:trPr>
          <w:trHeight w:val="421"/>
        </w:trPr>
        <w:tc>
          <w:tcPr>
            <w:tcW w:w="4420" w:type="dxa"/>
            <w:tcBorders>
              <w:top w:val="nil"/>
              <w:left w:val="single" w:sz="4" w:space="0" w:color="auto"/>
              <w:bottom w:val="single" w:sz="4" w:space="0" w:color="auto"/>
              <w:right w:val="single" w:sz="4" w:space="0" w:color="auto"/>
            </w:tcBorders>
            <w:shd w:val="clear" w:color="auto" w:fill="auto"/>
            <w:vAlign w:val="center"/>
            <w:hideMark/>
          </w:tcPr>
          <w:p w:rsidR="00596175" w:rsidRPr="00545026" w:rsidRDefault="00596175" w:rsidP="00AA3A1C">
            <w:pPr>
              <w:ind w:firstLine="0"/>
              <w:rPr>
                <w:color w:val="000000"/>
              </w:rPr>
            </w:pPr>
            <w:proofErr w:type="spellStart"/>
            <w:r w:rsidRPr="00545026">
              <w:rPr>
                <w:color w:val="000000"/>
              </w:rPr>
              <w:t>Мiсцевi</w:t>
            </w:r>
            <w:proofErr w:type="spellEnd"/>
            <w:r w:rsidRPr="00545026">
              <w:rPr>
                <w:color w:val="000000"/>
              </w:rPr>
              <w:t xml:space="preserve"> податки</w:t>
            </w:r>
          </w:p>
        </w:tc>
        <w:tc>
          <w:tcPr>
            <w:tcW w:w="1691" w:type="dxa"/>
            <w:tcBorders>
              <w:top w:val="nil"/>
              <w:left w:val="nil"/>
              <w:bottom w:val="single" w:sz="4" w:space="0" w:color="auto"/>
              <w:right w:val="single" w:sz="4" w:space="0" w:color="auto"/>
            </w:tcBorders>
            <w:shd w:val="clear" w:color="auto" w:fill="auto"/>
            <w:vAlign w:val="center"/>
          </w:tcPr>
          <w:p w:rsidR="00596175" w:rsidRPr="000D0BD7" w:rsidRDefault="00596175" w:rsidP="000D0BD7">
            <w:pPr>
              <w:jc w:val="center"/>
              <w:rPr>
                <w:color w:val="000000"/>
              </w:rPr>
            </w:pPr>
            <w:r w:rsidRPr="000D0BD7">
              <w:rPr>
                <w:color w:val="000000"/>
              </w:rPr>
              <w:t>501,8</w:t>
            </w:r>
          </w:p>
        </w:tc>
        <w:tc>
          <w:tcPr>
            <w:tcW w:w="1701" w:type="dxa"/>
            <w:tcBorders>
              <w:top w:val="nil"/>
              <w:left w:val="nil"/>
              <w:bottom w:val="single" w:sz="4" w:space="0" w:color="auto"/>
              <w:right w:val="single" w:sz="4" w:space="0" w:color="auto"/>
            </w:tcBorders>
            <w:shd w:val="clear" w:color="auto" w:fill="auto"/>
            <w:noWrap/>
            <w:vAlign w:val="center"/>
          </w:tcPr>
          <w:p w:rsidR="00596175" w:rsidRPr="000D0BD7" w:rsidRDefault="00596175" w:rsidP="000D0BD7">
            <w:pPr>
              <w:jc w:val="center"/>
              <w:rPr>
                <w:color w:val="000000"/>
              </w:rPr>
            </w:pPr>
            <w:r w:rsidRPr="000D0BD7">
              <w:rPr>
                <w:color w:val="000000"/>
              </w:rPr>
              <w:t>433,3</w:t>
            </w:r>
          </w:p>
        </w:tc>
        <w:tc>
          <w:tcPr>
            <w:tcW w:w="1842" w:type="dxa"/>
            <w:tcBorders>
              <w:top w:val="nil"/>
              <w:left w:val="nil"/>
              <w:bottom w:val="single" w:sz="4" w:space="0" w:color="auto"/>
              <w:right w:val="single" w:sz="4" w:space="0" w:color="auto"/>
            </w:tcBorders>
            <w:shd w:val="clear" w:color="auto" w:fill="auto"/>
            <w:noWrap/>
            <w:vAlign w:val="bottom"/>
          </w:tcPr>
          <w:p w:rsidR="00596175" w:rsidRPr="000D0BD7" w:rsidRDefault="00596175" w:rsidP="000D0BD7">
            <w:pPr>
              <w:jc w:val="center"/>
              <w:rPr>
                <w:color w:val="000000"/>
              </w:rPr>
            </w:pPr>
            <w:r w:rsidRPr="000D0BD7">
              <w:rPr>
                <w:color w:val="000000"/>
              </w:rPr>
              <w:t>-68,5</w:t>
            </w:r>
          </w:p>
        </w:tc>
      </w:tr>
      <w:tr w:rsidR="00596175" w:rsidRPr="00545026" w:rsidTr="000D0BD7">
        <w:trPr>
          <w:trHeight w:val="413"/>
        </w:trPr>
        <w:tc>
          <w:tcPr>
            <w:tcW w:w="4420" w:type="dxa"/>
            <w:tcBorders>
              <w:top w:val="nil"/>
              <w:left w:val="single" w:sz="4" w:space="0" w:color="auto"/>
              <w:bottom w:val="single" w:sz="4" w:space="0" w:color="auto"/>
              <w:right w:val="single" w:sz="4" w:space="0" w:color="auto"/>
            </w:tcBorders>
            <w:shd w:val="clear" w:color="auto" w:fill="auto"/>
            <w:vAlign w:val="center"/>
            <w:hideMark/>
          </w:tcPr>
          <w:p w:rsidR="00596175" w:rsidRPr="00545026" w:rsidRDefault="00596175" w:rsidP="00AA3A1C">
            <w:pPr>
              <w:ind w:firstLine="0"/>
              <w:rPr>
                <w:color w:val="000000"/>
              </w:rPr>
            </w:pPr>
            <w:r w:rsidRPr="00545026">
              <w:rPr>
                <w:color w:val="000000"/>
              </w:rPr>
              <w:t>Єдиний податок</w:t>
            </w:r>
          </w:p>
        </w:tc>
        <w:tc>
          <w:tcPr>
            <w:tcW w:w="1691" w:type="dxa"/>
            <w:tcBorders>
              <w:top w:val="nil"/>
              <w:left w:val="nil"/>
              <w:bottom w:val="single" w:sz="4" w:space="0" w:color="auto"/>
              <w:right w:val="single" w:sz="4" w:space="0" w:color="auto"/>
            </w:tcBorders>
            <w:shd w:val="clear" w:color="auto" w:fill="auto"/>
            <w:vAlign w:val="center"/>
          </w:tcPr>
          <w:p w:rsidR="00596175" w:rsidRPr="000D0BD7" w:rsidRDefault="00596175" w:rsidP="000D0BD7">
            <w:pPr>
              <w:jc w:val="center"/>
              <w:rPr>
                <w:color w:val="000000"/>
              </w:rPr>
            </w:pPr>
            <w:r w:rsidRPr="000D0BD7">
              <w:rPr>
                <w:color w:val="000000"/>
              </w:rPr>
              <w:t>15,4</w:t>
            </w:r>
          </w:p>
        </w:tc>
        <w:tc>
          <w:tcPr>
            <w:tcW w:w="1701" w:type="dxa"/>
            <w:tcBorders>
              <w:top w:val="nil"/>
              <w:left w:val="nil"/>
              <w:bottom w:val="single" w:sz="4" w:space="0" w:color="auto"/>
              <w:right w:val="single" w:sz="4" w:space="0" w:color="auto"/>
            </w:tcBorders>
            <w:shd w:val="clear" w:color="auto" w:fill="auto"/>
            <w:noWrap/>
            <w:vAlign w:val="center"/>
          </w:tcPr>
          <w:p w:rsidR="00596175" w:rsidRPr="000D0BD7" w:rsidRDefault="00596175" w:rsidP="000D0BD7">
            <w:pPr>
              <w:jc w:val="center"/>
              <w:rPr>
                <w:color w:val="000000"/>
              </w:rPr>
            </w:pPr>
            <w:r w:rsidRPr="000D0BD7">
              <w:rPr>
                <w:color w:val="000000"/>
              </w:rPr>
              <w:t>17,3</w:t>
            </w:r>
          </w:p>
        </w:tc>
        <w:tc>
          <w:tcPr>
            <w:tcW w:w="1842" w:type="dxa"/>
            <w:tcBorders>
              <w:top w:val="nil"/>
              <w:left w:val="nil"/>
              <w:bottom w:val="single" w:sz="4" w:space="0" w:color="auto"/>
              <w:right w:val="single" w:sz="4" w:space="0" w:color="auto"/>
            </w:tcBorders>
            <w:shd w:val="clear" w:color="auto" w:fill="auto"/>
            <w:noWrap/>
            <w:vAlign w:val="bottom"/>
          </w:tcPr>
          <w:p w:rsidR="00596175" w:rsidRPr="000D0BD7" w:rsidRDefault="00596175" w:rsidP="000D0BD7">
            <w:pPr>
              <w:jc w:val="center"/>
              <w:rPr>
                <w:color w:val="000000"/>
              </w:rPr>
            </w:pPr>
            <w:r w:rsidRPr="000D0BD7">
              <w:rPr>
                <w:color w:val="000000"/>
              </w:rPr>
              <w:t>1,9</w:t>
            </w:r>
          </w:p>
        </w:tc>
      </w:tr>
      <w:tr w:rsidR="00596175" w:rsidRPr="00545026" w:rsidTr="000D0BD7">
        <w:trPr>
          <w:trHeight w:val="405"/>
        </w:trPr>
        <w:tc>
          <w:tcPr>
            <w:tcW w:w="4420" w:type="dxa"/>
            <w:tcBorders>
              <w:top w:val="nil"/>
              <w:left w:val="single" w:sz="4" w:space="0" w:color="auto"/>
              <w:bottom w:val="single" w:sz="4" w:space="0" w:color="auto"/>
              <w:right w:val="single" w:sz="4" w:space="0" w:color="auto"/>
            </w:tcBorders>
            <w:shd w:val="clear" w:color="auto" w:fill="auto"/>
            <w:vAlign w:val="center"/>
            <w:hideMark/>
          </w:tcPr>
          <w:p w:rsidR="00596175" w:rsidRPr="00545026" w:rsidRDefault="00596175" w:rsidP="00AA3A1C">
            <w:pPr>
              <w:ind w:firstLine="0"/>
              <w:rPr>
                <w:color w:val="000000"/>
              </w:rPr>
            </w:pPr>
            <w:r w:rsidRPr="00545026">
              <w:rPr>
                <w:color w:val="000000"/>
              </w:rPr>
              <w:t>Інші</w:t>
            </w:r>
          </w:p>
        </w:tc>
        <w:tc>
          <w:tcPr>
            <w:tcW w:w="1691" w:type="dxa"/>
            <w:tcBorders>
              <w:top w:val="nil"/>
              <w:left w:val="nil"/>
              <w:bottom w:val="single" w:sz="4" w:space="0" w:color="auto"/>
              <w:right w:val="single" w:sz="4" w:space="0" w:color="auto"/>
            </w:tcBorders>
            <w:shd w:val="clear" w:color="auto" w:fill="auto"/>
            <w:vAlign w:val="center"/>
          </w:tcPr>
          <w:p w:rsidR="00596175" w:rsidRPr="000D0BD7" w:rsidRDefault="00596175" w:rsidP="000D0BD7">
            <w:pPr>
              <w:jc w:val="center"/>
              <w:rPr>
                <w:color w:val="000000"/>
              </w:rPr>
            </w:pPr>
            <w:r w:rsidRPr="000D0BD7">
              <w:rPr>
                <w:color w:val="000000"/>
              </w:rPr>
              <w:t>325,1</w:t>
            </w:r>
          </w:p>
        </w:tc>
        <w:tc>
          <w:tcPr>
            <w:tcW w:w="1701" w:type="dxa"/>
            <w:tcBorders>
              <w:top w:val="nil"/>
              <w:left w:val="nil"/>
              <w:bottom w:val="single" w:sz="4" w:space="0" w:color="auto"/>
              <w:right w:val="single" w:sz="4" w:space="0" w:color="auto"/>
            </w:tcBorders>
            <w:shd w:val="clear" w:color="auto" w:fill="auto"/>
            <w:vAlign w:val="center"/>
          </w:tcPr>
          <w:p w:rsidR="00596175" w:rsidRPr="000D0BD7" w:rsidRDefault="00596175" w:rsidP="000D0BD7">
            <w:pPr>
              <w:jc w:val="center"/>
              <w:rPr>
                <w:color w:val="000000"/>
              </w:rPr>
            </w:pPr>
            <w:r w:rsidRPr="000D0BD7">
              <w:rPr>
                <w:color w:val="000000"/>
              </w:rPr>
              <w:t>187,65</w:t>
            </w:r>
          </w:p>
        </w:tc>
        <w:tc>
          <w:tcPr>
            <w:tcW w:w="1842" w:type="dxa"/>
            <w:tcBorders>
              <w:top w:val="nil"/>
              <w:left w:val="nil"/>
              <w:bottom w:val="single" w:sz="4" w:space="0" w:color="auto"/>
              <w:right w:val="single" w:sz="4" w:space="0" w:color="auto"/>
            </w:tcBorders>
            <w:shd w:val="clear" w:color="auto" w:fill="auto"/>
            <w:vAlign w:val="bottom"/>
          </w:tcPr>
          <w:p w:rsidR="00596175" w:rsidRPr="000D0BD7" w:rsidRDefault="00596175" w:rsidP="000D0BD7">
            <w:pPr>
              <w:jc w:val="center"/>
              <w:rPr>
                <w:color w:val="000000"/>
              </w:rPr>
            </w:pPr>
            <w:r w:rsidRPr="000D0BD7">
              <w:rPr>
                <w:color w:val="000000"/>
              </w:rPr>
              <w:t>-137,45</w:t>
            </w:r>
          </w:p>
        </w:tc>
      </w:tr>
      <w:tr w:rsidR="00596175" w:rsidRPr="00545026" w:rsidTr="000D0BD7">
        <w:trPr>
          <w:trHeight w:val="425"/>
        </w:trPr>
        <w:tc>
          <w:tcPr>
            <w:tcW w:w="4420" w:type="dxa"/>
            <w:tcBorders>
              <w:top w:val="nil"/>
              <w:left w:val="single" w:sz="4" w:space="0" w:color="auto"/>
              <w:bottom w:val="single" w:sz="4" w:space="0" w:color="auto"/>
              <w:right w:val="single" w:sz="4" w:space="0" w:color="auto"/>
            </w:tcBorders>
            <w:shd w:val="clear" w:color="auto" w:fill="auto"/>
            <w:vAlign w:val="center"/>
            <w:hideMark/>
          </w:tcPr>
          <w:p w:rsidR="00596175" w:rsidRPr="005811A3" w:rsidRDefault="00596175" w:rsidP="00AA3A1C">
            <w:pPr>
              <w:ind w:firstLine="0"/>
              <w:rPr>
                <w:bCs/>
                <w:color w:val="000000"/>
              </w:rPr>
            </w:pPr>
            <w:r w:rsidRPr="005811A3">
              <w:rPr>
                <w:bCs/>
                <w:color w:val="000000"/>
              </w:rPr>
              <w:t>ВСЬОГО</w:t>
            </w:r>
          </w:p>
        </w:tc>
        <w:tc>
          <w:tcPr>
            <w:tcW w:w="1691" w:type="dxa"/>
            <w:tcBorders>
              <w:top w:val="nil"/>
              <w:left w:val="nil"/>
              <w:bottom w:val="single" w:sz="4" w:space="0" w:color="auto"/>
              <w:right w:val="single" w:sz="4" w:space="0" w:color="auto"/>
            </w:tcBorders>
            <w:shd w:val="clear" w:color="auto" w:fill="auto"/>
            <w:vAlign w:val="center"/>
          </w:tcPr>
          <w:p w:rsidR="00596175" w:rsidRPr="000D0BD7" w:rsidRDefault="00596175" w:rsidP="000D0BD7">
            <w:pPr>
              <w:jc w:val="center"/>
              <w:rPr>
                <w:bCs/>
                <w:color w:val="000000"/>
              </w:rPr>
            </w:pPr>
            <w:r w:rsidRPr="000D0BD7">
              <w:rPr>
                <w:bCs/>
                <w:color w:val="000000"/>
              </w:rPr>
              <w:t>1692,9</w:t>
            </w:r>
          </w:p>
        </w:tc>
        <w:tc>
          <w:tcPr>
            <w:tcW w:w="1701" w:type="dxa"/>
            <w:tcBorders>
              <w:top w:val="nil"/>
              <w:left w:val="nil"/>
              <w:bottom w:val="single" w:sz="4" w:space="0" w:color="auto"/>
              <w:right w:val="single" w:sz="4" w:space="0" w:color="auto"/>
            </w:tcBorders>
            <w:shd w:val="clear" w:color="auto" w:fill="auto"/>
            <w:vAlign w:val="center"/>
          </w:tcPr>
          <w:p w:rsidR="00596175" w:rsidRPr="000D0BD7" w:rsidRDefault="00596175" w:rsidP="000D0BD7">
            <w:pPr>
              <w:jc w:val="center"/>
              <w:rPr>
                <w:color w:val="000000"/>
                <w:lang w:val="en-US"/>
              </w:rPr>
            </w:pPr>
            <w:r w:rsidRPr="000D0BD7">
              <w:rPr>
                <w:color w:val="000000"/>
              </w:rPr>
              <w:t>1658,60</w:t>
            </w:r>
          </w:p>
        </w:tc>
        <w:tc>
          <w:tcPr>
            <w:tcW w:w="1842" w:type="dxa"/>
            <w:tcBorders>
              <w:top w:val="nil"/>
              <w:left w:val="nil"/>
              <w:bottom w:val="single" w:sz="4" w:space="0" w:color="auto"/>
              <w:right w:val="single" w:sz="4" w:space="0" w:color="auto"/>
            </w:tcBorders>
            <w:shd w:val="clear" w:color="auto" w:fill="auto"/>
            <w:vAlign w:val="bottom"/>
          </w:tcPr>
          <w:p w:rsidR="00596175" w:rsidRPr="000D0BD7" w:rsidRDefault="00596175" w:rsidP="000D0BD7">
            <w:pPr>
              <w:jc w:val="center"/>
              <w:rPr>
                <w:color w:val="000000"/>
              </w:rPr>
            </w:pPr>
            <w:r w:rsidRPr="000D0BD7">
              <w:rPr>
                <w:color w:val="000000"/>
              </w:rPr>
              <w:t>-32,4</w:t>
            </w:r>
          </w:p>
        </w:tc>
      </w:tr>
    </w:tbl>
    <w:p w:rsidR="002B49B9" w:rsidRDefault="002B49B9" w:rsidP="00E5297A">
      <w:pPr>
        <w:ind w:firstLine="709"/>
        <w:rPr>
          <w:sz w:val="8"/>
          <w:szCs w:val="28"/>
          <w:highlight w:val="yellow"/>
        </w:rPr>
      </w:pPr>
    </w:p>
    <w:p w:rsidR="00460B4E" w:rsidRDefault="00460B4E" w:rsidP="00E5297A">
      <w:pPr>
        <w:ind w:firstLine="709"/>
        <w:rPr>
          <w:sz w:val="8"/>
          <w:szCs w:val="28"/>
          <w:highlight w:val="yellow"/>
        </w:rPr>
      </w:pPr>
    </w:p>
    <w:p w:rsidR="000D0BD7" w:rsidRDefault="000D0BD7" w:rsidP="00E5297A">
      <w:pPr>
        <w:ind w:firstLine="709"/>
        <w:rPr>
          <w:sz w:val="28"/>
          <w:szCs w:val="28"/>
          <w:highlight w:val="yellow"/>
        </w:rPr>
      </w:pPr>
    </w:p>
    <w:p w:rsidR="00EC4CBD" w:rsidRPr="000D0BD7" w:rsidRDefault="00EC4CBD" w:rsidP="00E5297A">
      <w:pPr>
        <w:ind w:firstLine="709"/>
        <w:rPr>
          <w:sz w:val="28"/>
          <w:szCs w:val="28"/>
          <w:highlight w:val="yellow"/>
        </w:rPr>
      </w:pPr>
    </w:p>
    <w:p w:rsidR="00387291" w:rsidRPr="00490818" w:rsidRDefault="00387291" w:rsidP="00490818">
      <w:pPr>
        <w:rPr>
          <w:sz w:val="28"/>
          <w:szCs w:val="28"/>
        </w:rPr>
      </w:pPr>
      <w:r w:rsidRPr="00490818">
        <w:rPr>
          <w:sz w:val="28"/>
          <w:szCs w:val="28"/>
        </w:rPr>
        <w:t>Майже 6</w:t>
      </w:r>
      <w:r w:rsidR="00490818">
        <w:rPr>
          <w:sz w:val="28"/>
          <w:szCs w:val="28"/>
        </w:rPr>
        <w:t>5</w:t>
      </w:r>
      <w:r w:rsidRPr="00490818">
        <w:rPr>
          <w:sz w:val="28"/>
          <w:szCs w:val="28"/>
        </w:rPr>
        <w:t xml:space="preserve"> </w:t>
      </w:r>
      <w:proofErr w:type="spellStart"/>
      <w:r w:rsidRPr="00490818">
        <w:rPr>
          <w:sz w:val="28"/>
          <w:szCs w:val="28"/>
        </w:rPr>
        <w:t>відс</w:t>
      </w:r>
      <w:proofErr w:type="spellEnd"/>
      <w:r w:rsidRPr="00490818">
        <w:rPr>
          <w:sz w:val="28"/>
          <w:szCs w:val="28"/>
        </w:rPr>
        <w:t>. податкового боргу по області (</w:t>
      </w:r>
      <w:r w:rsidR="00490818">
        <w:rPr>
          <w:sz w:val="28"/>
          <w:szCs w:val="28"/>
        </w:rPr>
        <w:t>1076</w:t>
      </w:r>
      <w:r w:rsidRPr="00490818">
        <w:rPr>
          <w:sz w:val="28"/>
          <w:szCs w:val="28"/>
        </w:rPr>
        <w:t>,</w:t>
      </w:r>
      <w:r w:rsidR="00490818">
        <w:rPr>
          <w:sz w:val="28"/>
          <w:szCs w:val="28"/>
        </w:rPr>
        <w:t>5</w:t>
      </w:r>
      <w:r w:rsidRPr="00490818">
        <w:rPr>
          <w:sz w:val="28"/>
          <w:szCs w:val="28"/>
        </w:rPr>
        <w:t xml:space="preserve"> </w:t>
      </w:r>
      <w:proofErr w:type="spellStart"/>
      <w:r w:rsidRPr="00490818">
        <w:rPr>
          <w:sz w:val="28"/>
          <w:szCs w:val="28"/>
        </w:rPr>
        <w:t>млн гр</w:t>
      </w:r>
      <w:proofErr w:type="spellEnd"/>
      <w:r w:rsidRPr="00490818">
        <w:rPr>
          <w:sz w:val="28"/>
          <w:szCs w:val="28"/>
        </w:rPr>
        <w:t>н) с</w:t>
      </w:r>
      <w:r w:rsidR="00490818">
        <w:rPr>
          <w:sz w:val="28"/>
          <w:szCs w:val="28"/>
        </w:rPr>
        <w:t>тановить</w:t>
      </w:r>
      <w:r w:rsidRPr="00490818">
        <w:rPr>
          <w:sz w:val="28"/>
          <w:szCs w:val="28"/>
        </w:rPr>
        <w:t xml:space="preserve"> заборгованість платників податків до державного бюджету. </w:t>
      </w:r>
    </w:p>
    <w:p w:rsidR="00002B2D" w:rsidRDefault="00387291" w:rsidP="00490818">
      <w:pPr>
        <w:rPr>
          <w:sz w:val="28"/>
          <w:szCs w:val="28"/>
        </w:rPr>
      </w:pPr>
      <w:r w:rsidRPr="00490818">
        <w:rPr>
          <w:sz w:val="28"/>
          <w:szCs w:val="28"/>
        </w:rPr>
        <w:t xml:space="preserve">Заборгованість по податках, які зараховуються до місцевих бюджетів області, становить </w:t>
      </w:r>
      <w:r w:rsidR="00E97A15">
        <w:rPr>
          <w:sz w:val="28"/>
          <w:szCs w:val="28"/>
        </w:rPr>
        <w:t>582,08</w:t>
      </w:r>
      <w:r w:rsidRPr="00490818">
        <w:rPr>
          <w:sz w:val="28"/>
          <w:szCs w:val="28"/>
        </w:rPr>
        <w:t xml:space="preserve"> </w:t>
      </w:r>
      <w:proofErr w:type="spellStart"/>
      <w:r w:rsidRPr="00490818">
        <w:rPr>
          <w:sz w:val="28"/>
          <w:szCs w:val="28"/>
        </w:rPr>
        <w:t>млн гр</w:t>
      </w:r>
      <w:proofErr w:type="spellEnd"/>
      <w:r w:rsidR="005B531C">
        <w:rPr>
          <w:sz w:val="28"/>
          <w:szCs w:val="28"/>
        </w:rPr>
        <w:t>н</w:t>
      </w:r>
      <w:r w:rsidRPr="00490818">
        <w:rPr>
          <w:sz w:val="28"/>
          <w:szCs w:val="28"/>
        </w:rPr>
        <w:t xml:space="preserve">, </w:t>
      </w:r>
      <w:r w:rsidR="00E97A15">
        <w:rPr>
          <w:sz w:val="28"/>
          <w:szCs w:val="28"/>
        </w:rPr>
        <w:t>71</w:t>
      </w:r>
      <w:r w:rsidRPr="00490818">
        <w:rPr>
          <w:sz w:val="28"/>
          <w:szCs w:val="28"/>
        </w:rPr>
        <w:t xml:space="preserve"> </w:t>
      </w:r>
      <w:proofErr w:type="spellStart"/>
      <w:r w:rsidRPr="00490818">
        <w:rPr>
          <w:sz w:val="28"/>
          <w:szCs w:val="28"/>
        </w:rPr>
        <w:t>відс</w:t>
      </w:r>
      <w:proofErr w:type="spellEnd"/>
      <w:r w:rsidRPr="00490818">
        <w:rPr>
          <w:sz w:val="28"/>
          <w:szCs w:val="28"/>
        </w:rPr>
        <w:t>. з якої – податковий борг по майнових податках (земельний податок, орендна</w:t>
      </w:r>
      <w:r w:rsidR="00E97A15">
        <w:rPr>
          <w:sz w:val="28"/>
          <w:szCs w:val="28"/>
        </w:rPr>
        <w:t xml:space="preserve"> плата, податок на нерухомість) та становить 415,9 млн гривень.</w:t>
      </w:r>
    </w:p>
    <w:p w:rsidR="00387291" w:rsidRDefault="00387291" w:rsidP="00490818">
      <w:pPr>
        <w:rPr>
          <w:sz w:val="28"/>
          <w:szCs w:val="28"/>
        </w:rPr>
      </w:pPr>
      <w:r w:rsidRPr="00490818">
        <w:rPr>
          <w:sz w:val="28"/>
          <w:szCs w:val="28"/>
        </w:rPr>
        <w:t xml:space="preserve">  </w:t>
      </w:r>
    </w:p>
    <w:p w:rsidR="000D0BD7" w:rsidRDefault="000D0BD7" w:rsidP="00490818">
      <w:pPr>
        <w:rPr>
          <w:sz w:val="28"/>
          <w:szCs w:val="28"/>
        </w:rPr>
      </w:pPr>
    </w:p>
    <w:p w:rsidR="000D0BD7" w:rsidRDefault="000D0BD7" w:rsidP="00490818">
      <w:pPr>
        <w:rPr>
          <w:sz w:val="28"/>
          <w:szCs w:val="28"/>
        </w:rPr>
      </w:pPr>
    </w:p>
    <w:p w:rsidR="000D0BD7" w:rsidRDefault="000D0BD7" w:rsidP="00490818">
      <w:pPr>
        <w:rPr>
          <w:sz w:val="28"/>
          <w:szCs w:val="28"/>
        </w:rPr>
      </w:pPr>
    </w:p>
    <w:p w:rsidR="000D0BD7" w:rsidRDefault="000D0BD7" w:rsidP="00490818">
      <w:pPr>
        <w:rPr>
          <w:sz w:val="28"/>
          <w:szCs w:val="28"/>
        </w:rPr>
      </w:pPr>
    </w:p>
    <w:p w:rsidR="000D0BD7" w:rsidRDefault="000D0BD7" w:rsidP="00490818">
      <w:pPr>
        <w:rPr>
          <w:sz w:val="28"/>
          <w:szCs w:val="28"/>
        </w:rPr>
      </w:pPr>
    </w:p>
    <w:p w:rsidR="000D0BD7" w:rsidRDefault="000D0BD7" w:rsidP="00490818">
      <w:pPr>
        <w:rPr>
          <w:sz w:val="28"/>
          <w:szCs w:val="28"/>
        </w:rPr>
      </w:pPr>
    </w:p>
    <w:p w:rsidR="000D0BD7" w:rsidRDefault="000D0BD7" w:rsidP="00490818">
      <w:pPr>
        <w:rPr>
          <w:sz w:val="28"/>
          <w:szCs w:val="28"/>
        </w:rPr>
      </w:pPr>
    </w:p>
    <w:p w:rsidR="000D0BD7" w:rsidRDefault="000D0BD7" w:rsidP="00490818">
      <w:pPr>
        <w:rPr>
          <w:sz w:val="28"/>
          <w:szCs w:val="28"/>
        </w:rPr>
      </w:pPr>
    </w:p>
    <w:p w:rsidR="000D0BD7" w:rsidRDefault="000D0BD7" w:rsidP="00490818">
      <w:pPr>
        <w:rPr>
          <w:sz w:val="28"/>
          <w:szCs w:val="28"/>
        </w:rPr>
      </w:pPr>
    </w:p>
    <w:p w:rsidR="000D0BD7" w:rsidRDefault="000D0BD7" w:rsidP="00490818">
      <w:pPr>
        <w:rPr>
          <w:sz w:val="28"/>
          <w:szCs w:val="28"/>
        </w:rPr>
      </w:pPr>
    </w:p>
    <w:p w:rsidR="000D0BD7" w:rsidRDefault="000D0BD7" w:rsidP="00490818">
      <w:pPr>
        <w:rPr>
          <w:sz w:val="28"/>
          <w:szCs w:val="28"/>
        </w:rPr>
      </w:pPr>
    </w:p>
    <w:p w:rsidR="00E5297A" w:rsidRDefault="00E5297A" w:rsidP="00DA65D6">
      <w:pPr>
        <w:spacing w:before="120"/>
        <w:jc w:val="center"/>
        <w:rPr>
          <w:sz w:val="28"/>
          <w:szCs w:val="28"/>
        </w:rPr>
      </w:pPr>
      <w:r w:rsidRPr="00002B2D">
        <w:rPr>
          <w:sz w:val="28"/>
          <w:szCs w:val="28"/>
        </w:rPr>
        <w:lastRenderedPageBreak/>
        <w:t>Структура податкового боргу по ГУ ДПС в Івано-Франківській області за основними податками і зборами станом на 01.01.202</w:t>
      </w:r>
      <w:r w:rsidR="00002B2D" w:rsidRPr="00002B2D">
        <w:rPr>
          <w:sz w:val="28"/>
          <w:szCs w:val="28"/>
        </w:rPr>
        <w:t>2 року</w:t>
      </w:r>
    </w:p>
    <w:p w:rsidR="00002B2D" w:rsidRPr="00002B2D" w:rsidRDefault="00B05FA8" w:rsidP="00002B2D">
      <w:pPr>
        <w:spacing w:before="120"/>
        <w:ind w:firstLine="0"/>
        <w:rPr>
          <w:sz w:val="28"/>
          <w:szCs w:val="28"/>
        </w:rPr>
      </w:pPr>
      <w:r>
        <w:rPr>
          <w:noProof/>
        </w:rPr>
        <w:drawing>
          <wp:inline distT="0" distB="0" distL="0" distR="0">
            <wp:extent cx="6106795" cy="3204845"/>
            <wp:effectExtent l="0" t="0" r="27305" b="14605"/>
            <wp:docPr id="14"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A2D14" w:rsidRPr="00761468" w:rsidRDefault="00CA2D14" w:rsidP="00387291">
      <w:pPr>
        <w:spacing w:before="120" w:after="120"/>
        <w:jc w:val="center"/>
        <w:rPr>
          <w:sz w:val="28"/>
          <w:szCs w:val="28"/>
          <w:highlight w:val="yellow"/>
          <w:lang w:eastAsia="en-US"/>
        </w:rPr>
      </w:pPr>
    </w:p>
    <w:p w:rsidR="00050DB8" w:rsidRDefault="00050DB8" w:rsidP="00050DB8">
      <w:pPr>
        <w:rPr>
          <w:sz w:val="28"/>
          <w:szCs w:val="28"/>
        </w:rPr>
      </w:pPr>
      <w:r>
        <w:rPr>
          <w:sz w:val="28"/>
          <w:szCs w:val="28"/>
        </w:rPr>
        <w:t>В</w:t>
      </w:r>
      <w:r w:rsidRPr="006976B7">
        <w:rPr>
          <w:sz w:val="28"/>
          <w:szCs w:val="28"/>
        </w:rPr>
        <w:t xml:space="preserve"> цілому по області заборгованість перед бюджетом по податках і зборах мають </w:t>
      </w:r>
      <w:r>
        <w:rPr>
          <w:sz w:val="28"/>
          <w:szCs w:val="28"/>
        </w:rPr>
        <w:t>1365</w:t>
      </w:r>
      <w:r w:rsidRPr="006976B7">
        <w:rPr>
          <w:sz w:val="28"/>
          <w:szCs w:val="28"/>
        </w:rPr>
        <w:t xml:space="preserve">0 платників податків-юридичних осіб на загальну суму </w:t>
      </w:r>
      <w:r>
        <w:rPr>
          <w:sz w:val="28"/>
          <w:szCs w:val="28"/>
        </w:rPr>
        <w:t>1487,2</w:t>
      </w:r>
      <w:r w:rsidR="00396E9F">
        <w:rPr>
          <w:sz w:val="28"/>
          <w:szCs w:val="28"/>
        </w:rPr>
        <w:t> </w:t>
      </w:r>
      <w:r w:rsidRPr="006976B7">
        <w:rPr>
          <w:sz w:val="28"/>
          <w:szCs w:val="28"/>
        </w:rPr>
        <w:t>млн</w:t>
      </w:r>
      <w:r w:rsidR="00396E9F">
        <w:rPr>
          <w:sz w:val="28"/>
          <w:szCs w:val="28"/>
        </w:rPr>
        <w:t> гр</w:t>
      </w:r>
      <w:r w:rsidR="005B531C">
        <w:rPr>
          <w:sz w:val="28"/>
          <w:szCs w:val="28"/>
        </w:rPr>
        <w:t>н</w:t>
      </w:r>
      <w:r w:rsidR="009D5639">
        <w:rPr>
          <w:sz w:val="28"/>
          <w:szCs w:val="28"/>
        </w:rPr>
        <w:t xml:space="preserve"> </w:t>
      </w:r>
      <w:r w:rsidR="00396E9F">
        <w:rPr>
          <w:sz w:val="28"/>
          <w:szCs w:val="28"/>
        </w:rPr>
        <w:t>та 93186</w:t>
      </w:r>
      <w:r w:rsidRPr="006976B7">
        <w:rPr>
          <w:sz w:val="28"/>
          <w:szCs w:val="28"/>
        </w:rPr>
        <w:t xml:space="preserve"> </w:t>
      </w:r>
      <w:r w:rsidR="00396E9F">
        <w:rPr>
          <w:sz w:val="28"/>
          <w:szCs w:val="28"/>
        </w:rPr>
        <w:t>п</w:t>
      </w:r>
      <w:r w:rsidRPr="006976B7">
        <w:rPr>
          <w:sz w:val="28"/>
          <w:szCs w:val="28"/>
        </w:rPr>
        <w:t>латник</w:t>
      </w:r>
      <w:r w:rsidR="00396E9F">
        <w:rPr>
          <w:sz w:val="28"/>
          <w:szCs w:val="28"/>
        </w:rPr>
        <w:t>ів</w:t>
      </w:r>
      <w:r w:rsidRPr="006976B7">
        <w:rPr>
          <w:sz w:val="28"/>
          <w:szCs w:val="28"/>
        </w:rPr>
        <w:t xml:space="preserve"> податків – фізичн</w:t>
      </w:r>
      <w:r w:rsidR="00396E9F">
        <w:rPr>
          <w:sz w:val="28"/>
          <w:szCs w:val="28"/>
        </w:rPr>
        <w:t>их</w:t>
      </w:r>
      <w:r w:rsidRPr="006976B7">
        <w:rPr>
          <w:sz w:val="28"/>
          <w:szCs w:val="28"/>
        </w:rPr>
        <w:t xml:space="preserve"> ос</w:t>
      </w:r>
      <w:r w:rsidR="00396E9F">
        <w:rPr>
          <w:sz w:val="28"/>
          <w:szCs w:val="28"/>
        </w:rPr>
        <w:t>іб, які</w:t>
      </w:r>
      <w:r>
        <w:rPr>
          <w:sz w:val="28"/>
          <w:szCs w:val="28"/>
        </w:rPr>
        <w:t xml:space="preserve"> </w:t>
      </w:r>
      <w:r w:rsidRPr="006976B7">
        <w:rPr>
          <w:sz w:val="28"/>
          <w:szCs w:val="28"/>
        </w:rPr>
        <w:t xml:space="preserve">заборгували до бюджетів усіх рівнів </w:t>
      </w:r>
      <w:r>
        <w:rPr>
          <w:sz w:val="28"/>
          <w:szCs w:val="28"/>
        </w:rPr>
        <w:t>171,4 млн</w:t>
      </w:r>
      <w:r w:rsidR="00396E9F">
        <w:rPr>
          <w:sz w:val="28"/>
          <w:szCs w:val="28"/>
        </w:rPr>
        <w:t> </w:t>
      </w:r>
      <w:r>
        <w:rPr>
          <w:sz w:val="28"/>
          <w:szCs w:val="28"/>
        </w:rPr>
        <w:t>гривень.</w:t>
      </w:r>
    </w:p>
    <w:p w:rsidR="00050DB8" w:rsidRDefault="00050DB8" w:rsidP="00050DB8">
      <w:pPr>
        <w:rPr>
          <w:sz w:val="28"/>
          <w:szCs w:val="28"/>
        </w:rPr>
      </w:pPr>
      <w:r>
        <w:rPr>
          <w:sz w:val="28"/>
          <w:szCs w:val="28"/>
        </w:rPr>
        <w:t xml:space="preserve">Протягом 2021 року </w:t>
      </w:r>
      <w:r w:rsidRPr="00F86805">
        <w:rPr>
          <w:sz w:val="28"/>
          <w:szCs w:val="28"/>
        </w:rPr>
        <w:t xml:space="preserve">ГУ ДПС </w:t>
      </w:r>
      <w:r>
        <w:rPr>
          <w:sz w:val="28"/>
          <w:szCs w:val="28"/>
        </w:rPr>
        <w:t>у</w:t>
      </w:r>
      <w:r w:rsidRPr="00F86805">
        <w:rPr>
          <w:sz w:val="28"/>
          <w:szCs w:val="28"/>
        </w:rPr>
        <w:t xml:space="preserve"> відповідності до вимог </w:t>
      </w:r>
      <w:r w:rsidR="00205FAC" w:rsidRPr="009D5639">
        <w:rPr>
          <w:sz w:val="28"/>
          <w:szCs w:val="28"/>
        </w:rPr>
        <w:t>К</w:t>
      </w:r>
      <w:r w:rsidRPr="009D5639">
        <w:rPr>
          <w:sz w:val="28"/>
          <w:szCs w:val="28"/>
        </w:rPr>
        <w:t xml:space="preserve">одексу </w:t>
      </w:r>
      <w:r>
        <w:rPr>
          <w:sz w:val="28"/>
          <w:szCs w:val="28"/>
        </w:rPr>
        <w:t xml:space="preserve">боржникам </w:t>
      </w:r>
      <w:r w:rsidRPr="00C1668B">
        <w:rPr>
          <w:sz w:val="28"/>
          <w:szCs w:val="28"/>
        </w:rPr>
        <w:t>направлено 2400 податкових вимог про необхідніст</w:t>
      </w:r>
      <w:r w:rsidR="00B505D6">
        <w:rPr>
          <w:sz w:val="28"/>
          <w:szCs w:val="28"/>
        </w:rPr>
        <w:t>ь погашення податкового боргу. З</w:t>
      </w:r>
      <w:r w:rsidRPr="00C1668B">
        <w:rPr>
          <w:sz w:val="28"/>
          <w:szCs w:val="28"/>
        </w:rPr>
        <w:t xml:space="preserve">адоволено 124 адміністративних проваджень щодо стягнення податкового боргу </w:t>
      </w:r>
      <w:r w:rsidR="00B505D6">
        <w:rPr>
          <w:sz w:val="28"/>
          <w:szCs w:val="28"/>
        </w:rPr>
        <w:t>з фізичних осіб,</w:t>
      </w:r>
      <w:r w:rsidRPr="00C1668B">
        <w:rPr>
          <w:sz w:val="28"/>
          <w:szCs w:val="28"/>
        </w:rPr>
        <w:t xml:space="preserve"> </w:t>
      </w:r>
      <w:r w:rsidR="00B505D6">
        <w:rPr>
          <w:sz w:val="28"/>
          <w:szCs w:val="28"/>
        </w:rPr>
        <w:t>направлено 139 звернень</w:t>
      </w:r>
      <w:r w:rsidRPr="00C1668B">
        <w:rPr>
          <w:sz w:val="28"/>
          <w:szCs w:val="28"/>
        </w:rPr>
        <w:t xml:space="preserve"> щодо надання дозволу на погашення податкового боргу за рахунок стягнення готівкових (безготівкових) коштів боржників на загальну суму 81,1</w:t>
      </w:r>
      <w:r w:rsidR="00B505D6">
        <w:rPr>
          <w:sz w:val="28"/>
          <w:szCs w:val="28"/>
        </w:rPr>
        <w:t> млн </w:t>
      </w:r>
      <w:r w:rsidRPr="00C1668B">
        <w:rPr>
          <w:sz w:val="28"/>
          <w:szCs w:val="28"/>
        </w:rPr>
        <w:t>грн</w:t>
      </w:r>
      <w:r w:rsidR="00B505D6">
        <w:rPr>
          <w:sz w:val="28"/>
          <w:szCs w:val="28"/>
        </w:rPr>
        <w:t xml:space="preserve"> (</w:t>
      </w:r>
      <w:r w:rsidRPr="00C1668B">
        <w:rPr>
          <w:sz w:val="28"/>
          <w:szCs w:val="28"/>
        </w:rPr>
        <w:t>в т.</w:t>
      </w:r>
      <w:r w:rsidR="00B505D6">
        <w:rPr>
          <w:sz w:val="28"/>
          <w:szCs w:val="28"/>
        </w:rPr>
        <w:t> </w:t>
      </w:r>
      <w:r w:rsidRPr="00C1668B">
        <w:rPr>
          <w:sz w:val="28"/>
          <w:szCs w:val="28"/>
        </w:rPr>
        <w:t xml:space="preserve">ч. задоволено 87 </w:t>
      </w:r>
      <w:r w:rsidR="00B505D6">
        <w:rPr>
          <w:sz w:val="28"/>
          <w:szCs w:val="28"/>
        </w:rPr>
        <w:t xml:space="preserve">позовних заяв на суму </w:t>
      </w:r>
      <w:r w:rsidRPr="00C1668B">
        <w:rPr>
          <w:sz w:val="28"/>
          <w:szCs w:val="28"/>
        </w:rPr>
        <w:t>54,7</w:t>
      </w:r>
      <w:r w:rsidR="00B505D6">
        <w:rPr>
          <w:sz w:val="28"/>
          <w:szCs w:val="28"/>
        </w:rPr>
        <w:t> </w:t>
      </w:r>
      <w:r w:rsidRPr="00C1668B">
        <w:rPr>
          <w:sz w:val="28"/>
          <w:szCs w:val="28"/>
        </w:rPr>
        <w:t>млн</w:t>
      </w:r>
      <w:r w:rsidR="00B505D6">
        <w:rPr>
          <w:sz w:val="28"/>
          <w:szCs w:val="28"/>
        </w:rPr>
        <w:t> </w:t>
      </w:r>
      <w:r w:rsidRPr="00C1668B">
        <w:rPr>
          <w:sz w:val="28"/>
          <w:szCs w:val="28"/>
        </w:rPr>
        <w:t>грн), направлено 7 звернень до суду щодо надання дозволу на погашення податкового боргу за рахунок заставленого майна боржника на суму 3,5</w:t>
      </w:r>
      <w:r w:rsidR="00BF5DA3">
        <w:rPr>
          <w:sz w:val="28"/>
          <w:szCs w:val="28"/>
        </w:rPr>
        <w:t> </w:t>
      </w:r>
      <w:r w:rsidRPr="00C1668B">
        <w:rPr>
          <w:sz w:val="28"/>
          <w:szCs w:val="28"/>
        </w:rPr>
        <w:t>млн</w:t>
      </w:r>
      <w:r w:rsidR="00BF5DA3">
        <w:rPr>
          <w:sz w:val="28"/>
          <w:szCs w:val="28"/>
        </w:rPr>
        <w:t> </w:t>
      </w:r>
      <w:r w:rsidRPr="00C1668B">
        <w:rPr>
          <w:sz w:val="28"/>
          <w:szCs w:val="28"/>
        </w:rPr>
        <w:t>гр</w:t>
      </w:r>
      <w:r w:rsidR="00BF5DA3">
        <w:rPr>
          <w:sz w:val="28"/>
          <w:szCs w:val="28"/>
        </w:rPr>
        <w:t>н (</w:t>
      </w:r>
      <w:r w:rsidRPr="00C1668B">
        <w:rPr>
          <w:sz w:val="28"/>
          <w:szCs w:val="28"/>
        </w:rPr>
        <w:t>в</w:t>
      </w:r>
      <w:r w:rsidR="00BF5DA3">
        <w:rPr>
          <w:sz w:val="28"/>
          <w:szCs w:val="28"/>
        </w:rPr>
        <w:t xml:space="preserve"> </w:t>
      </w:r>
      <w:r w:rsidRPr="00C1668B">
        <w:rPr>
          <w:sz w:val="28"/>
          <w:szCs w:val="28"/>
        </w:rPr>
        <w:t>т.</w:t>
      </w:r>
      <w:r w:rsidR="00BF5DA3">
        <w:rPr>
          <w:sz w:val="28"/>
          <w:szCs w:val="28"/>
        </w:rPr>
        <w:t xml:space="preserve"> ч задоволено </w:t>
      </w:r>
      <w:r w:rsidRPr="00C1668B">
        <w:rPr>
          <w:sz w:val="28"/>
          <w:szCs w:val="28"/>
        </w:rPr>
        <w:t>4 позовних заяв на суму 0,9 млн</w:t>
      </w:r>
      <w:r w:rsidR="00BF5DA3">
        <w:rPr>
          <w:sz w:val="28"/>
          <w:szCs w:val="28"/>
        </w:rPr>
        <w:t> </w:t>
      </w:r>
      <w:r w:rsidRPr="00C1668B">
        <w:rPr>
          <w:sz w:val="28"/>
          <w:szCs w:val="28"/>
        </w:rPr>
        <w:t>гр</w:t>
      </w:r>
      <w:r w:rsidR="00BF5DA3">
        <w:rPr>
          <w:sz w:val="28"/>
          <w:szCs w:val="28"/>
        </w:rPr>
        <w:t>ивень</w:t>
      </w:r>
      <w:r w:rsidRPr="00C1668B">
        <w:rPr>
          <w:sz w:val="28"/>
          <w:szCs w:val="28"/>
        </w:rPr>
        <w:t>).</w:t>
      </w:r>
    </w:p>
    <w:p w:rsidR="00050DB8" w:rsidRDefault="00050DB8" w:rsidP="006A0369">
      <w:pPr>
        <w:rPr>
          <w:sz w:val="28"/>
          <w:szCs w:val="28"/>
        </w:rPr>
      </w:pPr>
      <w:r w:rsidRPr="00D0366C">
        <w:rPr>
          <w:sz w:val="28"/>
          <w:szCs w:val="28"/>
        </w:rPr>
        <w:t>В результаті реалізації заходів із погашення податкового боргу у 202</w:t>
      </w:r>
      <w:r>
        <w:rPr>
          <w:sz w:val="28"/>
          <w:szCs w:val="28"/>
        </w:rPr>
        <w:t>1</w:t>
      </w:r>
      <w:r w:rsidRPr="00D0366C">
        <w:rPr>
          <w:sz w:val="28"/>
          <w:szCs w:val="28"/>
        </w:rPr>
        <w:t xml:space="preserve"> році </w:t>
      </w:r>
      <w:r w:rsidRPr="005E569C">
        <w:rPr>
          <w:sz w:val="28"/>
          <w:szCs w:val="28"/>
        </w:rPr>
        <w:t xml:space="preserve">обсяг надходжень </w:t>
      </w:r>
      <w:r w:rsidR="001270FB" w:rsidRPr="001270FB">
        <w:rPr>
          <w:sz w:val="28"/>
          <w:szCs w:val="28"/>
        </w:rPr>
        <w:t xml:space="preserve">до зведеного бюджету </w:t>
      </w:r>
      <w:r w:rsidR="00852AAB">
        <w:rPr>
          <w:sz w:val="28"/>
          <w:szCs w:val="28"/>
        </w:rPr>
        <w:t>становив</w:t>
      </w:r>
      <w:r w:rsidRPr="005E569C">
        <w:rPr>
          <w:sz w:val="28"/>
          <w:szCs w:val="28"/>
        </w:rPr>
        <w:t xml:space="preserve"> 446,7</w:t>
      </w:r>
      <w:r w:rsidR="00852AAB">
        <w:rPr>
          <w:sz w:val="28"/>
          <w:szCs w:val="28"/>
        </w:rPr>
        <w:t> </w:t>
      </w:r>
      <w:r w:rsidRPr="005E569C">
        <w:rPr>
          <w:sz w:val="28"/>
          <w:szCs w:val="28"/>
        </w:rPr>
        <w:t>млн</w:t>
      </w:r>
      <w:r w:rsidR="00852AAB">
        <w:rPr>
          <w:sz w:val="28"/>
          <w:szCs w:val="28"/>
        </w:rPr>
        <w:t> грн</w:t>
      </w:r>
      <w:r w:rsidRPr="005E569C">
        <w:rPr>
          <w:sz w:val="28"/>
          <w:szCs w:val="28"/>
        </w:rPr>
        <w:t xml:space="preserve">, в тому числі до місцевих бюджетів </w:t>
      </w:r>
      <w:r w:rsidR="00852AAB">
        <w:rPr>
          <w:sz w:val="28"/>
          <w:szCs w:val="28"/>
        </w:rPr>
        <w:t>–</w:t>
      </w:r>
      <w:r w:rsidRPr="005E569C">
        <w:rPr>
          <w:sz w:val="28"/>
          <w:szCs w:val="28"/>
        </w:rPr>
        <w:t xml:space="preserve"> 93,3</w:t>
      </w:r>
      <w:r w:rsidR="00852AAB">
        <w:rPr>
          <w:sz w:val="28"/>
          <w:szCs w:val="28"/>
        </w:rPr>
        <w:t> </w:t>
      </w:r>
      <w:r w:rsidRPr="005E569C">
        <w:rPr>
          <w:sz w:val="28"/>
          <w:szCs w:val="28"/>
        </w:rPr>
        <w:t>млн</w:t>
      </w:r>
      <w:r w:rsidR="00852AAB">
        <w:rPr>
          <w:sz w:val="28"/>
          <w:szCs w:val="28"/>
        </w:rPr>
        <w:t> </w:t>
      </w:r>
      <w:r w:rsidRPr="005E569C">
        <w:rPr>
          <w:sz w:val="28"/>
          <w:szCs w:val="28"/>
        </w:rPr>
        <w:t>гривень.</w:t>
      </w:r>
    </w:p>
    <w:p w:rsidR="006A0369" w:rsidRDefault="006A0369" w:rsidP="006A0369">
      <w:pPr>
        <w:rPr>
          <w:sz w:val="28"/>
          <w:szCs w:val="28"/>
        </w:rPr>
      </w:pPr>
      <w:r w:rsidRPr="005E569C">
        <w:rPr>
          <w:sz w:val="28"/>
          <w:szCs w:val="28"/>
        </w:rPr>
        <w:t>Зокрема, за виконавчими документами стягнуто 7,2</w:t>
      </w:r>
      <w:r>
        <w:rPr>
          <w:sz w:val="28"/>
          <w:szCs w:val="28"/>
        </w:rPr>
        <w:t> </w:t>
      </w:r>
      <w:r w:rsidRPr="005E569C">
        <w:rPr>
          <w:sz w:val="28"/>
          <w:szCs w:val="28"/>
        </w:rPr>
        <w:t>млн</w:t>
      </w:r>
      <w:r>
        <w:rPr>
          <w:sz w:val="28"/>
          <w:szCs w:val="28"/>
        </w:rPr>
        <w:t> </w:t>
      </w:r>
      <w:r w:rsidRPr="005E569C">
        <w:rPr>
          <w:sz w:val="28"/>
          <w:szCs w:val="28"/>
        </w:rPr>
        <w:t>грн податкового боргу, стягнуто коштів з банківських рахунків</w:t>
      </w:r>
      <w:r>
        <w:rPr>
          <w:sz w:val="28"/>
          <w:szCs w:val="28"/>
        </w:rPr>
        <w:t xml:space="preserve"> – </w:t>
      </w:r>
      <w:r w:rsidRPr="005E569C">
        <w:rPr>
          <w:sz w:val="28"/>
          <w:szCs w:val="28"/>
        </w:rPr>
        <w:t>71,2</w:t>
      </w:r>
      <w:r>
        <w:rPr>
          <w:sz w:val="28"/>
          <w:szCs w:val="28"/>
        </w:rPr>
        <w:t> </w:t>
      </w:r>
      <w:r w:rsidRPr="005E569C">
        <w:rPr>
          <w:sz w:val="28"/>
          <w:szCs w:val="28"/>
        </w:rPr>
        <w:t>млн</w:t>
      </w:r>
      <w:r w:rsidR="0050407A">
        <w:rPr>
          <w:sz w:val="28"/>
          <w:szCs w:val="28"/>
        </w:rPr>
        <w:t> </w:t>
      </w:r>
      <w:r w:rsidRPr="005E569C">
        <w:rPr>
          <w:sz w:val="28"/>
          <w:szCs w:val="28"/>
        </w:rPr>
        <w:t xml:space="preserve">гривень. Надходження від підприємств, які перебувають в процедурі банкрутства, </w:t>
      </w:r>
      <w:r w:rsidR="0050407A">
        <w:rPr>
          <w:sz w:val="28"/>
          <w:szCs w:val="28"/>
        </w:rPr>
        <w:t>становили</w:t>
      </w:r>
      <w:r w:rsidRPr="005E569C">
        <w:rPr>
          <w:sz w:val="28"/>
          <w:szCs w:val="28"/>
        </w:rPr>
        <w:t xml:space="preserve"> 1,4</w:t>
      </w:r>
      <w:r w:rsidR="0050407A">
        <w:rPr>
          <w:sz w:val="28"/>
          <w:szCs w:val="28"/>
        </w:rPr>
        <w:t> </w:t>
      </w:r>
      <w:r w:rsidRPr="005E569C">
        <w:rPr>
          <w:sz w:val="28"/>
          <w:szCs w:val="28"/>
        </w:rPr>
        <w:t>млн</w:t>
      </w:r>
      <w:r w:rsidR="0050407A">
        <w:rPr>
          <w:sz w:val="28"/>
          <w:szCs w:val="28"/>
        </w:rPr>
        <w:t xml:space="preserve"> гривень. </w:t>
      </w:r>
      <w:r w:rsidRPr="005E569C">
        <w:rPr>
          <w:sz w:val="28"/>
          <w:szCs w:val="28"/>
        </w:rPr>
        <w:t>За рахунок реалізації майна, що знаходиться в податковій заставі, до бюджету забезпечено надходжень в сумі 0,8</w:t>
      </w:r>
      <w:r w:rsidR="0050407A">
        <w:rPr>
          <w:sz w:val="28"/>
          <w:szCs w:val="28"/>
        </w:rPr>
        <w:t> </w:t>
      </w:r>
      <w:r w:rsidRPr="005E569C">
        <w:rPr>
          <w:sz w:val="28"/>
          <w:szCs w:val="28"/>
        </w:rPr>
        <w:t>млн</w:t>
      </w:r>
      <w:r w:rsidR="0050407A">
        <w:rPr>
          <w:sz w:val="28"/>
          <w:szCs w:val="28"/>
        </w:rPr>
        <w:t> </w:t>
      </w:r>
      <w:r w:rsidRPr="005E569C">
        <w:rPr>
          <w:sz w:val="28"/>
          <w:szCs w:val="28"/>
        </w:rPr>
        <w:t xml:space="preserve">гривень. Поступлення від сплати розстрочених податкових зобов’язань (податкового боргу) </w:t>
      </w:r>
      <w:r w:rsidR="0050407A">
        <w:rPr>
          <w:sz w:val="28"/>
          <w:szCs w:val="28"/>
        </w:rPr>
        <w:t xml:space="preserve">становили 121,9 </w:t>
      </w:r>
      <w:proofErr w:type="spellStart"/>
      <w:r w:rsidR="0050407A">
        <w:rPr>
          <w:sz w:val="28"/>
          <w:szCs w:val="28"/>
        </w:rPr>
        <w:t>млн</w:t>
      </w:r>
      <w:proofErr w:type="spellEnd"/>
      <w:r w:rsidRPr="005E569C">
        <w:rPr>
          <w:sz w:val="28"/>
          <w:szCs w:val="28"/>
        </w:rPr>
        <w:t xml:space="preserve"> гривень.</w:t>
      </w:r>
    </w:p>
    <w:p w:rsidR="006A0369" w:rsidRDefault="006A0369" w:rsidP="006A0369">
      <w:pPr>
        <w:rPr>
          <w:sz w:val="28"/>
          <w:szCs w:val="28"/>
        </w:rPr>
      </w:pPr>
      <w:r w:rsidRPr="00F64FFE">
        <w:rPr>
          <w:sz w:val="28"/>
          <w:szCs w:val="28"/>
        </w:rPr>
        <w:lastRenderedPageBreak/>
        <w:t>Протягом 2021 року понад 621 боржників</w:t>
      </w:r>
      <w:r w:rsidR="005B531C">
        <w:rPr>
          <w:sz w:val="28"/>
          <w:szCs w:val="28"/>
        </w:rPr>
        <w:t xml:space="preserve"> </w:t>
      </w:r>
      <w:r w:rsidR="005B531C" w:rsidRPr="009D5639">
        <w:rPr>
          <w:sz w:val="28"/>
          <w:szCs w:val="28"/>
        </w:rPr>
        <w:t>–</w:t>
      </w:r>
      <w:r w:rsidR="005B531C">
        <w:rPr>
          <w:sz w:val="28"/>
          <w:szCs w:val="28"/>
        </w:rPr>
        <w:t xml:space="preserve"> </w:t>
      </w:r>
      <w:r w:rsidRPr="00F64FFE">
        <w:rPr>
          <w:sz w:val="28"/>
          <w:szCs w:val="28"/>
        </w:rPr>
        <w:t>юридичних осіб, у яких на 01.01.2021</w:t>
      </w:r>
      <w:r w:rsidR="00E42015">
        <w:rPr>
          <w:sz w:val="28"/>
          <w:szCs w:val="28"/>
        </w:rPr>
        <w:t xml:space="preserve"> року</w:t>
      </w:r>
      <w:r w:rsidRPr="00F64FFE">
        <w:rPr>
          <w:sz w:val="28"/>
          <w:szCs w:val="28"/>
        </w:rPr>
        <w:t xml:space="preserve"> обліковувався податковий борг на загальну суму 268,8</w:t>
      </w:r>
      <w:r w:rsidR="00E42015">
        <w:rPr>
          <w:sz w:val="28"/>
          <w:szCs w:val="28"/>
        </w:rPr>
        <w:t> </w:t>
      </w:r>
      <w:r w:rsidRPr="00F64FFE">
        <w:rPr>
          <w:sz w:val="28"/>
          <w:szCs w:val="28"/>
        </w:rPr>
        <w:t>млн</w:t>
      </w:r>
      <w:r w:rsidR="00E42015">
        <w:rPr>
          <w:sz w:val="28"/>
          <w:szCs w:val="28"/>
        </w:rPr>
        <w:t> </w:t>
      </w:r>
      <w:r w:rsidRPr="00F64FFE">
        <w:rPr>
          <w:sz w:val="28"/>
          <w:szCs w:val="28"/>
        </w:rPr>
        <w:t>грн, повністю його погасили, а 670 СГ зменшили величину податкового боргу на 381,8</w:t>
      </w:r>
      <w:r w:rsidR="00FE67AC">
        <w:rPr>
          <w:sz w:val="28"/>
          <w:szCs w:val="28"/>
        </w:rPr>
        <w:t> </w:t>
      </w:r>
      <w:r w:rsidRPr="00F64FFE">
        <w:rPr>
          <w:sz w:val="28"/>
          <w:szCs w:val="28"/>
        </w:rPr>
        <w:t>млн</w:t>
      </w:r>
      <w:r w:rsidR="00FE67AC">
        <w:rPr>
          <w:sz w:val="28"/>
          <w:szCs w:val="28"/>
        </w:rPr>
        <w:t> </w:t>
      </w:r>
      <w:r w:rsidRPr="00F64FFE">
        <w:rPr>
          <w:sz w:val="28"/>
          <w:szCs w:val="28"/>
        </w:rPr>
        <w:t>гривень.</w:t>
      </w:r>
      <w:r w:rsidRPr="00881E2F">
        <w:rPr>
          <w:sz w:val="28"/>
          <w:szCs w:val="28"/>
        </w:rPr>
        <w:t xml:space="preserve"> </w:t>
      </w:r>
    </w:p>
    <w:p w:rsidR="006A0369" w:rsidRDefault="006A0369" w:rsidP="006A0369">
      <w:pPr>
        <w:rPr>
          <w:b/>
          <w:sz w:val="28"/>
          <w:szCs w:val="28"/>
        </w:rPr>
      </w:pPr>
      <w:r w:rsidRPr="005E569C">
        <w:rPr>
          <w:sz w:val="28"/>
          <w:szCs w:val="28"/>
        </w:rPr>
        <w:t xml:space="preserve">Крім цього, станом на 01.01.2022, із заявою про намір скористатись можливістю щодо прощення фінансових санкцій та пені за умови сплати основної суми податкового боргу звернулось 132 платника. По 99 платниках  погашено борг в повному  обсязі на суму 35,9 </w:t>
      </w:r>
      <w:proofErr w:type="spellStart"/>
      <w:r w:rsidRPr="005E569C">
        <w:rPr>
          <w:sz w:val="28"/>
          <w:szCs w:val="28"/>
        </w:rPr>
        <w:t>млн</w:t>
      </w:r>
      <w:proofErr w:type="spellEnd"/>
      <w:r w:rsidRPr="005E569C">
        <w:rPr>
          <w:sz w:val="28"/>
          <w:szCs w:val="28"/>
        </w:rPr>
        <w:t xml:space="preserve"> гривень.</w:t>
      </w:r>
    </w:p>
    <w:p w:rsidR="00430DB1" w:rsidRPr="00213241" w:rsidRDefault="00430DB1" w:rsidP="00430DB1">
      <w:pPr>
        <w:rPr>
          <w:sz w:val="28"/>
          <w:szCs w:val="28"/>
          <w:lang w:val="ru-RU" w:eastAsia="en-US"/>
        </w:rPr>
      </w:pPr>
      <w:r w:rsidRPr="000F5086">
        <w:rPr>
          <w:sz w:val="28"/>
          <w:szCs w:val="28"/>
        </w:rPr>
        <w:t xml:space="preserve">Станом на 01.01.2022 заборгованість зі сплати єдиного внеску </w:t>
      </w:r>
      <w:r>
        <w:rPr>
          <w:sz w:val="28"/>
          <w:szCs w:val="28"/>
        </w:rPr>
        <w:t>в цілому по області становила</w:t>
      </w:r>
      <w:r w:rsidRPr="000F5086">
        <w:rPr>
          <w:sz w:val="28"/>
          <w:szCs w:val="28"/>
        </w:rPr>
        <w:t xml:space="preserve"> 285,4</w:t>
      </w:r>
      <w:r>
        <w:rPr>
          <w:sz w:val="28"/>
          <w:szCs w:val="28"/>
        </w:rPr>
        <w:t xml:space="preserve"> </w:t>
      </w:r>
      <w:proofErr w:type="spellStart"/>
      <w:r>
        <w:rPr>
          <w:sz w:val="28"/>
          <w:szCs w:val="28"/>
        </w:rPr>
        <w:t>млн </w:t>
      </w:r>
      <w:r w:rsidRPr="000F5086">
        <w:rPr>
          <w:sz w:val="28"/>
          <w:szCs w:val="28"/>
        </w:rPr>
        <w:t>гр</w:t>
      </w:r>
      <w:proofErr w:type="spellEnd"/>
      <w:r w:rsidRPr="000F5086">
        <w:rPr>
          <w:sz w:val="28"/>
          <w:szCs w:val="28"/>
        </w:rPr>
        <w:t>н, в тому числі обліковується заборгованість по юридичних особах в сумі</w:t>
      </w:r>
      <w:r>
        <w:rPr>
          <w:sz w:val="28"/>
          <w:szCs w:val="28"/>
        </w:rPr>
        <w:t xml:space="preserve"> 176,3 </w:t>
      </w:r>
      <w:proofErr w:type="spellStart"/>
      <w:r>
        <w:rPr>
          <w:sz w:val="28"/>
          <w:szCs w:val="28"/>
        </w:rPr>
        <w:t>млн</w:t>
      </w:r>
      <w:proofErr w:type="spellEnd"/>
      <w:r w:rsidRPr="000F5086">
        <w:rPr>
          <w:sz w:val="28"/>
          <w:szCs w:val="28"/>
        </w:rPr>
        <w:t xml:space="preserve"> грн</w:t>
      </w:r>
      <w:r>
        <w:rPr>
          <w:sz w:val="28"/>
          <w:szCs w:val="28"/>
        </w:rPr>
        <w:t xml:space="preserve">, по фізичних особах – в </w:t>
      </w:r>
      <w:r w:rsidRPr="000F5086">
        <w:rPr>
          <w:sz w:val="28"/>
          <w:szCs w:val="28"/>
        </w:rPr>
        <w:t>сумі 109,0</w:t>
      </w:r>
      <w:r>
        <w:rPr>
          <w:sz w:val="28"/>
          <w:szCs w:val="28"/>
          <w:lang w:val="en-US"/>
        </w:rPr>
        <w:t> </w:t>
      </w:r>
      <w:proofErr w:type="spellStart"/>
      <w:r w:rsidRPr="000F5086">
        <w:rPr>
          <w:sz w:val="28"/>
          <w:szCs w:val="28"/>
        </w:rPr>
        <w:t>млн</w:t>
      </w:r>
      <w:proofErr w:type="spellEnd"/>
      <w:r>
        <w:rPr>
          <w:sz w:val="28"/>
          <w:szCs w:val="28"/>
          <w:lang w:val="en-US"/>
        </w:rPr>
        <w:t> </w:t>
      </w:r>
      <w:r w:rsidRPr="000F5086">
        <w:rPr>
          <w:sz w:val="28"/>
          <w:szCs w:val="28"/>
        </w:rPr>
        <w:t xml:space="preserve">гривень. </w:t>
      </w:r>
      <w:r w:rsidRPr="000F5086">
        <w:rPr>
          <w:sz w:val="28"/>
          <w:szCs w:val="28"/>
          <w:lang w:eastAsia="en-US"/>
        </w:rPr>
        <w:t>Протягом 2021 року заборгованість з єдиного внеску зросла на 12,8</w:t>
      </w:r>
      <w:r>
        <w:rPr>
          <w:sz w:val="28"/>
          <w:szCs w:val="28"/>
          <w:lang w:eastAsia="en-US"/>
        </w:rPr>
        <w:t xml:space="preserve"> </w:t>
      </w:r>
      <w:proofErr w:type="spellStart"/>
      <w:r>
        <w:rPr>
          <w:sz w:val="28"/>
          <w:szCs w:val="28"/>
          <w:lang w:eastAsia="en-US"/>
        </w:rPr>
        <w:t>млн</w:t>
      </w:r>
      <w:proofErr w:type="spellEnd"/>
      <w:r w:rsidRPr="00213241">
        <w:rPr>
          <w:sz w:val="28"/>
          <w:szCs w:val="28"/>
          <w:lang w:val="ru-RU" w:eastAsia="en-US"/>
        </w:rPr>
        <w:t xml:space="preserve"> </w:t>
      </w:r>
      <w:r w:rsidRPr="000F5086">
        <w:rPr>
          <w:sz w:val="28"/>
          <w:szCs w:val="28"/>
          <w:lang w:eastAsia="en-US"/>
        </w:rPr>
        <w:t xml:space="preserve">грн, приріст заборгованості відбувся за рахунок не сплати </w:t>
      </w:r>
      <w:proofErr w:type="spellStart"/>
      <w:r w:rsidRPr="000F5086">
        <w:rPr>
          <w:sz w:val="28"/>
          <w:szCs w:val="28"/>
          <w:lang w:eastAsia="en-US"/>
        </w:rPr>
        <w:t>зобов</w:t>
      </w:r>
      <w:proofErr w:type="spellEnd"/>
      <w:r w:rsidRPr="00213241">
        <w:rPr>
          <w:sz w:val="28"/>
          <w:szCs w:val="28"/>
          <w:lang w:val="ru-RU" w:eastAsia="en-US"/>
        </w:rPr>
        <w:t>’</w:t>
      </w:r>
      <w:proofErr w:type="spellStart"/>
      <w:r w:rsidRPr="000F5086">
        <w:rPr>
          <w:sz w:val="28"/>
          <w:szCs w:val="28"/>
          <w:lang w:eastAsia="en-US"/>
        </w:rPr>
        <w:t>язань</w:t>
      </w:r>
      <w:proofErr w:type="spellEnd"/>
      <w:r w:rsidRPr="000F5086">
        <w:rPr>
          <w:sz w:val="28"/>
          <w:szCs w:val="28"/>
          <w:lang w:eastAsia="en-US"/>
        </w:rPr>
        <w:t xml:space="preserve"> юридичними особами.</w:t>
      </w:r>
      <w:r>
        <w:rPr>
          <w:sz w:val="28"/>
          <w:szCs w:val="28"/>
          <w:lang w:eastAsia="en-US"/>
        </w:rPr>
        <w:t xml:space="preserve"> </w:t>
      </w:r>
    </w:p>
    <w:p w:rsidR="0066756C" w:rsidRPr="00213241" w:rsidRDefault="0066756C" w:rsidP="00430DB1">
      <w:pPr>
        <w:rPr>
          <w:sz w:val="28"/>
          <w:szCs w:val="28"/>
          <w:lang w:val="ru-RU"/>
        </w:rPr>
      </w:pPr>
    </w:p>
    <w:p w:rsidR="00430DB1" w:rsidRPr="0066756C" w:rsidRDefault="00B05FA8" w:rsidP="0066756C">
      <w:pPr>
        <w:ind w:firstLine="0"/>
        <w:rPr>
          <w:sz w:val="28"/>
          <w:szCs w:val="28"/>
          <w:highlight w:val="yellow"/>
          <w:lang w:val="en-US"/>
        </w:rPr>
      </w:pPr>
      <w:r>
        <w:rPr>
          <w:noProof/>
        </w:rPr>
        <w:drawing>
          <wp:inline distT="0" distB="0" distL="0" distR="0">
            <wp:extent cx="6106795" cy="3198495"/>
            <wp:effectExtent l="0" t="0" r="27305" b="20955"/>
            <wp:docPr id="15"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92F7A" w:rsidRDefault="00092F7A" w:rsidP="00C962AF">
      <w:pPr>
        <w:pStyle w:val="a4"/>
        <w:spacing w:after="0"/>
        <w:outlineLvl w:val="0"/>
        <w:rPr>
          <w:b/>
          <w:i/>
          <w:sz w:val="28"/>
          <w:szCs w:val="28"/>
          <w:highlight w:val="yellow"/>
          <w:lang w:val="en-US"/>
        </w:rPr>
      </w:pPr>
    </w:p>
    <w:p w:rsidR="00C962AF" w:rsidRPr="00200917" w:rsidRDefault="00C962AF" w:rsidP="00C962AF">
      <w:pPr>
        <w:rPr>
          <w:sz w:val="28"/>
          <w:szCs w:val="28"/>
          <w:lang w:eastAsia="en-US"/>
        </w:rPr>
      </w:pPr>
      <w:r w:rsidRPr="00200917">
        <w:rPr>
          <w:sz w:val="28"/>
          <w:szCs w:val="28"/>
          <w:lang w:eastAsia="en-US"/>
        </w:rPr>
        <w:t>Більше половини (70</w:t>
      </w:r>
      <w:r>
        <w:rPr>
          <w:sz w:val="28"/>
          <w:szCs w:val="28"/>
          <w:lang w:eastAsia="en-US"/>
        </w:rPr>
        <w:t xml:space="preserve"> </w:t>
      </w:r>
      <w:proofErr w:type="spellStart"/>
      <w:r>
        <w:rPr>
          <w:sz w:val="28"/>
          <w:szCs w:val="28"/>
          <w:lang w:eastAsia="en-US"/>
        </w:rPr>
        <w:t>відс</w:t>
      </w:r>
      <w:proofErr w:type="spellEnd"/>
      <w:r>
        <w:rPr>
          <w:sz w:val="28"/>
          <w:szCs w:val="28"/>
          <w:lang w:eastAsia="en-US"/>
        </w:rPr>
        <w:t>.</w:t>
      </w:r>
      <w:r w:rsidRPr="00200917">
        <w:rPr>
          <w:sz w:val="28"/>
          <w:szCs w:val="28"/>
          <w:lang w:eastAsia="en-US"/>
        </w:rPr>
        <w:t xml:space="preserve">) заборгованості юридичних осіб області припадає на </w:t>
      </w:r>
      <w:r>
        <w:rPr>
          <w:sz w:val="28"/>
          <w:szCs w:val="28"/>
          <w:lang w:eastAsia="en-US"/>
        </w:rPr>
        <w:t xml:space="preserve">СГ, які фінансуються з бюджету. </w:t>
      </w:r>
      <w:r w:rsidRPr="00200917">
        <w:rPr>
          <w:sz w:val="28"/>
          <w:szCs w:val="28"/>
          <w:lang w:eastAsia="en-US"/>
        </w:rPr>
        <w:t>Заборгованість бюджетних установ та організацій у 2021 році зросла на</w:t>
      </w:r>
      <w:r>
        <w:rPr>
          <w:sz w:val="28"/>
          <w:szCs w:val="28"/>
          <w:lang w:eastAsia="en-US"/>
        </w:rPr>
        <w:t xml:space="preserve"> </w:t>
      </w:r>
      <w:r w:rsidRPr="00200917">
        <w:rPr>
          <w:sz w:val="28"/>
          <w:szCs w:val="28"/>
          <w:lang w:eastAsia="en-US"/>
        </w:rPr>
        <w:t>31,9</w:t>
      </w:r>
      <w:r>
        <w:rPr>
          <w:sz w:val="28"/>
          <w:szCs w:val="28"/>
          <w:lang w:eastAsia="en-US"/>
        </w:rPr>
        <w:t> </w:t>
      </w:r>
      <w:r w:rsidRPr="00200917">
        <w:rPr>
          <w:sz w:val="28"/>
          <w:szCs w:val="28"/>
          <w:lang w:eastAsia="en-US"/>
        </w:rPr>
        <w:t>млн</w:t>
      </w:r>
      <w:r>
        <w:rPr>
          <w:sz w:val="28"/>
          <w:szCs w:val="28"/>
          <w:lang w:eastAsia="en-US"/>
        </w:rPr>
        <w:t> </w:t>
      </w:r>
      <w:r w:rsidRPr="00200917">
        <w:rPr>
          <w:sz w:val="28"/>
          <w:szCs w:val="28"/>
          <w:lang w:eastAsia="en-US"/>
        </w:rPr>
        <w:t>грн та станом на 01.01.2022 року с</w:t>
      </w:r>
      <w:r>
        <w:rPr>
          <w:sz w:val="28"/>
          <w:szCs w:val="28"/>
          <w:lang w:eastAsia="en-US"/>
        </w:rPr>
        <w:t>тановить</w:t>
      </w:r>
      <w:r w:rsidRPr="00200917">
        <w:rPr>
          <w:sz w:val="28"/>
          <w:szCs w:val="28"/>
          <w:lang w:eastAsia="en-US"/>
        </w:rPr>
        <w:t xml:space="preserve"> 124,3 млн</w:t>
      </w:r>
      <w:r>
        <w:rPr>
          <w:sz w:val="28"/>
          <w:szCs w:val="28"/>
          <w:lang w:eastAsia="en-US"/>
        </w:rPr>
        <w:t> </w:t>
      </w:r>
      <w:r w:rsidRPr="00200917">
        <w:rPr>
          <w:sz w:val="28"/>
          <w:szCs w:val="28"/>
          <w:lang w:eastAsia="en-US"/>
        </w:rPr>
        <w:t>гривень.</w:t>
      </w:r>
    </w:p>
    <w:p w:rsidR="00C962AF" w:rsidRPr="001731B6" w:rsidRDefault="00C962AF" w:rsidP="00C962AF">
      <w:pPr>
        <w:rPr>
          <w:sz w:val="28"/>
          <w:szCs w:val="28"/>
          <w:lang w:eastAsia="en-US"/>
        </w:rPr>
      </w:pPr>
      <w:r w:rsidRPr="001731B6">
        <w:rPr>
          <w:sz w:val="28"/>
          <w:szCs w:val="28"/>
        </w:rPr>
        <w:t>З метою погашення за</w:t>
      </w:r>
      <w:r>
        <w:rPr>
          <w:sz w:val="28"/>
          <w:szCs w:val="28"/>
        </w:rPr>
        <w:t>боргованості зі сплати єдиного</w:t>
      </w:r>
      <w:r w:rsidRPr="001731B6">
        <w:rPr>
          <w:sz w:val="28"/>
          <w:szCs w:val="28"/>
        </w:rPr>
        <w:t xml:space="preserve"> внеску ГУ ДПС </w:t>
      </w:r>
      <w:r w:rsidRPr="001731B6">
        <w:rPr>
          <w:sz w:val="28"/>
          <w:szCs w:val="28"/>
          <w:lang w:eastAsia="en-US"/>
        </w:rPr>
        <w:t>вживаються</w:t>
      </w:r>
      <w:r w:rsidRPr="001731B6">
        <w:rPr>
          <w:sz w:val="28"/>
          <w:szCs w:val="28"/>
        </w:rPr>
        <w:t xml:space="preserve"> заходи, визначені Законом України від 08.07.2010 року № 2464 </w:t>
      </w:r>
      <w:r w:rsidRPr="00213241">
        <w:rPr>
          <w:sz w:val="28"/>
          <w:szCs w:val="28"/>
          <w:lang w:val="ru-RU"/>
        </w:rPr>
        <w:t>-</w:t>
      </w:r>
      <w:r w:rsidRPr="001731B6">
        <w:rPr>
          <w:sz w:val="28"/>
          <w:szCs w:val="28"/>
        </w:rPr>
        <w:t xml:space="preserve"> </w:t>
      </w:r>
      <w:r w:rsidRPr="001731B6">
        <w:rPr>
          <w:sz w:val="28"/>
          <w:szCs w:val="28"/>
          <w:lang w:val="en-US"/>
        </w:rPr>
        <w:t>IV</w:t>
      </w:r>
      <w:r w:rsidRPr="001731B6">
        <w:rPr>
          <w:sz w:val="28"/>
          <w:szCs w:val="28"/>
        </w:rPr>
        <w:t xml:space="preserve"> </w:t>
      </w:r>
      <w:r w:rsidR="00CC2B4F">
        <w:rPr>
          <w:sz w:val="28"/>
          <w:szCs w:val="28"/>
        </w:rPr>
        <w:t>«</w:t>
      </w:r>
      <w:r w:rsidRPr="001731B6">
        <w:rPr>
          <w:sz w:val="28"/>
          <w:szCs w:val="28"/>
        </w:rPr>
        <w:t>Про збір та облік єдиного внеску на загальнообов’язкове державне соціальне страхування</w:t>
      </w:r>
      <w:r w:rsidR="00CC2B4F">
        <w:rPr>
          <w:sz w:val="28"/>
          <w:szCs w:val="28"/>
        </w:rPr>
        <w:t>»</w:t>
      </w:r>
      <w:r w:rsidRPr="001731B6">
        <w:rPr>
          <w:sz w:val="28"/>
          <w:szCs w:val="28"/>
        </w:rPr>
        <w:t>.</w:t>
      </w:r>
    </w:p>
    <w:p w:rsidR="00C962AF" w:rsidRPr="001731B6" w:rsidRDefault="00C962AF" w:rsidP="00C962AF">
      <w:pPr>
        <w:rPr>
          <w:sz w:val="28"/>
          <w:szCs w:val="28"/>
          <w:highlight w:val="yellow"/>
          <w:lang w:eastAsia="en-US"/>
        </w:rPr>
      </w:pPr>
      <w:r w:rsidRPr="001731B6">
        <w:rPr>
          <w:sz w:val="28"/>
          <w:szCs w:val="28"/>
          <w:lang w:eastAsia="en-US"/>
        </w:rPr>
        <w:t xml:space="preserve">Так, </w:t>
      </w:r>
      <w:r>
        <w:rPr>
          <w:sz w:val="28"/>
          <w:szCs w:val="28"/>
          <w:lang w:eastAsia="en-US"/>
        </w:rPr>
        <w:t xml:space="preserve">у </w:t>
      </w:r>
      <w:r w:rsidRPr="001731B6">
        <w:rPr>
          <w:sz w:val="28"/>
          <w:szCs w:val="28"/>
          <w:lang w:eastAsia="en-US"/>
        </w:rPr>
        <w:t>2021</w:t>
      </w:r>
      <w:r w:rsidR="00CC2B4F">
        <w:rPr>
          <w:sz w:val="28"/>
          <w:szCs w:val="28"/>
          <w:lang w:eastAsia="en-US"/>
        </w:rPr>
        <w:t xml:space="preserve"> </w:t>
      </w:r>
      <w:r>
        <w:rPr>
          <w:sz w:val="28"/>
          <w:szCs w:val="28"/>
          <w:lang w:eastAsia="en-US"/>
        </w:rPr>
        <w:t xml:space="preserve">році </w:t>
      </w:r>
      <w:r w:rsidRPr="001731B6">
        <w:rPr>
          <w:sz w:val="28"/>
          <w:szCs w:val="28"/>
          <w:lang w:eastAsia="en-US"/>
        </w:rPr>
        <w:t>в інформаційній системі ДПС сформовано, внесено до відповідного реєстру та скеровано боржникам майже 8607 вимог про сплату боргу (недоїмки) з єдиного внеску</w:t>
      </w:r>
      <w:r>
        <w:rPr>
          <w:sz w:val="28"/>
          <w:szCs w:val="28"/>
          <w:lang w:eastAsia="en-US"/>
        </w:rPr>
        <w:t>.</w:t>
      </w:r>
      <w:r w:rsidRPr="001731B6">
        <w:rPr>
          <w:sz w:val="28"/>
          <w:szCs w:val="28"/>
          <w:highlight w:val="yellow"/>
          <w:lang w:eastAsia="en-US"/>
        </w:rPr>
        <w:t xml:space="preserve"> </w:t>
      </w:r>
    </w:p>
    <w:p w:rsidR="00C962AF" w:rsidRDefault="00C962AF" w:rsidP="00C962AF">
      <w:pPr>
        <w:rPr>
          <w:sz w:val="28"/>
          <w:szCs w:val="28"/>
        </w:rPr>
      </w:pPr>
      <w:r w:rsidRPr="00211A2B">
        <w:rPr>
          <w:sz w:val="28"/>
          <w:szCs w:val="28"/>
          <w:lang w:eastAsia="en-US"/>
        </w:rPr>
        <w:t xml:space="preserve">Узгоджені платниками вимоги направлялись для стягнення заборгованих сум в органи ДВС та Казначейства (по бюджетних установах). Зокрема, в </w:t>
      </w:r>
      <w:r w:rsidRPr="009D5639">
        <w:rPr>
          <w:sz w:val="28"/>
          <w:szCs w:val="28"/>
          <w:lang w:eastAsia="en-US"/>
        </w:rPr>
        <w:lastRenderedPageBreak/>
        <w:t>2021</w:t>
      </w:r>
      <w:r w:rsidR="005B531C" w:rsidRPr="009D5639">
        <w:rPr>
          <w:sz w:val="28"/>
          <w:szCs w:val="28"/>
          <w:lang w:eastAsia="en-US"/>
        </w:rPr>
        <w:t> </w:t>
      </w:r>
      <w:r w:rsidRPr="009D5639">
        <w:rPr>
          <w:sz w:val="28"/>
          <w:szCs w:val="28"/>
          <w:lang w:eastAsia="en-US"/>
        </w:rPr>
        <w:t>році</w:t>
      </w:r>
      <w:r w:rsidRPr="00A16EA6">
        <w:rPr>
          <w:sz w:val="28"/>
          <w:szCs w:val="28"/>
          <w:lang w:eastAsia="en-US"/>
        </w:rPr>
        <w:t xml:space="preserve"> передано до </w:t>
      </w:r>
      <w:r w:rsidR="00AE5A18" w:rsidRPr="00A16EA6">
        <w:rPr>
          <w:sz w:val="28"/>
          <w:szCs w:val="28"/>
        </w:rPr>
        <w:t>органів державної виконавчої служби</w:t>
      </w:r>
      <w:r w:rsidRPr="00A16EA6">
        <w:rPr>
          <w:sz w:val="28"/>
          <w:szCs w:val="28"/>
          <w:lang w:eastAsia="en-US"/>
        </w:rPr>
        <w:t xml:space="preserve"> та </w:t>
      </w:r>
      <w:r w:rsidR="00A16EA6" w:rsidRPr="00A16EA6">
        <w:rPr>
          <w:sz w:val="28"/>
          <w:szCs w:val="28"/>
          <w:lang w:eastAsia="en-US"/>
        </w:rPr>
        <w:t>к</w:t>
      </w:r>
      <w:r w:rsidRPr="00A16EA6">
        <w:rPr>
          <w:sz w:val="28"/>
          <w:szCs w:val="28"/>
          <w:lang w:eastAsia="en-US"/>
        </w:rPr>
        <w:t>азначейс</w:t>
      </w:r>
      <w:r w:rsidR="00A16EA6" w:rsidRPr="00A16EA6">
        <w:rPr>
          <w:sz w:val="28"/>
          <w:szCs w:val="28"/>
          <w:lang w:eastAsia="en-US"/>
        </w:rPr>
        <w:t>ької служби</w:t>
      </w:r>
      <w:r w:rsidRPr="00A16EA6">
        <w:rPr>
          <w:sz w:val="28"/>
          <w:szCs w:val="28"/>
          <w:lang w:eastAsia="en-US"/>
        </w:rPr>
        <w:t xml:space="preserve"> 6579</w:t>
      </w:r>
      <w:r w:rsidRPr="00211A2B">
        <w:rPr>
          <w:sz w:val="28"/>
          <w:szCs w:val="28"/>
          <w:lang w:eastAsia="en-US"/>
        </w:rPr>
        <w:t xml:space="preserve"> узгоджених вимог про сплату недоїмки з єдиного внеску на суму 76,9</w:t>
      </w:r>
      <w:r w:rsidR="00A16EA6">
        <w:rPr>
          <w:sz w:val="28"/>
          <w:szCs w:val="28"/>
          <w:lang w:eastAsia="en-US"/>
        </w:rPr>
        <w:t> </w:t>
      </w:r>
      <w:r w:rsidRPr="00211A2B">
        <w:rPr>
          <w:sz w:val="28"/>
          <w:szCs w:val="28"/>
          <w:lang w:eastAsia="en-US"/>
        </w:rPr>
        <w:t>млн</w:t>
      </w:r>
      <w:r w:rsidR="00A16EA6">
        <w:rPr>
          <w:sz w:val="28"/>
          <w:szCs w:val="28"/>
          <w:lang w:eastAsia="en-US"/>
        </w:rPr>
        <w:t> </w:t>
      </w:r>
      <w:r w:rsidRPr="00211A2B">
        <w:rPr>
          <w:sz w:val="28"/>
          <w:szCs w:val="28"/>
          <w:lang w:eastAsia="en-US"/>
        </w:rPr>
        <w:t>грн (враховуючи повторно направлені вимоги).</w:t>
      </w:r>
      <w:r w:rsidRPr="006F1751">
        <w:rPr>
          <w:sz w:val="28"/>
          <w:szCs w:val="28"/>
        </w:rPr>
        <w:t xml:space="preserve"> </w:t>
      </w:r>
    </w:p>
    <w:p w:rsidR="00C962AF" w:rsidRPr="00CD501C" w:rsidRDefault="00C962AF" w:rsidP="004B24DB">
      <w:pPr>
        <w:rPr>
          <w:sz w:val="28"/>
          <w:szCs w:val="28"/>
        </w:rPr>
      </w:pPr>
      <w:r w:rsidRPr="00CD501C">
        <w:rPr>
          <w:sz w:val="28"/>
          <w:szCs w:val="28"/>
        </w:rPr>
        <w:t xml:space="preserve">Надходження від заходів стягнення заборгованості з єдиного внеску за </w:t>
      </w:r>
      <w:r>
        <w:rPr>
          <w:sz w:val="28"/>
          <w:szCs w:val="28"/>
        </w:rPr>
        <w:t xml:space="preserve">2021 рік </w:t>
      </w:r>
      <w:r w:rsidRPr="00CD501C">
        <w:rPr>
          <w:sz w:val="28"/>
          <w:szCs w:val="28"/>
        </w:rPr>
        <w:t xml:space="preserve">в цілому по області </w:t>
      </w:r>
      <w:proofErr w:type="spellStart"/>
      <w:r w:rsidR="00A16EA6">
        <w:rPr>
          <w:sz w:val="28"/>
          <w:szCs w:val="28"/>
        </w:rPr>
        <w:t>становили</w:t>
      </w:r>
      <w:r w:rsidRPr="00CD501C">
        <w:rPr>
          <w:sz w:val="28"/>
          <w:szCs w:val="28"/>
        </w:rPr>
        <w:t>ли</w:t>
      </w:r>
      <w:proofErr w:type="spellEnd"/>
      <w:r w:rsidRPr="00CD501C">
        <w:rPr>
          <w:sz w:val="28"/>
          <w:szCs w:val="28"/>
        </w:rPr>
        <w:t xml:space="preserve"> </w:t>
      </w:r>
      <w:r>
        <w:rPr>
          <w:sz w:val="28"/>
          <w:szCs w:val="28"/>
        </w:rPr>
        <w:t>128,6</w:t>
      </w:r>
      <w:r w:rsidRPr="00CD501C">
        <w:rPr>
          <w:sz w:val="28"/>
          <w:szCs w:val="28"/>
        </w:rPr>
        <w:t xml:space="preserve"> </w:t>
      </w:r>
      <w:proofErr w:type="spellStart"/>
      <w:r w:rsidRPr="00CD501C">
        <w:rPr>
          <w:sz w:val="28"/>
          <w:szCs w:val="28"/>
        </w:rPr>
        <w:t>млн</w:t>
      </w:r>
      <w:proofErr w:type="spellEnd"/>
      <w:r>
        <w:rPr>
          <w:sz w:val="28"/>
          <w:szCs w:val="28"/>
        </w:rPr>
        <w:t xml:space="preserve"> </w:t>
      </w:r>
      <w:r w:rsidRPr="00CD501C">
        <w:rPr>
          <w:sz w:val="28"/>
          <w:szCs w:val="28"/>
        </w:rPr>
        <w:t xml:space="preserve">грн, в тому числі, які забезпечено </w:t>
      </w:r>
      <w:r w:rsidR="00A16EA6">
        <w:rPr>
          <w:sz w:val="28"/>
          <w:szCs w:val="28"/>
        </w:rPr>
        <w:t>органами</w:t>
      </w:r>
      <w:r w:rsidR="00A16EA6" w:rsidRPr="00A16EA6">
        <w:rPr>
          <w:sz w:val="28"/>
          <w:szCs w:val="28"/>
        </w:rPr>
        <w:t xml:space="preserve"> державної виконавчої служби</w:t>
      </w:r>
      <w:r w:rsidRPr="00CD501C">
        <w:rPr>
          <w:sz w:val="28"/>
          <w:szCs w:val="28"/>
        </w:rPr>
        <w:t xml:space="preserve"> </w:t>
      </w:r>
      <w:r w:rsidR="00A16EA6">
        <w:rPr>
          <w:sz w:val="28"/>
          <w:szCs w:val="28"/>
        </w:rPr>
        <w:t>–</w:t>
      </w:r>
      <w:r w:rsidRPr="00CD501C">
        <w:rPr>
          <w:sz w:val="28"/>
          <w:szCs w:val="28"/>
        </w:rPr>
        <w:t xml:space="preserve"> </w:t>
      </w:r>
      <w:r>
        <w:rPr>
          <w:sz w:val="28"/>
          <w:szCs w:val="28"/>
        </w:rPr>
        <w:t xml:space="preserve">11,9 </w:t>
      </w:r>
      <w:proofErr w:type="spellStart"/>
      <w:r w:rsidRPr="00CD501C">
        <w:rPr>
          <w:sz w:val="28"/>
          <w:szCs w:val="28"/>
        </w:rPr>
        <w:t>млн</w:t>
      </w:r>
      <w:proofErr w:type="spellEnd"/>
      <w:r w:rsidRPr="00CD501C">
        <w:rPr>
          <w:sz w:val="28"/>
          <w:szCs w:val="28"/>
          <w:lang w:val="ru-RU"/>
        </w:rPr>
        <w:t xml:space="preserve"> </w:t>
      </w:r>
      <w:r w:rsidRPr="00CD501C">
        <w:rPr>
          <w:sz w:val="28"/>
          <w:szCs w:val="28"/>
        </w:rPr>
        <w:t>гр</w:t>
      </w:r>
      <w:r>
        <w:rPr>
          <w:sz w:val="28"/>
          <w:szCs w:val="28"/>
        </w:rPr>
        <w:t>ивень</w:t>
      </w:r>
      <w:r w:rsidRPr="00CD501C">
        <w:rPr>
          <w:sz w:val="28"/>
          <w:szCs w:val="28"/>
        </w:rPr>
        <w:t>.</w:t>
      </w:r>
    </w:p>
    <w:p w:rsidR="004B24DB" w:rsidRPr="00D0153C" w:rsidRDefault="004B24DB" w:rsidP="00C937F9">
      <w:pPr>
        <w:widowControl w:val="0"/>
        <w:autoSpaceDE w:val="0"/>
        <w:autoSpaceDN w:val="0"/>
        <w:adjustRightInd w:val="0"/>
        <w:rPr>
          <w:sz w:val="28"/>
          <w:szCs w:val="28"/>
        </w:rPr>
      </w:pPr>
      <w:r>
        <w:rPr>
          <w:sz w:val="28"/>
          <w:szCs w:val="28"/>
        </w:rPr>
        <w:t xml:space="preserve">Відповідно до ст. 100 </w:t>
      </w:r>
      <w:r w:rsidR="00205FAC" w:rsidRPr="009D5639">
        <w:rPr>
          <w:sz w:val="28"/>
          <w:szCs w:val="28"/>
        </w:rPr>
        <w:t>К</w:t>
      </w:r>
      <w:r w:rsidRPr="009D5639">
        <w:rPr>
          <w:sz w:val="28"/>
          <w:szCs w:val="28"/>
        </w:rPr>
        <w:t xml:space="preserve">одексу </w:t>
      </w:r>
      <w:r>
        <w:rPr>
          <w:sz w:val="28"/>
          <w:szCs w:val="28"/>
        </w:rPr>
        <w:t>з</w:t>
      </w:r>
      <w:r w:rsidRPr="00D0153C">
        <w:rPr>
          <w:sz w:val="28"/>
          <w:szCs w:val="28"/>
        </w:rPr>
        <w:t xml:space="preserve"> метою упередження виникнення </w:t>
      </w:r>
      <w:r>
        <w:rPr>
          <w:sz w:val="28"/>
          <w:szCs w:val="28"/>
        </w:rPr>
        <w:t xml:space="preserve">та/або накопичення </w:t>
      </w:r>
      <w:r w:rsidRPr="00D0153C">
        <w:rPr>
          <w:sz w:val="28"/>
          <w:szCs w:val="28"/>
        </w:rPr>
        <w:t>податкового боргу платникам податків</w:t>
      </w:r>
      <w:r>
        <w:rPr>
          <w:sz w:val="28"/>
          <w:szCs w:val="28"/>
        </w:rPr>
        <w:t>,</w:t>
      </w:r>
      <w:r w:rsidRPr="00D0153C">
        <w:rPr>
          <w:sz w:val="28"/>
          <w:szCs w:val="28"/>
        </w:rPr>
        <w:t xml:space="preserve"> при наявності обґрунтованих підстав</w:t>
      </w:r>
      <w:r>
        <w:rPr>
          <w:sz w:val="28"/>
          <w:szCs w:val="28"/>
        </w:rPr>
        <w:t>,</w:t>
      </w:r>
      <w:r w:rsidRPr="00D0153C">
        <w:rPr>
          <w:sz w:val="28"/>
          <w:szCs w:val="28"/>
        </w:rPr>
        <w:t xml:space="preserve"> надаються розстрочення зі сплати податкових зобов’язань (податкового боргу)</w:t>
      </w:r>
      <w:r>
        <w:rPr>
          <w:sz w:val="28"/>
          <w:szCs w:val="28"/>
        </w:rPr>
        <w:t xml:space="preserve"> на умовах податкового кредиту.</w:t>
      </w:r>
      <w:r w:rsidRPr="00D0153C">
        <w:rPr>
          <w:sz w:val="28"/>
          <w:szCs w:val="28"/>
        </w:rPr>
        <w:t xml:space="preserve"> </w:t>
      </w:r>
    </w:p>
    <w:p w:rsidR="004B24DB" w:rsidRDefault="004B24DB" w:rsidP="00C937F9">
      <w:pPr>
        <w:widowControl w:val="0"/>
        <w:autoSpaceDE w:val="0"/>
        <w:autoSpaceDN w:val="0"/>
        <w:adjustRightInd w:val="0"/>
        <w:rPr>
          <w:sz w:val="28"/>
          <w:szCs w:val="28"/>
          <w:highlight w:val="yellow"/>
        </w:rPr>
      </w:pPr>
      <w:r w:rsidRPr="00D0153C">
        <w:rPr>
          <w:sz w:val="28"/>
          <w:szCs w:val="28"/>
        </w:rPr>
        <w:t>Протягом 202</w:t>
      </w:r>
      <w:r>
        <w:rPr>
          <w:sz w:val="28"/>
          <w:szCs w:val="28"/>
        </w:rPr>
        <w:t>1</w:t>
      </w:r>
      <w:r w:rsidRPr="00D0153C">
        <w:rPr>
          <w:sz w:val="28"/>
          <w:szCs w:val="28"/>
        </w:rPr>
        <w:t xml:space="preserve"> року </w:t>
      </w:r>
      <w:r>
        <w:rPr>
          <w:sz w:val="28"/>
          <w:szCs w:val="28"/>
        </w:rPr>
        <w:t xml:space="preserve">до </w:t>
      </w:r>
      <w:r w:rsidRPr="00D0153C">
        <w:rPr>
          <w:sz w:val="28"/>
          <w:szCs w:val="28"/>
        </w:rPr>
        <w:t xml:space="preserve">ГУ ДПС </w:t>
      </w:r>
      <w:r>
        <w:rPr>
          <w:sz w:val="28"/>
          <w:szCs w:val="28"/>
        </w:rPr>
        <w:t xml:space="preserve">десять платників податків звернулись із заявами про надання розстрочки податкових </w:t>
      </w:r>
      <w:proofErr w:type="spellStart"/>
      <w:r>
        <w:rPr>
          <w:sz w:val="28"/>
          <w:szCs w:val="28"/>
        </w:rPr>
        <w:t>зобов</w:t>
      </w:r>
      <w:proofErr w:type="spellEnd"/>
      <w:r w:rsidRPr="00213241">
        <w:rPr>
          <w:sz w:val="28"/>
          <w:szCs w:val="28"/>
          <w:lang w:val="ru-RU"/>
        </w:rPr>
        <w:t>’</w:t>
      </w:r>
      <w:proofErr w:type="spellStart"/>
      <w:r>
        <w:rPr>
          <w:sz w:val="28"/>
          <w:szCs w:val="28"/>
        </w:rPr>
        <w:t>язань</w:t>
      </w:r>
      <w:proofErr w:type="spellEnd"/>
      <w:r>
        <w:rPr>
          <w:sz w:val="28"/>
          <w:szCs w:val="28"/>
        </w:rPr>
        <w:t xml:space="preserve"> (податкового боргу), з шістьма із них </w:t>
      </w:r>
      <w:r w:rsidRPr="00D0153C">
        <w:rPr>
          <w:sz w:val="28"/>
          <w:szCs w:val="28"/>
        </w:rPr>
        <w:t xml:space="preserve">укладено договори про розстрочення </w:t>
      </w:r>
      <w:r>
        <w:rPr>
          <w:sz w:val="28"/>
          <w:szCs w:val="28"/>
        </w:rPr>
        <w:t xml:space="preserve">грошового </w:t>
      </w:r>
      <w:proofErr w:type="spellStart"/>
      <w:r>
        <w:rPr>
          <w:sz w:val="28"/>
          <w:szCs w:val="28"/>
        </w:rPr>
        <w:t>зобов</w:t>
      </w:r>
      <w:proofErr w:type="spellEnd"/>
      <w:r w:rsidR="00485167" w:rsidRPr="00213241">
        <w:rPr>
          <w:sz w:val="28"/>
          <w:szCs w:val="28"/>
          <w:lang w:val="ru-RU"/>
        </w:rPr>
        <w:t>’</w:t>
      </w:r>
      <w:proofErr w:type="spellStart"/>
      <w:r>
        <w:rPr>
          <w:sz w:val="28"/>
          <w:szCs w:val="28"/>
        </w:rPr>
        <w:t>язання</w:t>
      </w:r>
      <w:proofErr w:type="spellEnd"/>
      <w:r>
        <w:rPr>
          <w:sz w:val="28"/>
          <w:szCs w:val="28"/>
        </w:rPr>
        <w:t xml:space="preserve"> (</w:t>
      </w:r>
      <w:r w:rsidRPr="00D0153C">
        <w:rPr>
          <w:sz w:val="28"/>
          <w:szCs w:val="28"/>
        </w:rPr>
        <w:t>податкового боргу</w:t>
      </w:r>
      <w:r>
        <w:rPr>
          <w:sz w:val="28"/>
          <w:szCs w:val="28"/>
        </w:rPr>
        <w:t xml:space="preserve">) </w:t>
      </w:r>
      <w:r w:rsidRPr="00D0153C">
        <w:rPr>
          <w:sz w:val="28"/>
          <w:szCs w:val="28"/>
        </w:rPr>
        <w:t xml:space="preserve"> на суму </w:t>
      </w:r>
      <w:r>
        <w:rPr>
          <w:sz w:val="28"/>
          <w:szCs w:val="28"/>
        </w:rPr>
        <w:t>123,8</w:t>
      </w:r>
      <w:r w:rsidRPr="00D0153C">
        <w:rPr>
          <w:sz w:val="28"/>
          <w:szCs w:val="28"/>
        </w:rPr>
        <w:t xml:space="preserve"> </w:t>
      </w:r>
      <w:proofErr w:type="spellStart"/>
      <w:r w:rsidRPr="00D0153C">
        <w:rPr>
          <w:sz w:val="28"/>
          <w:szCs w:val="28"/>
        </w:rPr>
        <w:t>млн</w:t>
      </w:r>
      <w:proofErr w:type="spellEnd"/>
      <w:r w:rsidRPr="00D0153C">
        <w:rPr>
          <w:sz w:val="28"/>
          <w:szCs w:val="28"/>
        </w:rPr>
        <w:t xml:space="preserve"> гр</w:t>
      </w:r>
      <w:r>
        <w:rPr>
          <w:sz w:val="28"/>
          <w:szCs w:val="28"/>
        </w:rPr>
        <w:t>ивен</w:t>
      </w:r>
      <w:r w:rsidR="00485167">
        <w:rPr>
          <w:sz w:val="28"/>
          <w:szCs w:val="28"/>
        </w:rPr>
        <w:t>ь.</w:t>
      </w:r>
    </w:p>
    <w:p w:rsidR="00481BD5" w:rsidRDefault="00481BD5" w:rsidP="00C937F9">
      <w:pPr>
        <w:rPr>
          <w:sz w:val="28"/>
          <w:szCs w:val="28"/>
        </w:rPr>
      </w:pPr>
      <w:r w:rsidRPr="00F86805">
        <w:rPr>
          <w:sz w:val="28"/>
          <w:szCs w:val="28"/>
        </w:rPr>
        <w:t xml:space="preserve">З метою забезпечення виконання платниками податків своїх обов’язків щодо сплати податків і зборів, майно </w:t>
      </w:r>
      <w:r>
        <w:rPr>
          <w:sz w:val="28"/>
          <w:szCs w:val="28"/>
        </w:rPr>
        <w:t>339</w:t>
      </w:r>
      <w:r w:rsidRPr="00F86805">
        <w:rPr>
          <w:sz w:val="28"/>
          <w:szCs w:val="28"/>
        </w:rPr>
        <w:t xml:space="preserve"> боржників, в тому числі </w:t>
      </w:r>
      <w:r w:rsidRPr="00213241">
        <w:rPr>
          <w:sz w:val="28"/>
          <w:szCs w:val="28"/>
          <w:lang w:val="ru-RU"/>
        </w:rPr>
        <w:t>227</w:t>
      </w:r>
      <w:r w:rsidRPr="00F86805">
        <w:rPr>
          <w:sz w:val="28"/>
          <w:szCs w:val="28"/>
        </w:rPr>
        <w:t xml:space="preserve"> фізичних осіб, описано у податкову заставу загальною вартістю </w:t>
      </w:r>
      <w:r w:rsidRPr="00213241">
        <w:rPr>
          <w:sz w:val="28"/>
          <w:szCs w:val="28"/>
          <w:lang w:val="ru-RU"/>
        </w:rPr>
        <w:t>641,4</w:t>
      </w:r>
      <w:r w:rsidRPr="00F86805">
        <w:rPr>
          <w:sz w:val="28"/>
          <w:szCs w:val="28"/>
        </w:rPr>
        <w:t xml:space="preserve"> </w:t>
      </w:r>
      <w:proofErr w:type="spellStart"/>
      <w:r w:rsidRPr="00F86805">
        <w:rPr>
          <w:sz w:val="28"/>
          <w:szCs w:val="28"/>
        </w:rPr>
        <w:t>млн</w:t>
      </w:r>
      <w:proofErr w:type="spellEnd"/>
      <w:r>
        <w:rPr>
          <w:sz w:val="28"/>
          <w:szCs w:val="28"/>
        </w:rPr>
        <w:t xml:space="preserve"> </w:t>
      </w:r>
      <w:r w:rsidRPr="00F86805">
        <w:rPr>
          <w:sz w:val="28"/>
          <w:szCs w:val="28"/>
        </w:rPr>
        <w:t>грн, в т.</w:t>
      </w:r>
      <w:r>
        <w:rPr>
          <w:sz w:val="28"/>
          <w:szCs w:val="28"/>
        </w:rPr>
        <w:t> </w:t>
      </w:r>
      <w:r w:rsidRPr="00F86805">
        <w:rPr>
          <w:sz w:val="28"/>
          <w:szCs w:val="28"/>
        </w:rPr>
        <w:t>ч. у 202</w:t>
      </w:r>
      <w:r w:rsidRPr="00213241">
        <w:rPr>
          <w:sz w:val="28"/>
          <w:szCs w:val="28"/>
          <w:lang w:val="ru-RU"/>
        </w:rPr>
        <w:t>1</w:t>
      </w:r>
      <w:r w:rsidRPr="00F86805">
        <w:rPr>
          <w:sz w:val="28"/>
          <w:szCs w:val="28"/>
        </w:rPr>
        <w:t xml:space="preserve"> році – </w:t>
      </w:r>
      <w:r w:rsidRPr="00213241">
        <w:rPr>
          <w:sz w:val="28"/>
          <w:szCs w:val="28"/>
          <w:lang w:val="ru-RU"/>
        </w:rPr>
        <w:t>126</w:t>
      </w:r>
      <w:r>
        <w:rPr>
          <w:sz w:val="28"/>
          <w:szCs w:val="28"/>
        </w:rPr>
        <w:t>,</w:t>
      </w:r>
      <w:r w:rsidRPr="00213241">
        <w:rPr>
          <w:sz w:val="28"/>
          <w:szCs w:val="28"/>
          <w:lang w:val="ru-RU"/>
        </w:rPr>
        <w:t>8</w:t>
      </w:r>
      <w:r>
        <w:rPr>
          <w:sz w:val="28"/>
          <w:szCs w:val="28"/>
        </w:rPr>
        <w:t xml:space="preserve"> млн </w:t>
      </w:r>
      <w:r w:rsidRPr="00F86805">
        <w:rPr>
          <w:sz w:val="28"/>
          <w:szCs w:val="28"/>
        </w:rPr>
        <w:t>гривень</w:t>
      </w:r>
      <w:r>
        <w:rPr>
          <w:sz w:val="28"/>
          <w:szCs w:val="28"/>
        </w:rPr>
        <w:t>.</w:t>
      </w:r>
    </w:p>
    <w:p w:rsidR="00481BD5" w:rsidRDefault="00481BD5" w:rsidP="00C937F9">
      <w:pPr>
        <w:rPr>
          <w:sz w:val="28"/>
          <w:szCs w:val="28"/>
        </w:rPr>
      </w:pPr>
      <w:r>
        <w:rPr>
          <w:sz w:val="28"/>
          <w:szCs w:val="28"/>
        </w:rPr>
        <w:t xml:space="preserve">Відповідно до </w:t>
      </w:r>
      <w:proofErr w:type="spellStart"/>
      <w:r w:rsidRPr="00AB7F32">
        <w:rPr>
          <w:sz w:val="28"/>
          <w:szCs w:val="28"/>
        </w:rPr>
        <w:t>ст</w:t>
      </w:r>
      <w:proofErr w:type="spellEnd"/>
      <w:r w:rsidRPr="00AB7F32">
        <w:rPr>
          <w:sz w:val="28"/>
          <w:szCs w:val="28"/>
        </w:rPr>
        <w:t>.</w:t>
      </w:r>
      <w:r w:rsidR="00205FAC" w:rsidRPr="00AB7F32">
        <w:rPr>
          <w:sz w:val="28"/>
          <w:szCs w:val="28"/>
        </w:rPr>
        <w:t> </w:t>
      </w:r>
      <w:r w:rsidRPr="00AB7F32">
        <w:rPr>
          <w:sz w:val="28"/>
          <w:szCs w:val="28"/>
        </w:rPr>
        <w:t>95</w:t>
      </w:r>
      <w:r>
        <w:rPr>
          <w:sz w:val="28"/>
          <w:szCs w:val="28"/>
        </w:rPr>
        <w:t xml:space="preserve"> </w:t>
      </w:r>
      <w:r w:rsidR="00205FAC" w:rsidRPr="00AB7F32">
        <w:rPr>
          <w:sz w:val="28"/>
          <w:szCs w:val="28"/>
        </w:rPr>
        <w:t>К</w:t>
      </w:r>
      <w:r w:rsidRPr="00AB7F32">
        <w:rPr>
          <w:sz w:val="28"/>
          <w:szCs w:val="28"/>
        </w:rPr>
        <w:t>одексу</w:t>
      </w:r>
      <w:r>
        <w:rPr>
          <w:sz w:val="28"/>
          <w:szCs w:val="28"/>
        </w:rPr>
        <w:t>, у разі недостатності у платника податків коштів для погашення податкового боргу, контролюючий орган здійснює заходи щодо погашення податкового боргу шляхом</w:t>
      </w:r>
      <w:r w:rsidR="00AE5E60">
        <w:rPr>
          <w:sz w:val="28"/>
          <w:szCs w:val="28"/>
        </w:rPr>
        <w:t xml:space="preserve"> продажу майна</w:t>
      </w:r>
      <w:r>
        <w:rPr>
          <w:sz w:val="28"/>
          <w:szCs w:val="28"/>
        </w:rPr>
        <w:t xml:space="preserve">, яке перебуває у податковій заставі, на підставі відповідного рішення суду.  </w:t>
      </w:r>
    </w:p>
    <w:p w:rsidR="00481BD5" w:rsidRDefault="00481BD5" w:rsidP="00C937F9">
      <w:pPr>
        <w:rPr>
          <w:sz w:val="28"/>
          <w:szCs w:val="28"/>
        </w:rPr>
      </w:pPr>
      <w:r w:rsidRPr="00BD55F0">
        <w:rPr>
          <w:sz w:val="28"/>
          <w:szCs w:val="28"/>
        </w:rPr>
        <w:t>У 202</w:t>
      </w:r>
      <w:r w:rsidRPr="00213241">
        <w:rPr>
          <w:sz w:val="28"/>
          <w:szCs w:val="28"/>
          <w:lang w:val="ru-RU"/>
        </w:rPr>
        <w:t>1</w:t>
      </w:r>
      <w:r w:rsidRPr="00BD55F0">
        <w:rPr>
          <w:sz w:val="28"/>
          <w:szCs w:val="28"/>
        </w:rPr>
        <w:t xml:space="preserve"> році </w:t>
      </w:r>
      <w:r>
        <w:rPr>
          <w:sz w:val="28"/>
          <w:szCs w:val="28"/>
        </w:rPr>
        <w:t xml:space="preserve">ГУ ДПС </w:t>
      </w:r>
      <w:r w:rsidRPr="00BD55F0">
        <w:rPr>
          <w:sz w:val="28"/>
          <w:szCs w:val="28"/>
        </w:rPr>
        <w:t xml:space="preserve">на підставі </w:t>
      </w:r>
      <w:r>
        <w:rPr>
          <w:sz w:val="28"/>
          <w:szCs w:val="28"/>
        </w:rPr>
        <w:t xml:space="preserve">отриманих рішень суду </w:t>
      </w:r>
      <w:r w:rsidRPr="00BD55F0">
        <w:rPr>
          <w:sz w:val="28"/>
          <w:szCs w:val="28"/>
        </w:rPr>
        <w:t>укладен</w:t>
      </w:r>
      <w:r>
        <w:rPr>
          <w:sz w:val="28"/>
          <w:szCs w:val="28"/>
        </w:rPr>
        <w:t xml:space="preserve">о </w:t>
      </w:r>
      <w:r w:rsidRPr="00BD55F0">
        <w:rPr>
          <w:sz w:val="28"/>
          <w:szCs w:val="28"/>
        </w:rPr>
        <w:t xml:space="preserve"> договор</w:t>
      </w:r>
      <w:r>
        <w:rPr>
          <w:sz w:val="28"/>
          <w:szCs w:val="28"/>
        </w:rPr>
        <w:t>и</w:t>
      </w:r>
      <w:r w:rsidRPr="00BD55F0">
        <w:rPr>
          <w:sz w:val="28"/>
          <w:szCs w:val="28"/>
        </w:rPr>
        <w:t xml:space="preserve"> з уповноваженими біржами та передано на реалізацію заставне майно </w:t>
      </w:r>
      <w:r>
        <w:rPr>
          <w:sz w:val="28"/>
          <w:szCs w:val="28"/>
        </w:rPr>
        <w:t>трьох</w:t>
      </w:r>
      <w:r w:rsidRPr="00BD55F0">
        <w:rPr>
          <w:sz w:val="28"/>
          <w:szCs w:val="28"/>
        </w:rPr>
        <w:t xml:space="preserve"> боржників експертною вартістю </w:t>
      </w:r>
      <w:r>
        <w:rPr>
          <w:sz w:val="28"/>
          <w:szCs w:val="28"/>
          <w:lang w:val="ru-RU"/>
        </w:rPr>
        <w:t>1,5</w:t>
      </w:r>
      <w:r w:rsidRPr="00BD55F0">
        <w:rPr>
          <w:sz w:val="28"/>
          <w:szCs w:val="28"/>
        </w:rPr>
        <w:t xml:space="preserve"> </w:t>
      </w:r>
      <w:proofErr w:type="spellStart"/>
      <w:r w:rsidRPr="00BD55F0">
        <w:rPr>
          <w:sz w:val="28"/>
          <w:szCs w:val="28"/>
        </w:rPr>
        <w:t>млн</w:t>
      </w:r>
      <w:proofErr w:type="spellEnd"/>
      <w:r w:rsidRPr="00BD55F0">
        <w:rPr>
          <w:sz w:val="28"/>
          <w:szCs w:val="28"/>
        </w:rPr>
        <w:t xml:space="preserve"> гривень. В рахунок погашення податкового боргу надійшло </w:t>
      </w:r>
      <w:r w:rsidRPr="00213241">
        <w:rPr>
          <w:sz w:val="28"/>
          <w:szCs w:val="28"/>
        </w:rPr>
        <w:t>0,8</w:t>
      </w:r>
      <w:r w:rsidRPr="00BD55F0">
        <w:rPr>
          <w:sz w:val="28"/>
          <w:szCs w:val="28"/>
        </w:rPr>
        <w:t xml:space="preserve"> </w:t>
      </w:r>
      <w:proofErr w:type="spellStart"/>
      <w:r w:rsidRPr="00BD55F0">
        <w:rPr>
          <w:sz w:val="28"/>
          <w:szCs w:val="28"/>
        </w:rPr>
        <w:t>млн</w:t>
      </w:r>
      <w:proofErr w:type="spellEnd"/>
      <w:r w:rsidRPr="00BD55F0">
        <w:rPr>
          <w:sz w:val="28"/>
          <w:szCs w:val="28"/>
        </w:rPr>
        <w:t xml:space="preserve"> гривень.</w:t>
      </w:r>
      <w:r w:rsidRPr="00B554C3">
        <w:rPr>
          <w:sz w:val="28"/>
          <w:szCs w:val="28"/>
        </w:rPr>
        <w:t xml:space="preserve">  </w:t>
      </w:r>
    </w:p>
    <w:p w:rsidR="00C937F9" w:rsidRPr="00BD55F0" w:rsidRDefault="00C937F9" w:rsidP="00C937F9">
      <w:pPr>
        <w:rPr>
          <w:sz w:val="28"/>
          <w:szCs w:val="28"/>
        </w:rPr>
      </w:pPr>
      <w:r w:rsidRPr="00BD55F0">
        <w:rPr>
          <w:sz w:val="28"/>
          <w:szCs w:val="28"/>
        </w:rPr>
        <w:t xml:space="preserve">ГУ ДПС </w:t>
      </w:r>
      <w:r>
        <w:rPr>
          <w:sz w:val="28"/>
          <w:szCs w:val="28"/>
        </w:rPr>
        <w:t>у 2021 році у</w:t>
      </w:r>
      <w:r w:rsidRPr="00BD55F0">
        <w:rPr>
          <w:sz w:val="28"/>
          <w:szCs w:val="28"/>
        </w:rPr>
        <w:t xml:space="preserve"> відповідності до </w:t>
      </w:r>
      <w:proofErr w:type="spellStart"/>
      <w:r w:rsidRPr="00BD55F0">
        <w:rPr>
          <w:sz w:val="28"/>
          <w:szCs w:val="28"/>
        </w:rPr>
        <w:t>ст.</w:t>
      </w:r>
      <w:proofErr w:type="spellEnd"/>
      <w:r w:rsidR="00A14B25">
        <w:rPr>
          <w:sz w:val="28"/>
          <w:szCs w:val="28"/>
        </w:rPr>
        <w:t> </w:t>
      </w:r>
      <w:r w:rsidRPr="00BD55F0">
        <w:rPr>
          <w:sz w:val="28"/>
          <w:szCs w:val="28"/>
        </w:rPr>
        <w:t xml:space="preserve">101 </w:t>
      </w:r>
      <w:r w:rsidR="00205FAC" w:rsidRPr="00715945">
        <w:rPr>
          <w:sz w:val="28"/>
          <w:szCs w:val="28"/>
        </w:rPr>
        <w:t>К</w:t>
      </w:r>
      <w:r w:rsidRPr="00715945">
        <w:rPr>
          <w:sz w:val="28"/>
          <w:szCs w:val="28"/>
        </w:rPr>
        <w:t xml:space="preserve">одексу </w:t>
      </w:r>
      <w:r w:rsidRPr="00BD55F0">
        <w:rPr>
          <w:sz w:val="28"/>
          <w:szCs w:val="28"/>
        </w:rPr>
        <w:t xml:space="preserve">прийнято рішення про списання безнадійного боргу на загальну суму </w:t>
      </w:r>
      <w:r>
        <w:rPr>
          <w:sz w:val="28"/>
          <w:szCs w:val="28"/>
        </w:rPr>
        <w:t>79,0</w:t>
      </w:r>
      <w:r w:rsidRPr="00BD55F0">
        <w:rPr>
          <w:sz w:val="28"/>
          <w:szCs w:val="28"/>
        </w:rPr>
        <w:t xml:space="preserve"> </w:t>
      </w:r>
      <w:proofErr w:type="spellStart"/>
      <w:r w:rsidRPr="00BD55F0">
        <w:rPr>
          <w:sz w:val="28"/>
          <w:szCs w:val="28"/>
        </w:rPr>
        <w:t>млн</w:t>
      </w:r>
      <w:proofErr w:type="spellEnd"/>
      <w:r w:rsidR="00A14B25">
        <w:rPr>
          <w:sz w:val="28"/>
          <w:szCs w:val="28"/>
        </w:rPr>
        <w:t xml:space="preserve"> грн</w:t>
      </w:r>
      <w:r w:rsidRPr="00BD55F0">
        <w:rPr>
          <w:sz w:val="28"/>
          <w:szCs w:val="28"/>
        </w:rPr>
        <w:t>, в тому числі внаслідок визнання боржників банкрутами –</w:t>
      </w:r>
      <w:r>
        <w:rPr>
          <w:sz w:val="28"/>
          <w:szCs w:val="28"/>
        </w:rPr>
        <w:t xml:space="preserve"> 28,4</w:t>
      </w:r>
      <w:r w:rsidR="00A14B25">
        <w:rPr>
          <w:sz w:val="28"/>
          <w:szCs w:val="28"/>
        </w:rPr>
        <w:t> </w:t>
      </w:r>
      <w:r w:rsidRPr="00BD55F0">
        <w:rPr>
          <w:sz w:val="28"/>
          <w:szCs w:val="28"/>
        </w:rPr>
        <w:t>млн</w:t>
      </w:r>
      <w:r w:rsidR="00A14B25">
        <w:rPr>
          <w:sz w:val="28"/>
          <w:szCs w:val="28"/>
        </w:rPr>
        <w:t> </w:t>
      </w:r>
      <w:r w:rsidRPr="00BD55F0">
        <w:rPr>
          <w:sz w:val="28"/>
          <w:szCs w:val="28"/>
        </w:rPr>
        <w:t>гр</w:t>
      </w:r>
      <w:r>
        <w:rPr>
          <w:sz w:val="28"/>
          <w:szCs w:val="28"/>
        </w:rPr>
        <w:t xml:space="preserve">н, </w:t>
      </w:r>
      <w:r w:rsidRPr="00755D7E">
        <w:rPr>
          <w:sz w:val="28"/>
          <w:szCs w:val="28"/>
        </w:rPr>
        <w:t>минув строк давності (1095 днів)</w:t>
      </w:r>
      <w:r>
        <w:rPr>
          <w:sz w:val="28"/>
          <w:szCs w:val="28"/>
        </w:rPr>
        <w:t xml:space="preserve"> – 19,9 </w:t>
      </w:r>
      <w:proofErr w:type="spellStart"/>
      <w:r w:rsidR="00A14B25">
        <w:rPr>
          <w:sz w:val="28"/>
          <w:szCs w:val="28"/>
        </w:rPr>
        <w:t>млн </w:t>
      </w:r>
      <w:r>
        <w:rPr>
          <w:sz w:val="28"/>
          <w:szCs w:val="28"/>
        </w:rPr>
        <w:t>гр</w:t>
      </w:r>
      <w:proofErr w:type="spellEnd"/>
      <w:r>
        <w:rPr>
          <w:sz w:val="28"/>
          <w:szCs w:val="28"/>
        </w:rPr>
        <w:t>н, у зв</w:t>
      </w:r>
      <w:r w:rsidRPr="00213241">
        <w:rPr>
          <w:sz w:val="28"/>
          <w:szCs w:val="28"/>
        </w:rPr>
        <w:t>’</w:t>
      </w:r>
      <w:r>
        <w:rPr>
          <w:sz w:val="28"/>
          <w:szCs w:val="28"/>
        </w:rPr>
        <w:t xml:space="preserve">язку з ліквідацією банківських установ – 0,9 </w:t>
      </w:r>
      <w:proofErr w:type="spellStart"/>
      <w:r>
        <w:rPr>
          <w:sz w:val="28"/>
          <w:szCs w:val="28"/>
        </w:rPr>
        <w:t>млн</w:t>
      </w:r>
      <w:proofErr w:type="spellEnd"/>
      <w:r w:rsidR="00A14B25">
        <w:rPr>
          <w:sz w:val="28"/>
          <w:szCs w:val="28"/>
        </w:rPr>
        <w:t xml:space="preserve"> </w:t>
      </w:r>
      <w:r>
        <w:rPr>
          <w:sz w:val="28"/>
          <w:szCs w:val="28"/>
        </w:rPr>
        <w:t>грн, та відповідно до Закону</w:t>
      </w:r>
      <w:r w:rsidRPr="002C7444">
        <w:rPr>
          <w:sz w:val="28"/>
          <w:szCs w:val="28"/>
        </w:rPr>
        <w:t xml:space="preserve"> України від 04 грудня 2020 року № 1072-ІХ «Про внесення змін до Податкового кодексу України</w:t>
      </w:r>
      <w:r w:rsidR="00A14B25">
        <w:rPr>
          <w:sz w:val="28"/>
          <w:szCs w:val="28"/>
        </w:rPr>
        <w:t>»</w:t>
      </w:r>
      <w:r w:rsidRPr="002C7444">
        <w:rPr>
          <w:sz w:val="28"/>
          <w:szCs w:val="28"/>
        </w:rPr>
        <w:t xml:space="preserve">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w:t>
      </w:r>
      <w:proofErr w:type="spellStart"/>
      <w:r w:rsidRPr="002C7444">
        <w:rPr>
          <w:sz w:val="28"/>
          <w:szCs w:val="28"/>
        </w:rPr>
        <w:t>коронавірусом</w:t>
      </w:r>
      <w:proofErr w:type="spellEnd"/>
      <w:r w:rsidRPr="002C7444">
        <w:rPr>
          <w:sz w:val="28"/>
          <w:szCs w:val="28"/>
        </w:rPr>
        <w:t xml:space="preserve"> sars-Соv-2»</w:t>
      </w:r>
      <w:r w:rsidR="000545F4">
        <w:rPr>
          <w:sz w:val="28"/>
          <w:szCs w:val="28"/>
        </w:rPr>
        <w:t xml:space="preserve"> –</w:t>
      </w:r>
      <w:r>
        <w:rPr>
          <w:sz w:val="28"/>
          <w:szCs w:val="28"/>
        </w:rPr>
        <w:t>23,8</w:t>
      </w:r>
      <w:r w:rsidR="000545F4">
        <w:rPr>
          <w:sz w:val="28"/>
          <w:szCs w:val="28"/>
        </w:rPr>
        <w:t> </w:t>
      </w:r>
      <w:r>
        <w:rPr>
          <w:sz w:val="28"/>
          <w:szCs w:val="28"/>
        </w:rPr>
        <w:t>млн</w:t>
      </w:r>
      <w:r w:rsidR="000545F4">
        <w:rPr>
          <w:sz w:val="28"/>
          <w:szCs w:val="28"/>
        </w:rPr>
        <w:t xml:space="preserve"> </w:t>
      </w:r>
      <w:r>
        <w:rPr>
          <w:sz w:val="28"/>
          <w:szCs w:val="28"/>
        </w:rPr>
        <w:t>гривень.</w:t>
      </w:r>
    </w:p>
    <w:p w:rsidR="00C937F9" w:rsidRDefault="00C937F9" w:rsidP="00C937F9">
      <w:pPr>
        <w:rPr>
          <w:sz w:val="28"/>
          <w:szCs w:val="28"/>
        </w:rPr>
      </w:pPr>
      <w:r w:rsidRPr="00EF2FF6">
        <w:rPr>
          <w:sz w:val="28"/>
          <w:szCs w:val="28"/>
        </w:rPr>
        <w:t xml:space="preserve">Відповідно до вимог Закону України від 08.07.2010 року № 2464 </w:t>
      </w:r>
      <w:r w:rsidRPr="00213241">
        <w:rPr>
          <w:sz w:val="28"/>
          <w:szCs w:val="28"/>
        </w:rPr>
        <w:t>-</w:t>
      </w:r>
      <w:r w:rsidRPr="00EF2FF6">
        <w:rPr>
          <w:sz w:val="28"/>
          <w:szCs w:val="28"/>
        </w:rPr>
        <w:t xml:space="preserve"> </w:t>
      </w:r>
      <w:r w:rsidRPr="00EF2FF6">
        <w:rPr>
          <w:sz w:val="28"/>
          <w:szCs w:val="28"/>
          <w:lang w:val="en-US"/>
        </w:rPr>
        <w:t>IV</w:t>
      </w:r>
      <w:r w:rsidR="001053E6">
        <w:rPr>
          <w:sz w:val="28"/>
          <w:szCs w:val="28"/>
        </w:rPr>
        <w:t xml:space="preserve"> «</w:t>
      </w:r>
      <w:r w:rsidRPr="00EF2FF6">
        <w:rPr>
          <w:sz w:val="28"/>
          <w:szCs w:val="28"/>
        </w:rPr>
        <w:t>Про збір та облік єдиного внеску на загальнообов’язкове державне соціальне страхування</w:t>
      </w:r>
      <w:r w:rsidR="001053E6">
        <w:rPr>
          <w:sz w:val="28"/>
          <w:szCs w:val="28"/>
        </w:rPr>
        <w:t>»</w:t>
      </w:r>
      <w:r w:rsidRPr="00EF2FF6">
        <w:rPr>
          <w:sz w:val="28"/>
          <w:szCs w:val="28"/>
        </w:rPr>
        <w:t xml:space="preserve"> ГУ ДПС у 2021 році прийнято</w:t>
      </w:r>
      <w:r w:rsidRPr="00213241">
        <w:rPr>
          <w:sz w:val="28"/>
          <w:szCs w:val="28"/>
        </w:rPr>
        <w:t xml:space="preserve"> </w:t>
      </w:r>
      <w:r w:rsidRPr="00EF2FF6">
        <w:rPr>
          <w:sz w:val="28"/>
          <w:szCs w:val="28"/>
        </w:rPr>
        <w:t xml:space="preserve">рішення про списання недоїмки з єдиного внеску, а також штрафів та пені, нарахованих на ці суми недоїмки, на загальну суму 39,7 </w:t>
      </w:r>
      <w:proofErr w:type="spellStart"/>
      <w:r w:rsidRPr="00EF2FF6">
        <w:rPr>
          <w:sz w:val="28"/>
          <w:szCs w:val="28"/>
        </w:rPr>
        <w:t>млн</w:t>
      </w:r>
      <w:proofErr w:type="spellEnd"/>
      <w:r w:rsidR="001053E6">
        <w:rPr>
          <w:sz w:val="28"/>
          <w:szCs w:val="28"/>
        </w:rPr>
        <w:t xml:space="preserve"> </w:t>
      </w:r>
      <w:r w:rsidRPr="00EF2FF6">
        <w:rPr>
          <w:sz w:val="28"/>
          <w:szCs w:val="28"/>
        </w:rPr>
        <w:t xml:space="preserve">грн, в тому числі 1,2 </w:t>
      </w:r>
      <w:r w:rsidR="001053E6">
        <w:rPr>
          <w:sz w:val="28"/>
          <w:szCs w:val="28"/>
        </w:rPr>
        <w:t xml:space="preserve"> </w:t>
      </w:r>
      <w:proofErr w:type="spellStart"/>
      <w:r w:rsidR="001053E6">
        <w:rPr>
          <w:sz w:val="28"/>
          <w:szCs w:val="28"/>
        </w:rPr>
        <w:t>млн</w:t>
      </w:r>
      <w:proofErr w:type="spellEnd"/>
      <w:r w:rsidR="001053E6">
        <w:rPr>
          <w:sz w:val="28"/>
          <w:szCs w:val="28"/>
        </w:rPr>
        <w:t xml:space="preserve"> </w:t>
      </w:r>
      <w:r w:rsidRPr="00EF2FF6">
        <w:rPr>
          <w:sz w:val="28"/>
          <w:szCs w:val="28"/>
        </w:rPr>
        <w:t xml:space="preserve">грн – відповідно до </w:t>
      </w:r>
      <w:r w:rsidRPr="00715945">
        <w:rPr>
          <w:sz w:val="28"/>
          <w:szCs w:val="28"/>
        </w:rPr>
        <w:t>п.</w:t>
      </w:r>
      <w:r w:rsidR="006E553C" w:rsidRPr="00715945">
        <w:rPr>
          <w:sz w:val="28"/>
          <w:szCs w:val="28"/>
        </w:rPr>
        <w:t> </w:t>
      </w:r>
      <w:r w:rsidRPr="00715945">
        <w:rPr>
          <w:sz w:val="28"/>
          <w:szCs w:val="28"/>
        </w:rPr>
        <w:t>7</w:t>
      </w:r>
      <w:r w:rsidRPr="00EF2FF6">
        <w:rPr>
          <w:sz w:val="28"/>
          <w:szCs w:val="28"/>
        </w:rPr>
        <w:t xml:space="preserve"> ст. 25 Закону та 29,5 </w:t>
      </w:r>
      <w:proofErr w:type="spellStart"/>
      <w:r w:rsidRPr="00EF2FF6">
        <w:rPr>
          <w:sz w:val="28"/>
          <w:szCs w:val="28"/>
        </w:rPr>
        <w:t>млн</w:t>
      </w:r>
      <w:proofErr w:type="spellEnd"/>
      <w:r w:rsidR="001053E6">
        <w:rPr>
          <w:sz w:val="28"/>
          <w:szCs w:val="28"/>
        </w:rPr>
        <w:t xml:space="preserve"> </w:t>
      </w:r>
      <w:r w:rsidRPr="00EF2FF6">
        <w:rPr>
          <w:sz w:val="28"/>
          <w:szCs w:val="28"/>
        </w:rPr>
        <w:t>грн – відповідно до п.</w:t>
      </w:r>
      <w:r w:rsidRPr="001731B6">
        <w:rPr>
          <w:sz w:val="28"/>
          <w:szCs w:val="28"/>
        </w:rPr>
        <w:t xml:space="preserve"> 9</w:t>
      </w:r>
      <w:r w:rsidRPr="001731B6">
        <w:rPr>
          <w:sz w:val="28"/>
          <w:szCs w:val="28"/>
          <w:vertAlign w:val="superscript"/>
        </w:rPr>
        <w:t xml:space="preserve"> 15</w:t>
      </w:r>
      <w:r w:rsidRPr="001731B6">
        <w:rPr>
          <w:vertAlign w:val="superscript"/>
        </w:rPr>
        <w:t xml:space="preserve"> </w:t>
      </w:r>
      <w:r w:rsidRPr="001731B6">
        <w:rPr>
          <w:sz w:val="28"/>
          <w:szCs w:val="28"/>
        </w:rPr>
        <w:t>розділу VIIІ Закону.</w:t>
      </w:r>
      <w:r>
        <w:rPr>
          <w:sz w:val="28"/>
          <w:szCs w:val="28"/>
        </w:rPr>
        <w:t xml:space="preserve"> </w:t>
      </w:r>
    </w:p>
    <w:p w:rsidR="008448B7" w:rsidRPr="00AA4530" w:rsidRDefault="008448B7" w:rsidP="008448B7">
      <w:pPr>
        <w:rPr>
          <w:sz w:val="28"/>
          <w:szCs w:val="28"/>
        </w:rPr>
      </w:pPr>
      <w:r w:rsidRPr="00AA4530">
        <w:rPr>
          <w:sz w:val="28"/>
          <w:szCs w:val="28"/>
        </w:rPr>
        <w:lastRenderedPageBreak/>
        <w:t>Протягом 202</w:t>
      </w:r>
      <w:r>
        <w:rPr>
          <w:sz w:val="28"/>
          <w:szCs w:val="28"/>
        </w:rPr>
        <w:t>1</w:t>
      </w:r>
      <w:r w:rsidRPr="00AA4530">
        <w:rPr>
          <w:sz w:val="28"/>
          <w:szCs w:val="28"/>
        </w:rPr>
        <w:t xml:space="preserve"> року за рахунок реалізації безхазяйного майна до державного бюджету надійшло </w:t>
      </w:r>
      <w:r>
        <w:rPr>
          <w:sz w:val="28"/>
          <w:szCs w:val="28"/>
        </w:rPr>
        <w:t>404,1</w:t>
      </w:r>
      <w:r w:rsidRPr="00AA4530">
        <w:rPr>
          <w:sz w:val="28"/>
          <w:szCs w:val="28"/>
        </w:rPr>
        <w:t xml:space="preserve"> тис.</w:t>
      </w:r>
      <w:r>
        <w:rPr>
          <w:sz w:val="28"/>
          <w:szCs w:val="28"/>
        </w:rPr>
        <w:t xml:space="preserve"> грн</w:t>
      </w:r>
      <w:r w:rsidRPr="00AA4530">
        <w:rPr>
          <w:sz w:val="28"/>
          <w:szCs w:val="28"/>
        </w:rPr>
        <w:t xml:space="preserve">, до місцевих бюджетів – </w:t>
      </w:r>
      <w:r>
        <w:rPr>
          <w:sz w:val="28"/>
          <w:szCs w:val="28"/>
        </w:rPr>
        <w:t>936,0 </w:t>
      </w:r>
      <w:r w:rsidRPr="00AA4530">
        <w:rPr>
          <w:sz w:val="28"/>
          <w:szCs w:val="28"/>
        </w:rPr>
        <w:t>тис.</w:t>
      </w:r>
      <w:r>
        <w:rPr>
          <w:sz w:val="28"/>
          <w:szCs w:val="28"/>
        </w:rPr>
        <w:t xml:space="preserve"> </w:t>
      </w:r>
      <w:r w:rsidRPr="00AA4530">
        <w:rPr>
          <w:sz w:val="28"/>
          <w:szCs w:val="28"/>
        </w:rPr>
        <w:t>гривень.</w:t>
      </w:r>
    </w:p>
    <w:p w:rsidR="008448B7" w:rsidRPr="0015769E" w:rsidRDefault="008448B7" w:rsidP="008448B7">
      <w:pPr>
        <w:rPr>
          <w:sz w:val="28"/>
          <w:szCs w:val="28"/>
        </w:rPr>
      </w:pPr>
      <w:r w:rsidRPr="00AA4530">
        <w:rPr>
          <w:sz w:val="28"/>
          <w:szCs w:val="28"/>
        </w:rPr>
        <w:t>Станом на 01.01.202</w:t>
      </w:r>
      <w:r>
        <w:rPr>
          <w:sz w:val="28"/>
          <w:szCs w:val="28"/>
        </w:rPr>
        <w:t>2</w:t>
      </w:r>
      <w:r w:rsidRPr="00AA4530">
        <w:rPr>
          <w:sz w:val="28"/>
          <w:szCs w:val="28"/>
        </w:rPr>
        <w:t xml:space="preserve"> року на обліку в ГУ ДПС не перебуває безхазяйне майно.</w:t>
      </w:r>
      <w:r w:rsidRPr="0015769E">
        <w:rPr>
          <w:sz w:val="28"/>
          <w:szCs w:val="28"/>
        </w:rPr>
        <w:t xml:space="preserve"> </w:t>
      </w:r>
    </w:p>
    <w:p w:rsidR="000A4F0B" w:rsidRPr="00761468" w:rsidRDefault="000A4F0B" w:rsidP="000A4F0B">
      <w:pPr>
        <w:ind w:firstLine="709"/>
        <w:rPr>
          <w:sz w:val="28"/>
          <w:szCs w:val="28"/>
          <w:highlight w:val="yellow"/>
        </w:rPr>
      </w:pPr>
    </w:p>
    <w:p w:rsidR="00637913" w:rsidRPr="00637913" w:rsidRDefault="00FC1DFE" w:rsidP="00637913">
      <w:pPr>
        <w:rPr>
          <w:b/>
          <w:sz w:val="28"/>
          <w:szCs w:val="28"/>
        </w:rPr>
      </w:pPr>
      <w:r w:rsidRPr="00637913">
        <w:rPr>
          <w:b/>
          <w:bCs/>
          <w:sz w:val="28"/>
          <w:szCs w:val="28"/>
        </w:rPr>
        <w:t xml:space="preserve">Розділ 2. </w:t>
      </w:r>
      <w:r w:rsidR="00637913" w:rsidRPr="00637913">
        <w:rPr>
          <w:b/>
          <w:sz w:val="28"/>
          <w:szCs w:val="28"/>
        </w:rPr>
        <w:t xml:space="preserve">Проведення роботи з питань дотримання вимог податкового законодавства, </w:t>
      </w:r>
      <w:proofErr w:type="spellStart"/>
      <w:r w:rsidR="00637913" w:rsidRPr="00637913">
        <w:rPr>
          <w:b/>
          <w:sz w:val="28"/>
          <w:szCs w:val="28"/>
        </w:rPr>
        <w:t>законодавства</w:t>
      </w:r>
      <w:proofErr w:type="spellEnd"/>
      <w:r w:rsidR="00637913" w:rsidRPr="00637913">
        <w:rPr>
          <w:b/>
          <w:sz w:val="28"/>
          <w:szCs w:val="28"/>
        </w:rPr>
        <w:t xml:space="preserve"> щодо адміністрування єдиного внеску та законодавства з інших питань, контроль за дотриманням якого покладено на ДПС, у т. ч. боротьби з відмиванням доходів, одержаних злочинним шляхом</w:t>
      </w:r>
    </w:p>
    <w:p w:rsidR="00A6200F" w:rsidRPr="00761468" w:rsidRDefault="00A6200F" w:rsidP="00637913">
      <w:pPr>
        <w:ind w:firstLine="709"/>
        <w:rPr>
          <w:szCs w:val="28"/>
          <w:highlight w:val="yellow"/>
        </w:rPr>
      </w:pPr>
    </w:p>
    <w:p w:rsidR="00145C1C" w:rsidRDefault="00145C1C" w:rsidP="00145C1C">
      <w:pPr>
        <w:rPr>
          <w:sz w:val="28"/>
          <w:szCs w:val="28"/>
        </w:rPr>
      </w:pPr>
      <w:r w:rsidRPr="007304BC">
        <w:rPr>
          <w:sz w:val="28"/>
          <w:szCs w:val="28"/>
        </w:rPr>
        <w:t>Формування річного плану-графіка проведення документальних перевірок юридичних осіб на 20</w:t>
      </w:r>
      <w:r>
        <w:rPr>
          <w:sz w:val="28"/>
          <w:szCs w:val="28"/>
        </w:rPr>
        <w:t>22</w:t>
      </w:r>
      <w:r w:rsidRPr="007304BC">
        <w:rPr>
          <w:sz w:val="28"/>
          <w:szCs w:val="28"/>
        </w:rPr>
        <w:t xml:space="preserve"> рік проведено відповідно до вимог наказу Міністерства фінансів </w:t>
      </w:r>
      <w:r w:rsidR="00B5258E">
        <w:rPr>
          <w:sz w:val="28"/>
          <w:szCs w:val="28"/>
        </w:rPr>
        <w:t xml:space="preserve">України </w:t>
      </w:r>
      <w:r w:rsidRPr="007304BC">
        <w:rPr>
          <w:sz w:val="28"/>
          <w:szCs w:val="28"/>
        </w:rPr>
        <w:t xml:space="preserve">від 02.06.2015 </w:t>
      </w:r>
      <w:r w:rsidRPr="00715945">
        <w:rPr>
          <w:sz w:val="28"/>
          <w:szCs w:val="28"/>
        </w:rPr>
        <w:t>№</w:t>
      </w:r>
      <w:r w:rsidR="006E553C" w:rsidRPr="00715945">
        <w:rPr>
          <w:sz w:val="28"/>
          <w:szCs w:val="28"/>
        </w:rPr>
        <w:t> </w:t>
      </w:r>
      <w:r w:rsidRPr="00715945">
        <w:rPr>
          <w:sz w:val="28"/>
          <w:szCs w:val="28"/>
        </w:rPr>
        <w:t>524</w:t>
      </w:r>
      <w:r w:rsidRPr="007304BC">
        <w:rPr>
          <w:sz w:val="28"/>
          <w:szCs w:val="28"/>
        </w:rPr>
        <w:t xml:space="preserve"> «Про затвердження Порядку формування плану – графіка проведення документальних планових перевірок платників податків» (із змінами та доповненнями). Головним критерієм відбору </w:t>
      </w:r>
      <w:r>
        <w:rPr>
          <w:sz w:val="28"/>
          <w:szCs w:val="28"/>
        </w:rPr>
        <w:t>СГ</w:t>
      </w:r>
      <w:r w:rsidRPr="007304BC">
        <w:rPr>
          <w:sz w:val="28"/>
          <w:szCs w:val="28"/>
        </w:rPr>
        <w:t xml:space="preserve"> до перевірки є наявність у їх фінансово-господарській діяльності ризиків несплати належних платежів до бюджету. Це дало змогу забезпечити зниження адміністративного тиску на сумлінних платників та посилення уваги до ризикових СГ. </w:t>
      </w:r>
    </w:p>
    <w:p w:rsidR="00145C1C" w:rsidRDefault="00145C1C" w:rsidP="00704791">
      <w:pPr>
        <w:rPr>
          <w:sz w:val="28"/>
          <w:szCs w:val="28"/>
          <w:lang w:eastAsia="ru-RU"/>
        </w:rPr>
      </w:pPr>
      <w:r>
        <w:rPr>
          <w:sz w:val="28"/>
          <w:szCs w:val="28"/>
          <w:lang w:eastAsia="ru-RU"/>
        </w:rPr>
        <w:t>До</w:t>
      </w:r>
      <w:r w:rsidRPr="00E655C8">
        <w:rPr>
          <w:sz w:val="28"/>
          <w:szCs w:val="28"/>
          <w:lang w:eastAsia="ru-RU"/>
        </w:rPr>
        <w:t xml:space="preserve"> плану-графіка проведення планових виїзних перевірок </w:t>
      </w:r>
      <w:r>
        <w:rPr>
          <w:sz w:val="28"/>
          <w:szCs w:val="28"/>
          <w:lang w:eastAsia="ru-RU"/>
        </w:rPr>
        <w:t>СГ</w:t>
      </w:r>
      <w:r w:rsidRPr="00E655C8">
        <w:rPr>
          <w:sz w:val="28"/>
          <w:szCs w:val="28"/>
          <w:lang w:eastAsia="ru-RU"/>
        </w:rPr>
        <w:t xml:space="preserve"> на 202</w:t>
      </w:r>
      <w:r>
        <w:rPr>
          <w:sz w:val="28"/>
          <w:szCs w:val="28"/>
          <w:lang w:eastAsia="ru-RU"/>
        </w:rPr>
        <w:t>2 рік включено</w:t>
      </w:r>
      <w:r w:rsidRPr="00E655C8">
        <w:rPr>
          <w:sz w:val="28"/>
          <w:szCs w:val="28"/>
          <w:lang w:eastAsia="ru-RU"/>
        </w:rPr>
        <w:t xml:space="preserve"> </w:t>
      </w:r>
      <w:r>
        <w:rPr>
          <w:sz w:val="28"/>
          <w:szCs w:val="28"/>
          <w:lang w:eastAsia="ru-RU"/>
        </w:rPr>
        <w:t xml:space="preserve">86 </w:t>
      </w:r>
      <w:r w:rsidR="00704791">
        <w:rPr>
          <w:sz w:val="28"/>
          <w:szCs w:val="28"/>
          <w:lang w:eastAsia="ru-RU"/>
        </w:rPr>
        <w:t>СГ</w:t>
      </w:r>
      <w:r w:rsidRPr="00E655C8">
        <w:rPr>
          <w:sz w:val="28"/>
          <w:szCs w:val="28"/>
          <w:lang w:eastAsia="ru-RU"/>
        </w:rPr>
        <w:t xml:space="preserve"> </w:t>
      </w:r>
      <w:r w:rsidR="006E553C" w:rsidRPr="00715945">
        <w:rPr>
          <w:sz w:val="28"/>
          <w:szCs w:val="28"/>
          <w:lang w:eastAsia="ru-RU"/>
        </w:rPr>
        <w:t>–</w:t>
      </w:r>
      <w:r w:rsidRPr="00E655C8">
        <w:rPr>
          <w:sz w:val="28"/>
          <w:szCs w:val="28"/>
          <w:lang w:eastAsia="ru-RU"/>
        </w:rPr>
        <w:t xml:space="preserve"> юридичних осіб, в тому числі </w:t>
      </w:r>
      <w:r>
        <w:rPr>
          <w:sz w:val="28"/>
          <w:szCs w:val="28"/>
          <w:lang w:eastAsia="ru-RU"/>
        </w:rPr>
        <w:t>16</w:t>
      </w:r>
      <w:r w:rsidRPr="00E655C8">
        <w:rPr>
          <w:sz w:val="28"/>
          <w:szCs w:val="28"/>
          <w:lang w:eastAsia="ru-RU"/>
        </w:rPr>
        <w:t xml:space="preserve"> філій</w:t>
      </w:r>
      <w:r w:rsidR="00704791">
        <w:rPr>
          <w:sz w:val="28"/>
          <w:szCs w:val="28"/>
          <w:lang w:eastAsia="ru-RU"/>
        </w:rPr>
        <w:t>.</w:t>
      </w:r>
    </w:p>
    <w:p w:rsidR="00704791" w:rsidRDefault="00704791" w:rsidP="00704791">
      <w:pPr>
        <w:rPr>
          <w:sz w:val="28"/>
          <w:szCs w:val="28"/>
          <w:lang w:eastAsia="ru-RU"/>
        </w:rPr>
      </w:pPr>
      <w:r>
        <w:rPr>
          <w:sz w:val="28"/>
          <w:szCs w:val="28"/>
          <w:lang w:eastAsia="ru-RU"/>
        </w:rPr>
        <w:t>Крім того, до плану-графіку документальних перевірок включено 6 </w:t>
      </w:r>
      <w:r w:rsidRPr="00F938F8">
        <w:rPr>
          <w:sz w:val="28"/>
          <w:szCs w:val="28"/>
          <w:lang w:eastAsia="ru-RU"/>
        </w:rPr>
        <w:t>юридичних осіб з питань правильності обчислення, повноти і своєчасності сплати податку на доходи фізичних осіб, військового збору та єдиного внеску на загальнообов’язкове державне соціальне страхування</w:t>
      </w:r>
      <w:r>
        <w:rPr>
          <w:sz w:val="28"/>
          <w:szCs w:val="28"/>
          <w:lang w:eastAsia="ru-RU"/>
        </w:rPr>
        <w:t xml:space="preserve"> та 77 СГ – фізичних осіб.</w:t>
      </w:r>
    </w:p>
    <w:p w:rsidR="00704791" w:rsidRDefault="00704791" w:rsidP="00704791">
      <w:pPr>
        <w:rPr>
          <w:sz w:val="28"/>
          <w:szCs w:val="28"/>
          <w:lang w:eastAsia="ru-RU"/>
        </w:rPr>
      </w:pPr>
      <w:r w:rsidRPr="00303D9D">
        <w:rPr>
          <w:sz w:val="28"/>
          <w:szCs w:val="28"/>
          <w:lang w:eastAsia="ru-RU"/>
        </w:rPr>
        <w:t xml:space="preserve">Сформований </w:t>
      </w:r>
      <w:proofErr w:type="spellStart"/>
      <w:r w:rsidRPr="00303D9D">
        <w:rPr>
          <w:sz w:val="28"/>
          <w:szCs w:val="28"/>
          <w:lang w:eastAsia="ru-RU"/>
        </w:rPr>
        <w:t>проєкт</w:t>
      </w:r>
      <w:proofErr w:type="spellEnd"/>
      <w:r w:rsidRPr="00303D9D">
        <w:rPr>
          <w:sz w:val="28"/>
          <w:szCs w:val="28"/>
          <w:lang w:eastAsia="ru-RU"/>
        </w:rPr>
        <w:t xml:space="preserve"> плану-графіка проведення планових документальних перевірок на 2022 рік 30.11.2021 завантажено в АІС «Податковий блок», а після його затвердження надіслано до ДПС перелік запланованих для перевірок СГ з ризиками несплати податків.</w:t>
      </w:r>
    </w:p>
    <w:p w:rsidR="0025417D" w:rsidRPr="006E553C" w:rsidRDefault="0025417D" w:rsidP="0025417D">
      <w:pPr>
        <w:rPr>
          <w:sz w:val="28"/>
          <w:szCs w:val="28"/>
          <w:highlight w:val="yellow"/>
        </w:rPr>
      </w:pPr>
      <w:r w:rsidRPr="00BD0939">
        <w:rPr>
          <w:sz w:val="28"/>
          <w:szCs w:val="28"/>
        </w:rPr>
        <w:t>Протягом 2021 року проведено 223</w:t>
      </w:r>
      <w:r>
        <w:rPr>
          <w:sz w:val="28"/>
          <w:szCs w:val="28"/>
        </w:rPr>
        <w:t> </w:t>
      </w:r>
      <w:r w:rsidRPr="00BD0939">
        <w:rPr>
          <w:sz w:val="28"/>
          <w:szCs w:val="28"/>
        </w:rPr>
        <w:t xml:space="preserve">документальні перевірки </w:t>
      </w:r>
      <w:r>
        <w:rPr>
          <w:sz w:val="28"/>
          <w:szCs w:val="28"/>
        </w:rPr>
        <w:t>СГ</w:t>
      </w:r>
      <w:r w:rsidRPr="00BD0939">
        <w:rPr>
          <w:sz w:val="28"/>
          <w:szCs w:val="28"/>
        </w:rPr>
        <w:t xml:space="preserve"> </w:t>
      </w:r>
      <w:r w:rsidR="006E553C" w:rsidRPr="00715945">
        <w:rPr>
          <w:sz w:val="28"/>
          <w:szCs w:val="28"/>
        </w:rPr>
        <w:t>–</w:t>
      </w:r>
      <w:r w:rsidR="006E553C">
        <w:rPr>
          <w:sz w:val="28"/>
          <w:szCs w:val="28"/>
        </w:rPr>
        <w:t xml:space="preserve"> </w:t>
      </w:r>
      <w:r w:rsidRPr="00BD0939">
        <w:rPr>
          <w:sz w:val="28"/>
          <w:szCs w:val="28"/>
        </w:rPr>
        <w:t>юридичних осіб (60</w:t>
      </w:r>
      <w:r>
        <w:rPr>
          <w:sz w:val="28"/>
          <w:szCs w:val="28"/>
        </w:rPr>
        <w:t> </w:t>
      </w:r>
      <w:r w:rsidRPr="00BD0939">
        <w:rPr>
          <w:sz w:val="28"/>
          <w:szCs w:val="28"/>
        </w:rPr>
        <w:t xml:space="preserve">планових та 163 позапланових) проти 157 перевірок за </w:t>
      </w:r>
      <w:r w:rsidRPr="00715945">
        <w:rPr>
          <w:sz w:val="28"/>
          <w:szCs w:val="28"/>
        </w:rPr>
        <w:t>2020</w:t>
      </w:r>
      <w:r w:rsidR="006E553C" w:rsidRPr="00715945">
        <w:rPr>
          <w:sz w:val="28"/>
          <w:szCs w:val="28"/>
        </w:rPr>
        <w:t> </w:t>
      </w:r>
      <w:r w:rsidRPr="00715945">
        <w:rPr>
          <w:sz w:val="28"/>
          <w:szCs w:val="28"/>
        </w:rPr>
        <w:t>рік</w:t>
      </w:r>
      <w:r w:rsidRPr="00BD0939">
        <w:rPr>
          <w:sz w:val="28"/>
          <w:szCs w:val="28"/>
        </w:rPr>
        <w:t xml:space="preserve"> (25 планових та 132 позапланових). За результатами таких перевірок донараховано узгоджених податков</w:t>
      </w:r>
      <w:r w:rsidR="004B39F9">
        <w:rPr>
          <w:sz w:val="28"/>
          <w:szCs w:val="28"/>
        </w:rPr>
        <w:t xml:space="preserve">их зобов’язань в сумі 433,1 </w:t>
      </w:r>
      <w:proofErr w:type="spellStart"/>
      <w:r w:rsidR="004B39F9">
        <w:rPr>
          <w:sz w:val="28"/>
          <w:szCs w:val="28"/>
        </w:rPr>
        <w:t>млн</w:t>
      </w:r>
      <w:proofErr w:type="spellEnd"/>
      <w:r w:rsidRPr="00BD0939">
        <w:rPr>
          <w:sz w:val="28"/>
          <w:szCs w:val="28"/>
        </w:rPr>
        <w:t xml:space="preserve"> грн проти 177,4 </w:t>
      </w:r>
      <w:proofErr w:type="spellStart"/>
      <w:r w:rsidRPr="00BD0939">
        <w:rPr>
          <w:sz w:val="28"/>
          <w:szCs w:val="28"/>
        </w:rPr>
        <w:t>млн</w:t>
      </w:r>
      <w:proofErr w:type="spellEnd"/>
      <w:r w:rsidRPr="00BD0939">
        <w:rPr>
          <w:sz w:val="28"/>
          <w:szCs w:val="28"/>
        </w:rPr>
        <w:t xml:space="preserve"> грн в </w:t>
      </w:r>
      <w:r>
        <w:rPr>
          <w:sz w:val="28"/>
          <w:szCs w:val="28"/>
        </w:rPr>
        <w:t>2020</w:t>
      </w:r>
      <w:r w:rsidRPr="00BD0939">
        <w:rPr>
          <w:sz w:val="28"/>
          <w:szCs w:val="28"/>
        </w:rPr>
        <w:t xml:space="preserve"> році, зменшено бюджетне відшкодування на 30,0 </w:t>
      </w:r>
      <w:proofErr w:type="spellStart"/>
      <w:r w:rsidRPr="00BD0939">
        <w:rPr>
          <w:sz w:val="28"/>
          <w:szCs w:val="28"/>
        </w:rPr>
        <w:t>млн</w:t>
      </w:r>
      <w:proofErr w:type="spellEnd"/>
      <w:r w:rsidRPr="00BD0939">
        <w:rPr>
          <w:sz w:val="28"/>
          <w:szCs w:val="28"/>
        </w:rPr>
        <w:t xml:space="preserve"> грн проти 3,2</w:t>
      </w:r>
      <w:r>
        <w:rPr>
          <w:sz w:val="28"/>
          <w:szCs w:val="28"/>
        </w:rPr>
        <w:t> </w:t>
      </w:r>
      <w:r w:rsidRPr="00BD0939">
        <w:rPr>
          <w:sz w:val="28"/>
          <w:szCs w:val="28"/>
        </w:rPr>
        <w:t>млн</w:t>
      </w:r>
      <w:r>
        <w:rPr>
          <w:sz w:val="28"/>
          <w:szCs w:val="28"/>
        </w:rPr>
        <w:t> </w:t>
      </w:r>
      <w:r w:rsidRPr="00BD0939">
        <w:rPr>
          <w:sz w:val="28"/>
          <w:szCs w:val="28"/>
        </w:rPr>
        <w:t xml:space="preserve">грн та від’ємне значення з ПДВ на 31,8 </w:t>
      </w:r>
      <w:proofErr w:type="spellStart"/>
      <w:r w:rsidRPr="00BD0939">
        <w:rPr>
          <w:sz w:val="28"/>
          <w:szCs w:val="28"/>
        </w:rPr>
        <w:t>млн</w:t>
      </w:r>
      <w:proofErr w:type="spellEnd"/>
      <w:r w:rsidRPr="00BD0939">
        <w:rPr>
          <w:sz w:val="28"/>
          <w:szCs w:val="28"/>
        </w:rPr>
        <w:t xml:space="preserve"> грн проти </w:t>
      </w:r>
      <w:r w:rsidRPr="00715945">
        <w:rPr>
          <w:sz w:val="28"/>
          <w:szCs w:val="28"/>
        </w:rPr>
        <w:t>17,5</w:t>
      </w:r>
      <w:r w:rsidR="006E553C" w:rsidRPr="00715945">
        <w:rPr>
          <w:sz w:val="28"/>
          <w:szCs w:val="28"/>
        </w:rPr>
        <w:t> </w:t>
      </w:r>
      <w:r w:rsidRPr="00715945">
        <w:rPr>
          <w:sz w:val="28"/>
          <w:szCs w:val="28"/>
        </w:rPr>
        <w:t>млн</w:t>
      </w:r>
      <w:r w:rsidR="006E553C" w:rsidRPr="00715945">
        <w:rPr>
          <w:sz w:val="28"/>
          <w:szCs w:val="28"/>
        </w:rPr>
        <w:t> </w:t>
      </w:r>
      <w:r w:rsidRPr="00715945">
        <w:rPr>
          <w:sz w:val="28"/>
          <w:szCs w:val="28"/>
        </w:rPr>
        <w:t>г</w:t>
      </w:r>
      <w:r w:rsidR="004B39F9" w:rsidRPr="00715945">
        <w:rPr>
          <w:sz w:val="28"/>
          <w:szCs w:val="28"/>
        </w:rPr>
        <w:t>ривень</w:t>
      </w:r>
      <w:r w:rsidRPr="00715945">
        <w:rPr>
          <w:sz w:val="28"/>
          <w:szCs w:val="28"/>
        </w:rPr>
        <w:t>.</w:t>
      </w:r>
    </w:p>
    <w:p w:rsidR="003005F2" w:rsidRDefault="003005F2" w:rsidP="00A836D2">
      <w:pPr>
        <w:ind w:firstLine="0"/>
        <w:rPr>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4966"/>
      </w:tblGrid>
      <w:tr w:rsidR="00A836D2" w:rsidRPr="007F56B9" w:rsidTr="007F56B9">
        <w:tc>
          <w:tcPr>
            <w:tcW w:w="4927" w:type="dxa"/>
            <w:tcBorders>
              <w:top w:val="nil"/>
              <w:left w:val="nil"/>
              <w:bottom w:val="nil"/>
              <w:right w:val="nil"/>
            </w:tcBorders>
            <w:shd w:val="clear" w:color="auto" w:fill="auto"/>
          </w:tcPr>
          <w:p w:rsidR="00A836D2" w:rsidRPr="007F56B9" w:rsidRDefault="00A836D2" w:rsidP="007F56B9">
            <w:pPr>
              <w:ind w:firstLine="0"/>
              <w:rPr>
                <w:sz w:val="28"/>
                <w:szCs w:val="28"/>
                <w:highlight w:val="yellow"/>
              </w:rPr>
            </w:pPr>
          </w:p>
          <w:p w:rsidR="00464B57" w:rsidRPr="007F56B9" w:rsidRDefault="00464B57" w:rsidP="007F56B9">
            <w:pPr>
              <w:ind w:firstLine="0"/>
              <w:rPr>
                <w:sz w:val="28"/>
                <w:szCs w:val="28"/>
                <w:highlight w:val="yellow"/>
              </w:rPr>
            </w:pPr>
          </w:p>
          <w:p w:rsidR="00464B57" w:rsidRPr="007F56B9" w:rsidRDefault="00464B57" w:rsidP="007F56B9">
            <w:pPr>
              <w:ind w:firstLine="0"/>
              <w:rPr>
                <w:sz w:val="28"/>
                <w:szCs w:val="28"/>
                <w:highlight w:val="yellow"/>
              </w:rPr>
            </w:pPr>
          </w:p>
          <w:p w:rsidR="00464B57" w:rsidRPr="007F56B9" w:rsidRDefault="00464B57" w:rsidP="007F56B9">
            <w:pPr>
              <w:ind w:firstLine="0"/>
              <w:rPr>
                <w:sz w:val="28"/>
                <w:szCs w:val="28"/>
                <w:highlight w:val="yellow"/>
              </w:rPr>
            </w:pPr>
          </w:p>
          <w:p w:rsidR="00A836D2" w:rsidRPr="007F56B9" w:rsidRDefault="00B05FA8" w:rsidP="007F56B9">
            <w:pPr>
              <w:ind w:firstLine="0"/>
              <w:rPr>
                <w:sz w:val="28"/>
                <w:szCs w:val="28"/>
                <w:highlight w:val="yellow"/>
              </w:rPr>
            </w:pPr>
            <w:r>
              <w:rPr>
                <w:noProof/>
                <w:sz w:val="28"/>
                <w:szCs w:val="28"/>
              </w:rPr>
              <w:lastRenderedPageBreak/>
              <w:drawing>
                <wp:inline distT="0" distB="0" distL="0" distR="0">
                  <wp:extent cx="2938780" cy="2782570"/>
                  <wp:effectExtent l="0" t="0" r="0" b="0"/>
                  <wp:docPr id="1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8780" cy="2782570"/>
                          </a:xfrm>
                          <a:prstGeom prst="rect">
                            <a:avLst/>
                          </a:prstGeom>
                          <a:noFill/>
                        </pic:spPr>
                      </pic:pic>
                    </a:graphicData>
                  </a:graphic>
                </wp:inline>
              </w:drawing>
            </w:r>
          </w:p>
          <w:p w:rsidR="00A836D2" w:rsidRPr="007F56B9" w:rsidRDefault="00A836D2" w:rsidP="007F56B9">
            <w:pPr>
              <w:ind w:firstLine="0"/>
              <w:rPr>
                <w:sz w:val="28"/>
                <w:szCs w:val="28"/>
                <w:highlight w:val="yellow"/>
              </w:rPr>
            </w:pPr>
          </w:p>
        </w:tc>
        <w:tc>
          <w:tcPr>
            <w:tcW w:w="4927" w:type="dxa"/>
            <w:tcBorders>
              <w:top w:val="nil"/>
              <w:left w:val="nil"/>
              <w:bottom w:val="nil"/>
              <w:right w:val="nil"/>
            </w:tcBorders>
            <w:shd w:val="clear" w:color="auto" w:fill="auto"/>
          </w:tcPr>
          <w:p w:rsidR="00A836D2" w:rsidRPr="007F56B9" w:rsidRDefault="00A836D2" w:rsidP="007F56B9">
            <w:pPr>
              <w:ind w:firstLine="0"/>
              <w:rPr>
                <w:sz w:val="28"/>
                <w:szCs w:val="28"/>
                <w:highlight w:val="yellow"/>
              </w:rPr>
            </w:pPr>
          </w:p>
          <w:p w:rsidR="00464B57" w:rsidRPr="007F56B9" w:rsidRDefault="00464B57" w:rsidP="007F56B9">
            <w:pPr>
              <w:ind w:firstLine="0"/>
              <w:rPr>
                <w:sz w:val="28"/>
                <w:szCs w:val="28"/>
                <w:highlight w:val="yellow"/>
              </w:rPr>
            </w:pPr>
          </w:p>
          <w:p w:rsidR="00464B57" w:rsidRPr="007F56B9" w:rsidRDefault="00464B57" w:rsidP="007F56B9">
            <w:pPr>
              <w:ind w:firstLine="0"/>
              <w:rPr>
                <w:sz w:val="28"/>
                <w:szCs w:val="28"/>
                <w:highlight w:val="yellow"/>
              </w:rPr>
            </w:pPr>
          </w:p>
          <w:p w:rsidR="00464B57" w:rsidRPr="007F56B9" w:rsidRDefault="00464B57" w:rsidP="007F56B9">
            <w:pPr>
              <w:ind w:firstLine="0"/>
              <w:rPr>
                <w:sz w:val="28"/>
                <w:szCs w:val="28"/>
                <w:highlight w:val="yellow"/>
              </w:rPr>
            </w:pPr>
          </w:p>
          <w:p w:rsidR="00464B57" w:rsidRPr="007F56B9" w:rsidRDefault="00464B57" w:rsidP="007F56B9">
            <w:pPr>
              <w:ind w:firstLine="0"/>
              <w:rPr>
                <w:sz w:val="28"/>
                <w:szCs w:val="28"/>
                <w:highlight w:val="yellow"/>
              </w:rPr>
            </w:pPr>
          </w:p>
          <w:p w:rsidR="00A836D2" w:rsidRPr="007F56B9" w:rsidRDefault="00B05FA8" w:rsidP="007F56B9">
            <w:pPr>
              <w:ind w:firstLine="0"/>
              <w:rPr>
                <w:sz w:val="28"/>
                <w:szCs w:val="28"/>
                <w:highlight w:val="yellow"/>
              </w:rPr>
            </w:pPr>
            <w:r>
              <w:rPr>
                <w:noProof/>
                <w:sz w:val="28"/>
                <w:szCs w:val="28"/>
              </w:rPr>
              <w:lastRenderedPageBreak/>
              <w:drawing>
                <wp:inline distT="0" distB="0" distL="0" distR="0">
                  <wp:extent cx="3015615" cy="2714625"/>
                  <wp:effectExtent l="0" t="0" r="0" b="9525"/>
                  <wp:docPr id="1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5615" cy="2714625"/>
                          </a:xfrm>
                          <a:prstGeom prst="rect">
                            <a:avLst/>
                          </a:prstGeom>
                          <a:noFill/>
                        </pic:spPr>
                      </pic:pic>
                    </a:graphicData>
                  </a:graphic>
                </wp:inline>
              </w:drawing>
            </w:r>
          </w:p>
        </w:tc>
      </w:tr>
      <w:tr w:rsidR="00A836D2" w:rsidRPr="007F56B9" w:rsidTr="007F56B9">
        <w:tc>
          <w:tcPr>
            <w:tcW w:w="4927" w:type="dxa"/>
            <w:tcBorders>
              <w:top w:val="nil"/>
              <w:left w:val="nil"/>
              <w:bottom w:val="nil"/>
              <w:right w:val="nil"/>
            </w:tcBorders>
            <w:shd w:val="clear" w:color="auto" w:fill="auto"/>
          </w:tcPr>
          <w:p w:rsidR="00A836D2" w:rsidRDefault="00A836D2" w:rsidP="007F56B9">
            <w:pPr>
              <w:ind w:firstLine="0"/>
              <w:rPr>
                <w:sz w:val="28"/>
                <w:szCs w:val="28"/>
                <w:highlight w:val="yellow"/>
              </w:rPr>
            </w:pPr>
          </w:p>
          <w:p w:rsidR="00AA3A1C" w:rsidRPr="007F56B9" w:rsidRDefault="00AA3A1C" w:rsidP="007F56B9">
            <w:pPr>
              <w:ind w:firstLine="0"/>
              <w:rPr>
                <w:sz w:val="28"/>
                <w:szCs w:val="28"/>
                <w:highlight w:val="yellow"/>
              </w:rPr>
            </w:pPr>
          </w:p>
          <w:p w:rsidR="00A836D2" w:rsidRPr="007F56B9" w:rsidRDefault="00B05FA8" w:rsidP="007F56B9">
            <w:pPr>
              <w:ind w:firstLine="0"/>
              <w:rPr>
                <w:sz w:val="28"/>
                <w:szCs w:val="28"/>
                <w:highlight w:val="yellow"/>
              </w:rPr>
            </w:pPr>
            <w:r>
              <w:rPr>
                <w:noProof/>
                <w:sz w:val="28"/>
                <w:szCs w:val="28"/>
              </w:rPr>
              <w:drawing>
                <wp:inline distT="0" distB="0" distL="0" distR="0">
                  <wp:extent cx="2814320" cy="2490470"/>
                  <wp:effectExtent l="0" t="0" r="508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4320" cy="2490470"/>
                          </a:xfrm>
                          <a:prstGeom prst="rect">
                            <a:avLst/>
                          </a:prstGeom>
                          <a:noFill/>
                        </pic:spPr>
                      </pic:pic>
                    </a:graphicData>
                  </a:graphic>
                </wp:inline>
              </w:drawing>
            </w:r>
          </w:p>
          <w:p w:rsidR="00A836D2" w:rsidRPr="007F56B9" w:rsidRDefault="00A836D2" w:rsidP="007F56B9">
            <w:pPr>
              <w:ind w:firstLine="0"/>
              <w:rPr>
                <w:sz w:val="28"/>
                <w:szCs w:val="28"/>
                <w:highlight w:val="yellow"/>
              </w:rPr>
            </w:pPr>
          </w:p>
        </w:tc>
        <w:tc>
          <w:tcPr>
            <w:tcW w:w="4927" w:type="dxa"/>
            <w:tcBorders>
              <w:top w:val="nil"/>
              <w:left w:val="nil"/>
              <w:bottom w:val="nil"/>
              <w:right w:val="nil"/>
            </w:tcBorders>
            <w:shd w:val="clear" w:color="auto" w:fill="auto"/>
          </w:tcPr>
          <w:p w:rsidR="00A836D2" w:rsidRDefault="00A836D2" w:rsidP="007F56B9">
            <w:pPr>
              <w:ind w:firstLine="0"/>
              <w:rPr>
                <w:sz w:val="28"/>
                <w:szCs w:val="28"/>
                <w:highlight w:val="yellow"/>
              </w:rPr>
            </w:pPr>
          </w:p>
          <w:p w:rsidR="00AA3A1C" w:rsidRPr="007F56B9" w:rsidRDefault="00AA3A1C" w:rsidP="007F56B9">
            <w:pPr>
              <w:ind w:firstLine="0"/>
              <w:rPr>
                <w:sz w:val="28"/>
                <w:szCs w:val="28"/>
                <w:highlight w:val="yellow"/>
              </w:rPr>
            </w:pPr>
          </w:p>
          <w:p w:rsidR="001D44C0" w:rsidRPr="007F56B9" w:rsidRDefault="00B05FA8" w:rsidP="007F56B9">
            <w:pPr>
              <w:ind w:firstLine="0"/>
              <w:rPr>
                <w:sz w:val="28"/>
                <w:szCs w:val="28"/>
                <w:highlight w:val="yellow"/>
              </w:rPr>
            </w:pPr>
            <w:r>
              <w:rPr>
                <w:noProof/>
                <w:sz w:val="28"/>
                <w:szCs w:val="28"/>
              </w:rPr>
              <w:drawing>
                <wp:inline distT="0" distB="0" distL="0" distR="0">
                  <wp:extent cx="3016250" cy="24701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6250" cy="2470150"/>
                          </a:xfrm>
                          <a:prstGeom prst="rect">
                            <a:avLst/>
                          </a:prstGeom>
                          <a:noFill/>
                        </pic:spPr>
                      </pic:pic>
                    </a:graphicData>
                  </a:graphic>
                </wp:inline>
              </w:drawing>
            </w:r>
          </w:p>
        </w:tc>
      </w:tr>
    </w:tbl>
    <w:p w:rsidR="00464B57" w:rsidRDefault="00464B57" w:rsidP="00257869">
      <w:pPr>
        <w:rPr>
          <w:sz w:val="28"/>
          <w:szCs w:val="28"/>
        </w:rPr>
      </w:pPr>
    </w:p>
    <w:p w:rsidR="00A836D2" w:rsidRDefault="00257869" w:rsidP="00257869">
      <w:pPr>
        <w:rPr>
          <w:sz w:val="28"/>
          <w:szCs w:val="28"/>
        </w:rPr>
      </w:pPr>
      <w:r w:rsidRPr="009B1F86">
        <w:rPr>
          <w:sz w:val="28"/>
          <w:szCs w:val="28"/>
        </w:rPr>
        <w:t xml:space="preserve">Також протягом 2021 року було проведено 827 документальних перевірок фізичних осіб–підприємців, за результатами яких донараховано узгоджених податкових зобов’язань в сумі 34,5 </w:t>
      </w:r>
      <w:proofErr w:type="spellStart"/>
      <w:r w:rsidRPr="009B1F86">
        <w:rPr>
          <w:sz w:val="28"/>
          <w:szCs w:val="28"/>
        </w:rPr>
        <w:t>млн</w:t>
      </w:r>
      <w:proofErr w:type="spellEnd"/>
      <w:r w:rsidRPr="009B1F86">
        <w:rPr>
          <w:sz w:val="28"/>
          <w:szCs w:val="28"/>
        </w:rPr>
        <w:t xml:space="preserve"> грн, тоді як за попередній рік за результатами 284 перев</w:t>
      </w:r>
      <w:r w:rsidR="00A1798E">
        <w:rPr>
          <w:sz w:val="28"/>
          <w:szCs w:val="28"/>
        </w:rPr>
        <w:t xml:space="preserve">ірок було донараховано 23,8 </w:t>
      </w:r>
      <w:proofErr w:type="spellStart"/>
      <w:r w:rsidR="00A1798E">
        <w:rPr>
          <w:sz w:val="28"/>
          <w:szCs w:val="28"/>
        </w:rPr>
        <w:t>млн</w:t>
      </w:r>
      <w:proofErr w:type="spellEnd"/>
      <w:r w:rsidRPr="009B1F86">
        <w:rPr>
          <w:sz w:val="28"/>
          <w:szCs w:val="28"/>
        </w:rPr>
        <w:t xml:space="preserve"> грн узгоджених податкових зобов’язань.</w:t>
      </w:r>
      <w:r>
        <w:rPr>
          <w:sz w:val="28"/>
          <w:szCs w:val="28"/>
        </w:rPr>
        <w:t xml:space="preserve"> За результатами таких перевір</w:t>
      </w:r>
      <w:r w:rsidR="00A1798E">
        <w:rPr>
          <w:sz w:val="28"/>
          <w:szCs w:val="28"/>
        </w:rPr>
        <w:t xml:space="preserve">ок надійшло до бюджету 28,4 </w:t>
      </w:r>
      <w:proofErr w:type="spellStart"/>
      <w:r w:rsidR="00A1798E">
        <w:rPr>
          <w:sz w:val="28"/>
          <w:szCs w:val="28"/>
        </w:rPr>
        <w:t>млн</w:t>
      </w:r>
      <w:proofErr w:type="spellEnd"/>
      <w:r>
        <w:rPr>
          <w:sz w:val="28"/>
          <w:szCs w:val="28"/>
        </w:rPr>
        <w:t xml:space="preserve"> грн проти 7,3 </w:t>
      </w:r>
      <w:proofErr w:type="spellStart"/>
      <w:r>
        <w:rPr>
          <w:sz w:val="28"/>
          <w:szCs w:val="28"/>
        </w:rPr>
        <w:t>млн</w:t>
      </w:r>
      <w:proofErr w:type="spellEnd"/>
      <w:r>
        <w:rPr>
          <w:sz w:val="28"/>
          <w:szCs w:val="28"/>
        </w:rPr>
        <w:t xml:space="preserve"> грн в 2020 році.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9"/>
        <w:gridCol w:w="4935"/>
      </w:tblGrid>
      <w:tr w:rsidR="007E23D1" w:rsidRPr="007F56B9" w:rsidTr="007F56B9">
        <w:tc>
          <w:tcPr>
            <w:tcW w:w="4919" w:type="dxa"/>
            <w:tcBorders>
              <w:top w:val="nil"/>
              <w:left w:val="nil"/>
              <w:bottom w:val="nil"/>
              <w:right w:val="nil"/>
            </w:tcBorders>
            <w:shd w:val="clear" w:color="auto" w:fill="auto"/>
          </w:tcPr>
          <w:p w:rsidR="007E23D1" w:rsidRPr="007F56B9" w:rsidRDefault="00B05FA8" w:rsidP="007F56B9">
            <w:pPr>
              <w:ind w:firstLine="0"/>
              <w:rPr>
                <w:sz w:val="28"/>
                <w:szCs w:val="28"/>
                <w:highlight w:val="yellow"/>
              </w:rPr>
            </w:pPr>
            <w:r>
              <w:rPr>
                <w:noProof/>
                <w:sz w:val="28"/>
                <w:szCs w:val="28"/>
              </w:rPr>
              <w:lastRenderedPageBreak/>
              <w:drawing>
                <wp:inline distT="0" distB="0" distL="0" distR="0">
                  <wp:extent cx="2891155" cy="2737485"/>
                  <wp:effectExtent l="0" t="0" r="444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1155" cy="2737485"/>
                          </a:xfrm>
                          <a:prstGeom prst="rect">
                            <a:avLst/>
                          </a:prstGeom>
                          <a:noFill/>
                        </pic:spPr>
                      </pic:pic>
                    </a:graphicData>
                  </a:graphic>
                </wp:inline>
              </w:drawing>
            </w:r>
          </w:p>
          <w:p w:rsidR="007E23D1" w:rsidRPr="007F56B9" w:rsidRDefault="007E23D1" w:rsidP="007F56B9">
            <w:pPr>
              <w:ind w:firstLine="0"/>
              <w:rPr>
                <w:sz w:val="28"/>
                <w:szCs w:val="28"/>
                <w:highlight w:val="yellow"/>
              </w:rPr>
            </w:pPr>
          </w:p>
        </w:tc>
        <w:tc>
          <w:tcPr>
            <w:tcW w:w="4935" w:type="dxa"/>
            <w:tcBorders>
              <w:top w:val="nil"/>
              <w:left w:val="nil"/>
              <w:bottom w:val="nil"/>
              <w:right w:val="nil"/>
            </w:tcBorders>
            <w:shd w:val="clear" w:color="auto" w:fill="auto"/>
          </w:tcPr>
          <w:p w:rsidR="007E23D1" w:rsidRPr="007F56B9" w:rsidRDefault="00B05FA8" w:rsidP="007F56B9">
            <w:pPr>
              <w:ind w:firstLine="0"/>
              <w:rPr>
                <w:sz w:val="28"/>
                <w:szCs w:val="28"/>
                <w:highlight w:val="yellow"/>
              </w:rPr>
            </w:pPr>
            <w:r>
              <w:rPr>
                <w:noProof/>
                <w:sz w:val="28"/>
                <w:szCs w:val="28"/>
              </w:rPr>
              <w:drawing>
                <wp:inline distT="0" distB="0" distL="0" distR="0">
                  <wp:extent cx="2995295" cy="2696210"/>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5295" cy="2696210"/>
                          </a:xfrm>
                          <a:prstGeom prst="rect">
                            <a:avLst/>
                          </a:prstGeom>
                          <a:noFill/>
                        </pic:spPr>
                      </pic:pic>
                    </a:graphicData>
                  </a:graphic>
                </wp:inline>
              </w:drawing>
            </w:r>
          </w:p>
        </w:tc>
      </w:tr>
    </w:tbl>
    <w:p w:rsidR="005B1126" w:rsidRDefault="005B1126" w:rsidP="005D24F0">
      <w:pPr>
        <w:rPr>
          <w:sz w:val="28"/>
          <w:szCs w:val="28"/>
        </w:rPr>
      </w:pPr>
    </w:p>
    <w:p w:rsidR="005D24F0" w:rsidRDefault="005D24F0" w:rsidP="005D24F0">
      <w:pPr>
        <w:rPr>
          <w:sz w:val="28"/>
          <w:szCs w:val="28"/>
        </w:rPr>
      </w:pPr>
      <w:r>
        <w:rPr>
          <w:sz w:val="28"/>
          <w:szCs w:val="28"/>
        </w:rPr>
        <w:t>Впродовж</w:t>
      </w:r>
      <w:r w:rsidRPr="007304BC">
        <w:rPr>
          <w:sz w:val="28"/>
          <w:szCs w:val="28"/>
        </w:rPr>
        <w:t xml:space="preserve"> січня </w:t>
      </w:r>
      <w:r w:rsidR="006E553C" w:rsidRPr="00715F2D">
        <w:rPr>
          <w:sz w:val="28"/>
          <w:szCs w:val="28"/>
        </w:rPr>
        <w:t>–</w:t>
      </w:r>
      <w:r w:rsidR="006E553C">
        <w:rPr>
          <w:sz w:val="28"/>
          <w:szCs w:val="28"/>
        </w:rPr>
        <w:t xml:space="preserve"> </w:t>
      </w:r>
      <w:r w:rsidRPr="007304BC">
        <w:rPr>
          <w:sz w:val="28"/>
          <w:szCs w:val="28"/>
        </w:rPr>
        <w:t xml:space="preserve">грудня </w:t>
      </w:r>
      <w:r w:rsidRPr="00AC2C89">
        <w:rPr>
          <w:sz w:val="28"/>
          <w:szCs w:val="28"/>
        </w:rPr>
        <w:t>2021 року проведено 808 фактичних перевірок проти 399 таких перевірок за 2020 рік, за результатами яких донараховано фінансових са</w:t>
      </w:r>
      <w:r>
        <w:rPr>
          <w:sz w:val="28"/>
          <w:szCs w:val="28"/>
        </w:rPr>
        <w:t xml:space="preserve">нкцій на загальну суму 36,4 </w:t>
      </w:r>
      <w:proofErr w:type="spellStart"/>
      <w:r>
        <w:rPr>
          <w:sz w:val="28"/>
          <w:szCs w:val="28"/>
        </w:rPr>
        <w:t>млн</w:t>
      </w:r>
      <w:proofErr w:type="spellEnd"/>
      <w:r w:rsidRPr="00AC2C89">
        <w:rPr>
          <w:sz w:val="28"/>
          <w:szCs w:val="28"/>
        </w:rPr>
        <w:t xml:space="preserve"> грн проти 7,5</w:t>
      </w:r>
      <w:r>
        <w:rPr>
          <w:sz w:val="28"/>
          <w:szCs w:val="28"/>
        </w:rPr>
        <w:t> </w:t>
      </w:r>
      <w:r w:rsidRPr="00AC2C89">
        <w:rPr>
          <w:sz w:val="28"/>
          <w:szCs w:val="28"/>
        </w:rPr>
        <w:t>млн</w:t>
      </w:r>
      <w:r>
        <w:rPr>
          <w:sz w:val="28"/>
          <w:szCs w:val="28"/>
        </w:rPr>
        <w:t> </w:t>
      </w:r>
      <w:r w:rsidRPr="00AC2C89">
        <w:rPr>
          <w:sz w:val="28"/>
          <w:szCs w:val="28"/>
        </w:rPr>
        <w:t xml:space="preserve">грн в </w:t>
      </w:r>
      <w:r w:rsidRPr="00715F2D">
        <w:rPr>
          <w:sz w:val="28"/>
          <w:szCs w:val="28"/>
        </w:rPr>
        <w:t>2020</w:t>
      </w:r>
      <w:r w:rsidR="006E553C" w:rsidRPr="00715F2D">
        <w:rPr>
          <w:sz w:val="28"/>
          <w:szCs w:val="28"/>
        </w:rPr>
        <w:t> </w:t>
      </w:r>
      <w:r w:rsidRPr="00715F2D">
        <w:rPr>
          <w:sz w:val="28"/>
          <w:szCs w:val="28"/>
        </w:rPr>
        <w:t>році.</w:t>
      </w:r>
      <w:r w:rsidRPr="007304BC">
        <w:rPr>
          <w:sz w:val="28"/>
          <w:szCs w:val="28"/>
        </w:rPr>
        <w:t xml:space="preserve"> До бюджету поступило штрафних санкцій на загальну суму </w:t>
      </w:r>
      <w:r w:rsidRPr="00715F2D">
        <w:rPr>
          <w:sz w:val="28"/>
          <w:szCs w:val="28"/>
        </w:rPr>
        <w:t>7,7</w:t>
      </w:r>
      <w:r w:rsidR="006E553C" w:rsidRPr="00715F2D">
        <w:rPr>
          <w:sz w:val="28"/>
          <w:szCs w:val="28"/>
        </w:rPr>
        <w:t> </w:t>
      </w:r>
      <w:r w:rsidRPr="00715F2D">
        <w:rPr>
          <w:sz w:val="28"/>
          <w:szCs w:val="28"/>
        </w:rPr>
        <w:t>млн</w:t>
      </w:r>
      <w:r w:rsidR="006E553C" w:rsidRPr="00715F2D">
        <w:rPr>
          <w:sz w:val="28"/>
          <w:szCs w:val="28"/>
        </w:rPr>
        <w:t> </w:t>
      </w:r>
      <w:r w:rsidRPr="00715F2D">
        <w:rPr>
          <w:sz w:val="28"/>
          <w:szCs w:val="28"/>
        </w:rPr>
        <w:t>грн</w:t>
      </w:r>
      <w:r w:rsidRPr="007304BC">
        <w:rPr>
          <w:sz w:val="28"/>
          <w:szCs w:val="28"/>
        </w:rPr>
        <w:t xml:space="preserve"> </w:t>
      </w:r>
      <w:r>
        <w:rPr>
          <w:sz w:val="28"/>
          <w:szCs w:val="28"/>
        </w:rPr>
        <w:t xml:space="preserve">проти 4,4 </w:t>
      </w:r>
      <w:proofErr w:type="spellStart"/>
      <w:r>
        <w:rPr>
          <w:sz w:val="28"/>
          <w:szCs w:val="28"/>
        </w:rPr>
        <w:t>млн</w:t>
      </w:r>
      <w:proofErr w:type="spellEnd"/>
      <w:r>
        <w:rPr>
          <w:sz w:val="28"/>
          <w:szCs w:val="28"/>
        </w:rPr>
        <w:t xml:space="preserve"> грн в </w:t>
      </w:r>
      <w:r w:rsidR="00D342FF">
        <w:rPr>
          <w:sz w:val="28"/>
          <w:szCs w:val="28"/>
        </w:rPr>
        <w:t>попередньому</w:t>
      </w:r>
      <w:r>
        <w:rPr>
          <w:sz w:val="28"/>
          <w:szCs w:val="28"/>
        </w:rPr>
        <w:t xml:space="preserve"> році.</w:t>
      </w:r>
    </w:p>
    <w:p w:rsidR="00322C62" w:rsidRDefault="00322C62" w:rsidP="005D24F0">
      <w:pPr>
        <w:rPr>
          <w:sz w:val="28"/>
          <w:szCs w:val="28"/>
        </w:rPr>
      </w:pPr>
    </w:p>
    <w:p w:rsidR="00BA4DFD" w:rsidRDefault="00B05FA8" w:rsidP="00322C62">
      <w:pPr>
        <w:ind w:firstLine="0"/>
        <w:jc w:val="center"/>
        <w:rPr>
          <w:sz w:val="28"/>
          <w:szCs w:val="28"/>
        </w:rPr>
      </w:pPr>
      <w:r>
        <w:rPr>
          <w:noProof/>
        </w:rPr>
        <w:drawing>
          <wp:inline distT="0" distB="0" distL="0" distR="0">
            <wp:extent cx="6005830" cy="177863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5830" cy="1778635"/>
                    </a:xfrm>
                    <a:prstGeom prst="rect">
                      <a:avLst/>
                    </a:prstGeom>
                    <a:noFill/>
                  </pic:spPr>
                </pic:pic>
              </a:graphicData>
            </a:graphic>
          </wp:inline>
        </w:drawing>
      </w:r>
    </w:p>
    <w:p w:rsidR="00700B61" w:rsidRPr="00761468" w:rsidRDefault="00700B61" w:rsidP="008D48B5">
      <w:pPr>
        <w:ind w:firstLine="720"/>
        <w:rPr>
          <w:sz w:val="28"/>
          <w:szCs w:val="28"/>
          <w:highlight w:val="yellow"/>
        </w:rPr>
      </w:pPr>
    </w:p>
    <w:p w:rsidR="00717827" w:rsidRDefault="00717827" w:rsidP="000B4BFA">
      <w:pPr>
        <w:rPr>
          <w:sz w:val="28"/>
          <w:szCs w:val="28"/>
        </w:rPr>
      </w:pPr>
      <w:r w:rsidRPr="000B4BFA">
        <w:rPr>
          <w:sz w:val="28"/>
          <w:szCs w:val="28"/>
        </w:rPr>
        <w:t>В 202</w:t>
      </w:r>
      <w:r w:rsidR="00352893" w:rsidRPr="000B4BFA">
        <w:rPr>
          <w:sz w:val="28"/>
          <w:szCs w:val="28"/>
        </w:rPr>
        <w:t>1</w:t>
      </w:r>
      <w:r w:rsidRPr="00352893">
        <w:rPr>
          <w:sz w:val="28"/>
          <w:szCs w:val="28"/>
        </w:rPr>
        <w:t xml:space="preserve"> ро</w:t>
      </w:r>
      <w:r w:rsidR="00352893">
        <w:rPr>
          <w:sz w:val="28"/>
          <w:szCs w:val="28"/>
        </w:rPr>
        <w:t>ці</w:t>
      </w:r>
      <w:r w:rsidRPr="00352893">
        <w:rPr>
          <w:sz w:val="28"/>
          <w:szCs w:val="28"/>
        </w:rPr>
        <w:t xml:space="preserve"> проведено </w:t>
      </w:r>
      <w:r w:rsidR="00352893">
        <w:rPr>
          <w:sz w:val="28"/>
          <w:szCs w:val="28"/>
        </w:rPr>
        <w:t>582</w:t>
      </w:r>
      <w:r w:rsidR="00FF68DA">
        <w:rPr>
          <w:sz w:val="28"/>
          <w:szCs w:val="28"/>
        </w:rPr>
        <w:t xml:space="preserve"> фактичних</w:t>
      </w:r>
      <w:r w:rsidRPr="00352893">
        <w:rPr>
          <w:sz w:val="28"/>
          <w:szCs w:val="28"/>
        </w:rPr>
        <w:t xml:space="preserve"> перевірки СГ, які здійснюють діяльність у сфері обігу алкогол</w:t>
      </w:r>
      <w:r w:rsidR="00FF68DA">
        <w:rPr>
          <w:sz w:val="28"/>
          <w:szCs w:val="28"/>
        </w:rPr>
        <w:t>ьних напоїв,</w:t>
      </w:r>
      <w:r w:rsidRPr="00352893">
        <w:rPr>
          <w:sz w:val="28"/>
          <w:szCs w:val="28"/>
        </w:rPr>
        <w:t xml:space="preserve"> тютюнових виробів</w:t>
      </w:r>
      <w:r w:rsidR="00FF68DA">
        <w:rPr>
          <w:sz w:val="28"/>
          <w:szCs w:val="28"/>
        </w:rPr>
        <w:t xml:space="preserve"> та пального</w:t>
      </w:r>
      <w:r w:rsidRPr="00352893">
        <w:rPr>
          <w:sz w:val="28"/>
          <w:szCs w:val="28"/>
        </w:rPr>
        <w:t xml:space="preserve">, </w:t>
      </w:r>
      <w:r w:rsidR="00D12DC3" w:rsidRPr="00352893">
        <w:rPr>
          <w:sz w:val="28"/>
          <w:szCs w:val="28"/>
        </w:rPr>
        <w:t xml:space="preserve">за результатами яких застосовано фінансових санкцій </w:t>
      </w:r>
      <w:r w:rsidR="000D2612" w:rsidRPr="00352893">
        <w:rPr>
          <w:sz w:val="28"/>
          <w:szCs w:val="28"/>
        </w:rPr>
        <w:t>в</w:t>
      </w:r>
      <w:r w:rsidRPr="00352893">
        <w:rPr>
          <w:sz w:val="28"/>
          <w:szCs w:val="28"/>
        </w:rPr>
        <w:t xml:space="preserve"> сум</w:t>
      </w:r>
      <w:r w:rsidR="000D2612" w:rsidRPr="00352893">
        <w:rPr>
          <w:sz w:val="28"/>
          <w:szCs w:val="28"/>
        </w:rPr>
        <w:t>і</w:t>
      </w:r>
      <w:r w:rsidRPr="00352893">
        <w:rPr>
          <w:sz w:val="28"/>
          <w:szCs w:val="28"/>
        </w:rPr>
        <w:t xml:space="preserve"> </w:t>
      </w:r>
      <w:r w:rsidR="00FF68DA">
        <w:rPr>
          <w:sz w:val="28"/>
          <w:szCs w:val="28"/>
        </w:rPr>
        <w:t>8284</w:t>
      </w:r>
      <w:r w:rsidRPr="00352893">
        <w:rPr>
          <w:sz w:val="28"/>
          <w:szCs w:val="28"/>
        </w:rPr>
        <w:t>,</w:t>
      </w:r>
      <w:r w:rsidR="00FF68DA">
        <w:rPr>
          <w:sz w:val="28"/>
          <w:szCs w:val="28"/>
        </w:rPr>
        <w:t>04 тис. </w:t>
      </w:r>
      <w:r w:rsidRPr="00352893">
        <w:rPr>
          <w:sz w:val="28"/>
          <w:szCs w:val="28"/>
        </w:rPr>
        <w:t>гр</w:t>
      </w:r>
      <w:r w:rsidR="000D2612" w:rsidRPr="00352893">
        <w:rPr>
          <w:sz w:val="28"/>
          <w:szCs w:val="28"/>
        </w:rPr>
        <w:t>н,</w:t>
      </w:r>
      <w:r w:rsidR="00FF68DA">
        <w:rPr>
          <w:sz w:val="28"/>
          <w:szCs w:val="28"/>
        </w:rPr>
        <w:t xml:space="preserve"> до бюджету поступило штрафних санкцій на загальну суму 3872,8 тис. грн,</w:t>
      </w:r>
      <w:r w:rsidR="000D2612" w:rsidRPr="00352893">
        <w:rPr>
          <w:sz w:val="28"/>
          <w:szCs w:val="28"/>
        </w:rPr>
        <w:t xml:space="preserve"> зокрема:</w:t>
      </w:r>
      <w:r w:rsidRPr="00352893">
        <w:rPr>
          <w:sz w:val="28"/>
          <w:szCs w:val="28"/>
        </w:rPr>
        <w:t xml:space="preserve"> </w:t>
      </w:r>
    </w:p>
    <w:p w:rsidR="005B1126" w:rsidRPr="005B1126" w:rsidRDefault="005B1126" w:rsidP="000B4BFA">
      <w:pPr>
        <w:tabs>
          <w:tab w:val="left" w:pos="644"/>
        </w:tabs>
        <w:rPr>
          <w:sz w:val="28"/>
          <w:szCs w:val="28"/>
        </w:rPr>
      </w:pPr>
      <w:r>
        <w:rPr>
          <w:sz w:val="28"/>
          <w:szCs w:val="28"/>
        </w:rPr>
        <w:t>з</w:t>
      </w:r>
      <w:r w:rsidRPr="005B1126">
        <w:rPr>
          <w:sz w:val="28"/>
          <w:szCs w:val="28"/>
        </w:rPr>
        <w:t xml:space="preserve">берігання (реалізації) фальсифікованих алкогольних напоїв та/або немаркованих марками акцизного податку – 37 фактів на 629,0 </w:t>
      </w:r>
      <w:proofErr w:type="spellStart"/>
      <w:r w:rsidRPr="005B1126">
        <w:rPr>
          <w:sz w:val="28"/>
          <w:szCs w:val="28"/>
        </w:rPr>
        <w:t>тис</w:t>
      </w:r>
      <w:proofErr w:type="spellEnd"/>
      <w:r w:rsidRPr="005B1126">
        <w:rPr>
          <w:sz w:val="28"/>
          <w:szCs w:val="28"/>
        </w:rPr>
        <w:t>.</w:t>
      </w:r>
      <w:r w:rsidR="00E62E71">
        <w:rPr>
          <w:sz w:val="28"/>
          <w:szCs w:val="28"/>
        </w:rPr>
        <w:t> </w:t>
      </w:r>
      <w:r w:rsidRPr="005B1126">
        <w:rPr>
          <w:sz w:val="28"/>
          <w:szCs w:val="28"/>
        </w:rPr>
        <w:t>грн;</w:t>
      </w:r>
    </w:p>
    <w:p w:rsidR="005B1126" w:rsidRPr="005B1126" w:rsidRDefault="00E62E71" w:rsidP="000B4BFA">
      <w:pPr>
        <w:tabs>
          <w:tab w:val="left" w:pos="644"/>
        </w:tabs>
        <w:rPr>
          <w:sz w:val="28"/>
          <w:szCs w:val="28"/>
        </w:rPr>
      </w:pPr>
      <w:r>
        <w:rPr>
          <w:sz w:val="28"/>
          <w:szCs w:val="28"/>
        </w:rPr>
        <w:t>з</w:t>
      </w:r>
      <w:r w:rsidR="005B1126" w:rsidRPr="005B1126">
        <w:rPr>
          <w:sz w:val="28"/>
          <w:szCs w:val="28"/>
        </w:rPr>
        <w:t>берігання (реалізації) фальсифікованих алкогольних напоїв та/або тютюнових виробів та/або немаркованих марками акцизного податку – 4 факти на 68,0 тис.</w:t>
      </w:r>
      <w:r>
        <w:rPr>
          <w:sz w:val="28"/>
          <w:szCs w:val="28"/>
        </w:rPr>
        <w:t xml:space="preserve"> грн</w:t>
      </w:r>
      <w:r w:rsidR="005B1126" w:rsidRPr="005B1126">
        <w:rPr>
          <w:sz w:val="28"/>
          <w:szCs w:val="28"/>
        </w:rPr>
        <w:t>;</w:t>
      </w:r>
    </w:p>
    <w:p w:rsidR="005B1126" w:rsidRPr="00213241" w:rsidRDefault="00E62E71" w:rsidP="000B4BFA">
      <w:pPr>
        <w:pStyle w:val="211"/>
        <w:tabs>
          <w:tab w:val="left" w:pos="0"/>
          <w:tab w:val="left" w:pos="644"/>
        </w:tabs>
        <w:rPr>
          <w:bCs/>
          <w:szCs w:val="28"/>
          <w:lang w:val="ru-RU"/>
        </w:rPr>
      </w:pPr>
      <w:r>
        <w:rPr>
          <w:bCs/>
          <w:szCs w:val="28"/>
        </w:rPr>
        <w:t>торгівля</w:t>
      </w:r>
      <w:r w:rsidR="005B1126" w:rsidRPr="005B1126">
        <w:rPr>
          <w:bCs/>
          <w:szCs w:val="28"/>
        </w:rPr>
        <w:t xml:space="preserve"> алкогольними напоями за цінами, нижчими від встановлених мінімальних оптово-відпускних або розд</w:t>
      </w:r>
      <w:r>
        <w:rPr>
          <w:bCs/>
          <w:szCs w:val="28"/>
        </w:rPr>
        <w:t>рібних цін – 282 факт на 2820,0 </w:t>
      </w:r>
      <w:r w:rsidR="005B1126" w:rsidRPr="005B1126">
        <w:rPr>
          <w:bCs/>
          <w:szCs w:val="28"/>
        </w:rPr>
        <w:t>тис.</w:t>
      </w:r>
      <w:r>
        <w:rPr>
          <w:bCs/>
          <w:szCs w:val="28"/>
        </w:rPr>
        <w:t> </w:t>
      </w:r>
      <w:r w:rsidR="005B1126" w:rsidRPr="005B1126">
        <w:rPr>
          <w:bCs/>
          <w:szCs w:val="28"/>
        </w:rPr>
        <w:t>грн;</w:t>
      </w:r>
    </w:p>
    <w:p w:rsidR="005B1126" w:rsidRPr="005B1126" w:rsidRDefault="00E62E71" w:rsidP="000B4BFA">
      <w:pPr>
        <w:pStyle w:val="211"/>
        <w:tabs>
          <w:tab w:val="left" w:pos="0"/>
          <w:tab w:val="left" w:pos="644"/>
        </w:tabs>
        <w:rPr>
          <w:bCs/>
          <w:szCs w:val="28"/>
        </w:rPr>
      </w:pPr>
      <w:r>
        <w:rPr>
          <w:bCs/>
          <w:szCs w:val="28"/>
        </w:rPr>
        <w:lastRenderedPageBreak/>
        <w:t>торгівля</w:t>
      </w:r>
      <w:r w:rsidR="005B1126" w:rsidRPr="005B1126">
        <w:rPr>
          <w:bCs/>
          <w:szCs w:val="28"/>
        </w:rPr>
        <w:t xml:space="preserve"> тютюновими виробами за цінами вищими від максимальних роздрібних цін – сім фактів на 70,0 </w:t>
      </w:r>
      <w:proofErr w:type="spellStart"/>
      <w:r w:rsidR="005B1126" w:rsidRPr="005B1126">
        <w:rPr>
          <w:bCs/>
          <w:szCs w:val="28"/>
        </w:rPr>
        <w:t>тис</w:t>
      </w:r>
      <w:proofErr w:type="spellEnd"/>
      <w:r w:rsidR="005B1126" w:rsidRPr="005B1126">
        <w:rPr>
          <w:bCs/>
          <w:szCs w:val="28"/>
        </w:rPr>
        <w:t>.</w:t>
      </w:r>
      <w:r>
        <w:rPr>
          <w:bCs/>
          <w:szCs w:val="28"/>
        </w:rPr>
        <w:t> грн</w:t>
      </w:r>
      <w:r w:rsidR="005B1126" w:rsidRPr="005B1126">
        <w:rPr>
          <w:bCs/>
          <w:szCs w:val="28"/>
        </w:rPr>
        <w:t>;</w:t>
      </w:r>
    </w:p>
    <w:p w:rsidR="005B1126" w:rsidRPr="005B1126" w:rsidRDefault="00E62E71" w:rsidP="000B4BFA">
      <w:pPr>
        <w:pStyle w:val="211"/>
        <w:tabs>
          <w:tab w:val="left" w:pos="0"/>
          <w:tab w:val="left" w:pos="644"/>
        </w:tabs>
        <w:rPr>
          <w:bCs/>
          <w:szCs w:val="28"/>
        </w:rPr>
      </w:pPr>
      <w:r>
        <w:rPr>
          <w:bCs/>
          <w:szCs w:val="28"/>
        </w:rPr>
        <w:t>р</w:t>
      </w:r>
      <w:r w:rsidR="005B1126" w:rsidRPr="005B1126">
        <w:rPr>
          <w:bCs/>
          <w:szCs w:val="28"/>
        </w:rPr>
        <w:t>оздрібна торгівля алкогольними напоями через РРО не зазначений у ліцензії – чотири факти на 40,0 тис.</w:t>
      </w:r>
      <w:r>
        <w:rPr>
          <w:bCs/>
          <w:szCs w:val="28"/>
        </w:rPr>
        <w:t xml:space="preserve"> </w:t>
      </w:r>
      <w:r w:rsidR="005B1126" w:rsidRPr="005B1126">
        <w:rPr>
          <w:bCs/>
          <w:szCs w:val="28"/>
        </w:rPr>
        <w:t>грн;</w:t>
      </w:r>
    </w:p>
    <w:p w:rsidR="005B1126" w:rsidRPr="005B1126" w:rsidRDefault="00E62E71" w:rsidP="000B4BFA">
      <w:pPr>
        <w:pStyle w:val="211"/>
        <w:tabs>
          <w:tab w:val="left" w:pos="0"/>
          <w:tab w:val="left" w:pos="644"/>
        </w:tabs>
        <w:rPr>
          <w:bCs/>
          <w:szCs w:val="28"/>
        </w:rPr>
      </w:pPr>
      <w:r>
        <w:rPr>
          <w:bCs/>
          <w:szCs w:val="28"/>
        </w:rPr>
        <w:t>з</w:t>
      </w:r>
      <w:r w:rsidR="005B1126" w:rsidRPr="005B1126">
        <w:rPr>
          <w:bCs/>
          <w:szCs w:val="28"/>
        </w:rPr>
        <w:t>берігання алкогольних напоїв та тютюнових виробів в місцях не внесених до Єдиного державного реєстру місць зберігання – два факти на 38,6 тис.</w:t>
      </w:r>
      <w:r>
        <w:rPr>
          <w:bCs/>
          <w:szCs w:val="28"/>
        </w:rPr>
        <w:t xml:space="preserve"> </w:t>
      </w:r>
      <w:r w:rsidR="005B1126" w:rsidRPr="005B1126">
        <w:rPr>
          <w:bCs/>
          <w:szCs w:val="28"/>
        </w:rPr>
        <w:t>грн;</w:t>
      </w:r>
    </w:p>
    <w:p w:rsidR="005B1126" w:rsidRPr="005B1126" w:rsidRDefault="00E62E71" w:rsidP="000B4BFA">
      <w:pPr>
        <w:pStyle w:val="211"/>
        <w:tabs>
          <w:tab w:val="left" w:pos="0"/>
          <w:tab w:val="left" w:pos="644"/>
        </w:tabs>
        <w:rPr>
          <w:bCs/>
          <w:szCs w:val="28"/>
        </w:rPr>
      </w:pPr>
      <w:r>
        <w:rPr>
          <w:bCs/>
          <w:szCs w:val="28"/>
        </w:rPr>
        <w:t>р</w:t>
      </w:r>
      <w:r w:rsidR="005B1126" w:rsidRPr="005B1126">
        <w:rPr>
          <w:bCs/>
          <w:szCs w:val="28"/>
        </w:rPr>
        <w:t>оздрібна торгівля алкогольними напоями без</w:t>
      </w:r>
      <w:r>
        <w:rPr>
          <w:bCs/>
          <w:szCs w:val="28"/>
        </w:rPr>
        <w:t xml:space="preserve"> відповідної ліцензії – 28 фактів</w:t>
      </w:r>
      <w:r w:rsidR="005B1126" w:rsidRPr="005B1126">
        <w:rPr>
          <w:bCs/>
          <w:szCs w:val="28"/>
        </w:rPr>
        <w:t xml:space="preserve"> на 476,0 тис.</w:t>
      </w:r>
      <w:r>
        <w:rPr>
          <w:bCs/>
          <w:szCs w:val="28"/>
        </w:rPr>
        <w:t xml:space="preserve"> грн</w:t>
      </w:r>
      <w:r w:rsidR="005B1126" w:rsidRPr="005B1126">
        <w:rPr>
          <w:bCs/>
          <w:szCs w:val="28"/>
        </w:rPr>
        <w:t>;</w:t>
      </w:r>
    </w:p>
    <w:p w:rsidR="005B1126" w:rsidRPr="005B1126" w:rsidRDefault="00E62E71" w:rsidP="000B4BFA">
      <w:pPr>
        <w:pStyle w:val="211"/>
        <w:tabs>
          <w:tab w:val="left" w:pos="0"/>
          <w:tab w:val="left" w:pos="644"/>
        </w:tabs>
        <w:rPr>
          <w:bCs/>
          <w:szCs w:val="28"/>
        </w:rPr>
      </w:pPr>
      <w:r>
        <w:rPr>
          <w:bCs/>
          <w:szCs w:val="28"/>
        </w:rPr>
        <w:t>р</w:t>
      </w:r>
      <w:r w:rsidR="005B1126" w:rsidRPr="005B1126">
        <w:rPr>
          <w:bCs/>
          <w:szCs w:val="28"/>
        </w:rPr>
        <w:t>оздрібна торгівля тютюновими виробами без відповідної ліцензії – 18 фактів на 306,0 тис.</w:t>
      </w:r>
      <w:r>
        <w:rPr>
          <w:bCs/>
          <w:szCs w:val="28"/>
        </w:rPr>
        <w:t xml:space="preserve"> </w:t>
      </w:r>
      <w:r w:rsidR="005B1126" w:rsidRPr="005B1126">
        <w:rPr>
          <w:bCs/>
          <w:szCs w:val="28"/>
        </w:rPr>
        <w:t>грн;</w:t>
      </w:r>
    </w:p>
    <w:p w:rsidR="005B1126" w:rsidRPr="005B1126" w:rsidRDefault="00E62E71" w:rsidP="000B4BFA">
      <w:pPr>
        <w:pStyle w:val="211"/>
        <w:tabs>
          <w:tab w:val="left" w:pos="0"/>
          <w:tab w:val="left" w:pos="644"/>
        </w:tabs>
        <w:rPr>
          <w:bCs/>
          <w:szCs w:val="28"/>
        </w:rPr>
      </w:pPr>
      <w:r>
        <w:rPr>
          <w:bCs/>
          <w:szCs w:val="28"/>
        </w:rPr>
        <w:t>п</w:t>
      </w:r>
      <w:r w:rsidR="005B1126" w:rsidRPr="005B1126">
        <w:rPr>
          <w:bCs/>
          <w:szCs w:val="28"/>
        </w:rPr>
        <w:t>родаж алкогольних напоїв на розлив для споживання на місці у відділі магазину, який немає статусу суб’єкта господарювання гро</w:t>
      </w:r>
      <w:r>
        <w:rPr>
          <w:bCs/>
          <w:szCs w:val="28"/>
        </w:rPr>
        <w:t>мадського харчування – 73 факти</w:t>
      </w:r>
      <w:r w:rsidR="005B1126" w:rsidRPr="005B1126">
        <w:rPr>
          <w:bCs/>
          <w:szCs w:val="28"/>
        </w:rPr>
        <w:t xml:space="preserve"> на 496,4 тис.</w:t>
      </w:r>
      <w:r>
        <w:rPr>
          <w:bCs/>
          <w:szCs w:val="28"/>
        </w:rPr>
        <w:t xml:space="preserve"> грн</w:t>
      </w:r>
      <w:r w:rsidR="005B1126" w:rsidRPr="005B1126">
        <w:rPr>
          <w:bCs/>
          <w:szCs w:val="28"/>
        </w:rPr>
        <w:t>;</w:t>
      </w:r>
    </w:p>
    <w:p w:rsidR="005B1126" w:rsidRPr="005B1126" w:rsidRDefault="00E62E71" w:rsidP="000B4BFA">
      <w:pPr>
        <w:pStyle w:val="211"/>
        <w:tabs>
          <w:tab w:val="left" w:pos="0"/>
          <w:tab w:val="left" w:pos="644"/>
        </w:tabs>
        <w:rPr>
          <w:bCs/>
          <w:szCs w:val="28"/>
        </w:rPr>
      </w:pPr>
      <w:r>
        <w:rPr>
          <w:bCs/>
          <w:szCs w:val="28"/>
        </w:rPr>
        <w:t>р</w:t>
      </w:r>
      <w:r w:rsidR="005B1126" w:rsidRPr="005B1126">
        <w:rPr>
          <w:bCs/>
          <w:szCs w:val="28"/>
        </w:rPr>
        <w:t>еалізація алкогольних напоїв особами, які не досягли 18 років</w:t>
      </w:r>
      <w:r w:rsidR="005B1126" w:rsidRPr="005B1126">
        <w:rPr>
          <w:bCs/>
          <w:color w:val="FF0000"/>
          <w:szCs w:val="28"/>
        </w:rPr>
        <w:t xml:space="preserve"> </w:t>
      </w:r>
      <w:r w:rsidR="005B1126" w:rsidRPr="005B1126">
        <w:rPr>
          <w:bCs/>
          <w:szCs w:val="28"/>
        </w:rPr>
        <w:t>– один факт на 6,8 тис.</w:t>
      </w:r>
      <w:r>
        <w:rPr>
          <w:bCs/>
          <w:szCs w:val="28"/>
        </w:rPr>
        <w:t xml:space="preserve"> </w:t>
      </w:r>
      <w:r w:rsidR="005B1126" w:rsidRPr="005B1126">
        <w:rPr>
          <w:bCs/>
          <w:szCs w:val="28"/>
        </w:rPr>
        <w:t>грн;</w:t>
      </w:r>
    </w:p>
    <w:p w:rsidR="005B1126" w:rsidRPr="005B1126" w:rsidRDefault="00E62E71" w:rsidP="000B4BFA">
      <w:pPr>
        <w:pStyle w:val="22"/>
        <w:spacing w:after="0" w:line="240" w:lineRule="auto"/>
        <w:ind w:left="0"/>
        <w:rPr>
          <w:bCs/>
          <w:sz w:val="28"/>
          <w:szCs w:val="28"/>
        </w:rPr>
      </w:pPr>
      <w:r>
        <w:rPr>
          <w:bCs/>
          <w:sz w:val="28"/>
          <w:szCs w:val="28"/>
        </w:rPr>
        <w:t>п</w:t>
      </w:r>
      <w:r w:rsidR="005B1126" w:rsidRPr="005B1126">
        <w:rPr>
          <w:bCs/>
          <w:sz w:val="28"/>
          <w:szCs w:val="28"/>
        </w:rPr>
        <w:t>родаж тютюнових виробів з полиць самообслуговування – 10 фактів на 68,0 тис.</w:t>
      </w:r>
      <w:r>
        <w:rPr>
          <w:bCs/>
          <w:sz w:val="28"/>
          <w:szCs w:val="28"/>
        </w:rPr>
        <w:t xml:space="preserve"> </w:t>
      </w:r>
      <w:r w:rsidR="005B1126" w:rsidRPr="005B1126">
        <w:rPr>
          <w:bCs/>
          <w:sz w:val="28"/>
          <w:szCs w:val="28"/>
        </w:rPr>
        <w:t>грн;</w:t>
      </w:r>
    </w:p>
    <w:p w:rsidR="005B1126" w:rsidRDefault="00E62E71" w:rsidP="000B4BFA">
      <w:pPr>
        <w:rPr>
          <w:bCs/>
          <w:sz w:val="28"/>
          <w:szCs w:val="28"/>
        </w:rPr>
      </w:pPr>
      <w:r>
        <w:rPr>
          <w:bCs/>
          <w:sz w:val="28"/>
          <w:szCs w:val="28"/>
        </w:rPr>
        <w:t>р</w:t>
      </w:r>
      <w:r w:rsidR="005B1126" w:rsidRPr="007151B5">
        <w:rPr>
          <w:bCs/>
          <w:sz w:val="28"/>
          <w:szCs w:val="28"/>
        </w:rPr>
        <w:t>еалізація алкогольних напоїв та/або тютюнових виробів особам, які не досягли 18 років – 55 фактів (469,2 тис.</w:t>
      </w:r>
      <w:r w:rsidR="00FA400A">
        <w:rPr>
          <w:bCs/>
          <w:sz w:val="28"/>
          <w:szCs w:val="28"/>
        </w:rPr>
        <w:t xml:space="preserve"> </w:t>
      </w:r>
      <w:r w:rsidR="005B1126" w:rsidRPr="007151B5">
        <w:rPr>
          <w:bCs/>
          <w:sz w:val="28"/>
          <w:szCs w:val="28"/>
        </w:rPr>
        <w:t>грн), анульовано 44 ліцензі</w:t>
      </w:r>
      <w:r w:rsidR="00FA400A">
        <w:rPr>
          <w:bCs/>
          <w:sz w:val="28"/>
          <w:szCs w:val="28"/>
        </w:rPr>
        <w:t>ї</w:t>
      </w:r>
      <w:r w:rsidR="005B1126" w:rsidRPr="007151B5">
        <w:rPr>
          <w:bCs/>
          <w:sz w:val="28"/>
          <w:szCs w:val="28"/>
        </w:rPr>
        <w:t xml:space="preserve"> (25 </w:t>
      </w:r>
      <w:r w:rsidR="00FA400A">
        <w:rPr>
          <w:bCs/>
          <w:sz w:val="28"/>
          <w:szCs w:val="28"/>
        </w:rPr>
        <w:t>–</w:t>
      </w:r>
      <w:r w:rsidR="005B1126" w:rsidRPr="007151B5">
        <w:rPr>
          <w:bCs/>
          <w:sz w:val="28"/>
          <w:szCs w:val="28"/>
        </w:rPr>
        <w:t xml:space="preserve"> на право роздрібної торгівлі алкогольними напоями та 19 </w:t>
      </w:r>
      <w:r w:rsidR="00FA400A">
        <w:rPr>
          <w:bCs/>
          <w:sz w:val="28"/>
          <w:szCs w:val="28"/>
        </w:rPr>
        <w:t>–</w:t>
      </w:r>
      <w:r w:rsidR="005B1126" w:rsidRPr="007151B5">
        <w:rPr>
          <w:bCs/>
          <w:sz w:val="28"/>
          <w:szCs w:val="28"/>
        </w:rPr>
        <w:t xml:space="preserve"> на право роздрібної торгівлі тютюновими виробами).</w:t>
      </w:r>
    </w:p>
    <w:p w:rsidR="000B4BFA" w:rsidRPr="00E7518F" w:rsidRDefault="000B4BFA" w:rsidP="000B4BFA">
      <w:pPr>
        <w:pStyle w:val="211"/>
        <w:tabs>
          <w:tab w:val="left" w:pos="0"/>
          <w:tab w:val="left" w:pos="644"/>
        </w:tabs>
        <w:rPr>
          <w:bCs/>
          <w:szCs w:val="28"/>
        </w:rPr>
      </w:pPr>
      <w:r>
        <w:rPr>
          <w:bCs/>
          <w:color w:val="000000"/>
          <w:spacing w:val="5"/>
          <w:szCs w:val="28"/>
        </w:rPr>
        <w:t>ГУ ДПС станом на 01.01.2022</w:t>
      </w:r>
      <w:r w:rsidR="00C32AB2">
        <w:rPr>
          <w:bCs/>
          <w:color w:val="000000"/>
          <w:spacing w:val="5"/>
          <w:szCs w:val="28"/>
        </w:rPr>
        <w:t xml:space="preserve"> </w:t>
      </w:r>
      <w:r>
        <w:rPr>
          <w:bCs/>
          <w:color w:val="000000"/>
          <w:spacing w:val="5"/>
          <w:szCs w:val="28"/>
        </w:rPr>
        <w:t>р</w:t>
      </w:r>
      <w:r w:rsidR="00C32AB2">
        <w:rPr>
          <w:bCs/>
          <w:color w:val="000000"/>
          <w:spacing w:val="5"/>
          <w:szCs w:val="28"/>
        </w:rPr>
        <w:t>оку</w:t>
      </w:r>
      <w:r>
        <w:rPr>
          <w:bCs/>
          <w:color w:val="000000"/>
          <w:spacing w:val="5"/>
          <w:szCs w:val="28"/>
        </w:rPr>
        <w:t xml:space="preserve"> проведено 1</w:t>
      </w:r>
      <w:r w:rsidRPr="00213241">
        <w:rPr>
          <w:bCs/>
          <w:color w:val="000000"/>
          <w:spacing w:val="5"/>
          <w:szCs w:val="28"/>
          <w:lang w:val="ru-RU"/>
        </w:rPr>
        <w:t>6</w:t>
      </w:r>
      <w:r>
        <w:rPr>
          <w:bCs/>
          <w:color w:val="000000"/>
          <w:spacing w:val="5"/>
          <w:szCs w:val="28"/>
        </w:rPr>
        <w:t xml:space="preserve">4 </w:t>
      </w:r>
      <w:r>
        <w:rPr>
          <w:szCs w:val="28"/>
        </w:rPr>
        <w:t>фактичні перевірки</w:t>
      </w:r>
      <w:r>
        <w:rPr>
          <w:bCs/>
          <w:color w:val="000000"/>
          <w:spacing w:val="5"/>
          <w:szCs w:val="28"/>
        </w:rPr>
        <w:t xml:space="preserve"> платників податків в частині виробництва, обліку, зберігання та транспортування пального. За результатами контрольно-перевірочних заходів застосовані фінансові санкції на суму 18254,5</w:t>
      </w:r>
      <w:r w:rsidR="00C32AB2">
        <w:rPr>
          <w:bCs/>
          <w:color w:val="000000"/>
          <w:spacing w:val="5"/>
          <w:szCs w:val="28"/>
        </w:rPr>
        <w:t> </w:t>
      </w:r>
      <w:r>
        <w:rPr>
          <w:bCs/>
          <w:color w:val="000000"/>
          <w:spacing w:val="5"/>
          <w:szCs w:val="28"/>
        </w:rPr>
        <w:t>тис.</w:t>
      </w:r>
      <w:r w:rsidR="00C32AB2">
        <w:rPr>
          <w:bCs/>
          <w:color w:val="000000"/>
          <w:spacing w:val="5"/>
          <w:szCs w:val="28"/>
        </w:rPr>
        <w:t> </w:t>
      </w:r>
      <w:r>
        <w:rPr>
          <w:bCs/>
          <w:color w:val="000000"/>
          <w:spacing w:val="5"/>
          <w:szCs w:val="28"/>
        </w:rPr>
        <w:t>грн</w:t>
      </w:r>
      <w:r w:rsidR="00C32AB2">
        <w:rPr>
          <w:bCs/>
          <w:color w:val="000000"/>
          <w:spacing w:val="5"/>
          <w:szCs w:val="28"/>
        </w:rPr>
        <w:t>,</w:t>
      </w:r>
      <w:r w:rsidRPr="00795D2F">
        <w:rPr>
          <w:szCs w:val="28"/>
        </w:rPr>
        <w:t xml:space="preserve"> </w:t>
      </w:r>
      <w:r w:rsidR="00C32AB2">
        <w:rPr>
          <w:szCs w:val="28"/>
        </w:rPr>
        <w:t>д</w:t>
      </w:r>
      <w:r w:rsidRPr="00E7518F">
        <w:rPr>
          <w:szCs w:val="28"/>
        </w:rPr>
        <w:t xml:space="preserve">о бюджету поступило штрафних санкцій на загальну суму </w:t>
      </w:r>
      <w:r>
        <w:rPr>
          <w:szCs w:val="28"/>
        </w:rPr>
        <w:t>868</w:t>
      </w:r>
      <w:r w:rsidRPr="00E7518F">
        <w:rPr>
          <w:szCs w:val="28"/>
        </w:rPr>
        <w:t>,</w:t>
      </w:r>
      <w:r>
        <w:rPr>
          <w:szCs w:val="28"/>
        </w:rPr>
        <w:t>02</w:t>
      </w:r>
      <w:r w:rsidRPr="00E7518F">
        <w:rPr>
          <w:szCs w:val="28"/>
        </w:rPr>
        <w:t xml:space="preserve"> тис.</w:t>
      </w:r>
      <w:r w:rsidR="00C32AB2">
        <w:rPr>
          <w:szCs w:val="28"/>
        </w:rPr>
        <w:t> </w:t>
      </w:r>
      <w:r w:rsidRPr="00E7518F">
        <w:rPr>
          <w:szCs w:val="28"/>
        </w:rPr>
        <w:t>гр</w:t>
      </w:r>
      <w:r w:rsidR="00C32AB2">
        <w:rPr>
          <w:szCs w:val="28"/>
        </w:rPr>
        <w:t>ивень</w:t>
      </w:r>
      <w:r w:rsidRPr="00E7518F">
        <w:rPr>
          <w:szCs w:val="28"/>
        </w:rPr>
        <w:t>.</w:t>
      </w:r>
    </w:p>
    <w:p w:rsidR="00C32AB2" w:rsidRDefault="000B4BFA" w:rsidP="000B4BFA">
      <w:pPr>
        <w:pStyle w:val="211"/>
        <w:tabs>
          <w:tab w:val="left" w:pos="0"/>
          <w:tab w:val="left" w:pos="644"/>
        </w:tabs>
        <w:rPr>
          <w:bCs/>
          <w:szCs w:val="28"/>
        </w:rPr>
      </w:pPr>
      <w:r>
        <w:rPr>
          <w:bCs/>
          <w:szCs w:val="28"/>
        </w:rPr>
        <w:t xml:space="preserve">В ході перевірок виявлені факти нелегального продажу пального, а саме: </w:t>
      </w:r>
    </w:p>
    <w:p w:rsidR="000B4BFA" w:rsidRPr="00445F05" w:rsidRDefault="00C32AB2" w:rsidP="000B4BFA">
      <w:pPr>
        <w:pStyle w:val="211"/>
        <w:tabs>
          <w:tab w:val="left" w:pos="0"/>
          <w:tab w:val="left" w:pos="644"/>
        </w:tabs>
        <w:rPr>
          <w:bCs/>
          <w:szCs w:val="28"/>
        </w:rPr>
      </w:pPr>
      <w:r>
        <w:rPr>
          <w:bCs/>
          <w:szCs w:val="28"/>
        </w:rPr>
        <w:t>о</w:t>
      </w:r>
      <w:r w:rsidR="000B4BFA" w:rsidRPr="00445F05">
        <w:rPr>
          <w:bCs/>
          <w:szCs w:val="28"/>
        </w:rPr>
        <w:t>птова торгівля пальним без відповідної ліцензії – вісім фактів на 4000,0</w:t>
      </w:r>
      <w:r>
        <w:rPr>
          <w:bCs/>
          <w:szCs w:val="28"/>
        </w:rPr>
        <w:t> </w:t>
      </w:r>
      <w:r w:rsidR="000B4BFA" w:rsidRPr="00445F05">
        <w:rPr>
          <w:bCs/>
          <w:szCs w:val="28"/>
        </w:rPr>
        <w:t>тис.</w:t>
      </w:r>
      <w:r>
        <w:rPr>
          <w:bCs/>
          <w:szCs w:val="28"/>
        </w:rPr>
        <w:t xml:space="preserve"> </w:t>
      </w:r>
      <w:r w:rsidR="000B4BFA" w:rsidRPr="00445F05">
        <w:rPr>
          <w:bCs/>
          <w:szCs w:val="28"/>
        </w:rPr>
        <w:t>грн;</w:t>
      </w:r>
    </w:p>
    <w:p w:rsidR="000B4BFA" w:rsidRPr="00470055" w:rsidRDefault="00C32AB2" w:rsidP="000B4BFA">
      <w:pPr>
        <w:pStyle w:val="211"/>
        <w:tabs>
          <w:tab w:val="left" w:pos="0"/>
          <w:tab w:val="left" w:pos="644"/>
        </w:tabs>
        <w:rPr>
          <w:bCs/>
          <w:szCs w:val="28"/>
        </w:rPr>
      </w:pPr>
      <w:r>
        <w:rPr>
          <w:bCs/>
          <w:szCs w:val="28"/>
        </w:rPr>
        <w:t>з</w:t>
      </w:r>
      <w:r w:rsidR="000B4BFA" w:rsidRPr="00470055">
        <w:rPr>
          <w:bCs/>
          <w:szCs w:val="28"/>
        </w:rPr>
        <w:t>берігання пального без відповідної</w:t>
      </w:r>
      <w:r>
        <w:rPr>
          <w:bCs/>
          <w:szCs w:val="28"/>
        </w:rPr>
        <w:t xml:space="preserve"> ліцензії – два факти на 1000,0 </w:t>
      </w:r>
      <w:r w:rsidR="000B4BFA" w:rsidRPr="00470055">
        <w:rPr>
          <w:bCs/>
          <w:szCs w:val="28"/>
        </w:rPr>
        <w:t>тис.</w:t>
      </w:r>
      <w:r>
        <w:rPr>
          <w:bCs/>
          <w:szCs w:val="28"/>
        </w:rPr>
        <w:t> </w:t>
      </w:r>
      <w:r w:rsidR="000B4BFA" w:rsidRPr="00470055">
        <w:rPr>
          <w:bCs/>
          <w:szCs w:val="28"/>
        </w:rPr>
        <w:t>грн;</w:t>
      </w:r>
    </w:p>
    <w:p w:rsidR="000B4BFA" w:rsidRPr="00470055" w:rsidRDefault="00817080" w:rsidP="000B4BFA">
      <w:pPr>
        <w:pStyle w:val="211"/>
        <w:tabs>
          <w:tab w:val="left" w:pos="0"/>
          <w:tab w:val="left" w:pos="644"/>
        </w:tabs>
        <w:rPr>
          <w:bCs/>
          <w:szCs w:val="28"/>
        </w:rPr>
      </w:pPr>
      <w:r>
        <w:rPr>
          <w:bCs/>
          <w:szCs w:val="28"/>
        </w:rPr>
        <w:t>р</w:t>
      </w:r>
      <w:r w:rsidR="000B4BFA" w:rsidRPr="00470055">
        <w:rPr>
          <w:bCs/>
          <w:szCs w:val="28"/>
        </w:rPr>
        <w:t>оздрібна торгівля пальним без відповідної ліцензії – один факт на 250,0</w:t>
      </w:r>
      <w:r>
        <w:rPr>
          <w:bCs/>
          <w:szCs w:val="28"/>
        </w:rPr>
        <w:t> </w:t>
      </w:r>
      <w:r w:rsidR="000B4BFA" w:rsidRPr="00470055">
        <w:rPr>
          <w:bCs/>
          <w:szCs w:val="28"/>
        </w:rPr>
        <w:t>тис.</w:t>
      </w:r>
      <w:r>
        <w:rPr>
          <w:bCs/>
          <w:szCs w:val="28"/>
        </w:rPr>
        <w:t xml:space="preserve"> </w:t>
      </w:r>
      <w:r w:rsidR="000B4BFA" w:rsidRPr="00470055">
        <w:rPr>
          <w:bCs/>
          <w:szCs w:val="28"/>
        </w:rPr>
        <w:t>грн;</w:t>
      </w:r>
    </w:p>
    <w:p w:rsidR="000B4BFA" w:rsidRPr="00681C7D" w:rsidRDefault="00817080" w:rsidP="000B4BFA">
      <w:pPr>
        <w:pStyle w:val="211"/>
        <w:tabs>
          <w:tab w:val="left" w:pos="0"/>
          <w:tab w:val="left" w:pos="644"/>
        </w:tabs>
        <w:rPr>
          <w:szCs w:val="28"/>
        </w:rPr>
      </w:pPr>
      <w:r>
        <w:rPr>
          <w:szCs w:val="28"/>
        </w:rPr>
        <w:t>н</w:t>
      </w:r>
      <w:r w:rsidR="000B4BFA" w:rsidRPr="00681C7D">
        <w:rPr>
          <w:szCs w:val="28"/>
        </w:rPr>
        <w:t xml:space="preserve">е обладнання акцизних складів витратомірами-лічильниками, рівномірами-лічильниками та/або відсутність реєстрації їх в Єдиному державному реєстрі витратомірів-лічильників та рівнемірів-лічильників – 319 фактів на </w:t>
      </w:r>
      <w:r w:rsidR="000B4BFA" w:rsidRPr="00681C7D">
        <w:rPr>
          <w:bCs/>
          <w:szCs w:val="28"/>
        </w:rPr>
        <w:t>6340,0 тис.</w:t>
      </w:r>
      <w:r>
        <w:rPr>
          <w:bCs/>
          <w:szCs w:val="28"/>
        </w:rPr>
        <w:t xml:space="preserve"> грн</w:t>
      </w:r>
      <w:r w:rsidR="000B4BFA" w:rsidRPr="00681C7D">
        <w:rPr>
          <w:szCs w:val="28"/>
        </w:rPr>
        <w:t>:</w:t>
      </w:r>
    </w:p>
    <w:p w:rsidR="000B4BFA" w:rsidRPr="00681C7D" w:rsidRDefault="000B4BFA" w:rsidP="00817080">
      <w:pPr>
        <w:pStyle w:val="211"/>
        <w:widowControl w:val="0"/>
        <w:tabs>
          <w:tab w:val="left" w:pos="0"/>
          <w:tab w:val="left" w:pos="644"/>
        </w:tabs>
        <w:overflowPunct w:val="0"/>
        <w:autoSpaceDE w:val="0"/>
        <w:autoSpaceDN w:val="0"/>
        <w:adjustRightInd w:val="0"/>
        <w:ind w:left="567" w:firstLine="0"/>
        <w:textAlignment w:val="baseline"/>
        <w:rPr>
          <w:szCs w:val="28"/>
        </w:rPr>
      </w:pPr>
      <w:r w:rsidRPr="00681C7D">
        <w:rPr>
          <w:szCs w:val="28"/>
        </w:rPr>
        <w:t xml:space="preserve">рівноміри </w:t>
      </w:r>
      <w:r w:rsidR="00AF1DDC">
        <w:rPr>
          <w:szCs w:val="28"/>
        </w:rPr>
        <w:t>–</w:t>
      </w:r>
      <w:r w:rsidRPr="00681C7D">
        <w:rPr>
          <w:szCs w:val="28"/>
        </w:rPr>
        <w:t xml:space="preserve"> 158 фактів на 3640</w:t>
      </w:r>
      <w:r w:rsidRPr="00681C7D">
        <w:rPr>
          <w:bCs/>
          <w:szCs w:val="28"/>
        </w:rPr>
        <w:t>,0 тис.</w:t>
      </w:r>
      <w:r w:rsidR="00AF1DDC">
        <w:rPr>
          <w:bCs/>
          <w:szCs w:val="28"/>
        </w:rPr>
        <w:t xml:space="preserve"> </w:t>
      </w:r>
      <w:r w:rsidRPr="00681C7D">
        <w:rPr>
          <w:bCs/>
          <w:szCs w:val="28"/>
        </w:rPr>
        <w:t>грн;</w:t>
      </w:r>
    </w:p>
    <w:p w:rsidR="000B4BFA" w:rsidRPr="00681C7D" w:rsidRDefault="000B4BFA" w:rsidP="00AF1DDC">
      <w:pPr>
        <w:pStyle w:val="211"/>
        <w:widowControl w:val="0"/>
        <w:tabs>
          <w:tab w:val="left" w:pos="0"/>
          <w:tab w:val="left" w:pos="644"/>
        </w:tabs>
        <w:overflowPunct w:val="0"/>
        <w:autoSpaceDE w:val="0"/>
        <w:autoSpaceDN w:val="0"/>
        <w:adjustRightInd w:val="0"/>
        <w:ind w:left="567" w:firstLine="0"/>
        <w:textAlignment w:val="baseline"/>
        <w:rPr>
          <w:szCs w:val="28"/>
        </w:rPr>
      </w:pPr>
      <w:r w:rsidRPr="00681C7D">
        <w:rPr>
          <w:bCs/>
          <w:szCs w:val="28"/>
        </w:rPr>
        <w:t>витратоміри – 138 фактів на 2700 тис.</w:t>
      </w:r>
      <w:r w:rsidR="00AF1DDC">
        <w:rPr>
          <w:bCs/>
          <w:szCs w:val="28"/>
        </w:rPr>
        <w:t xml:space="preserve"> </w:t>
      </w:r>
      <w:r w:rsidRPr="00681C7D">
        <w:rPr>
          <w:bCs/>
          <w:szCs w:val="28"/>
        </w:rPr>
        <w:t>грн;</w:t>
      </w:r>
    </w:p>
    <w:p w:rsidR="000B4BFA" w:rsidRPr="00681C7D" w:rsidRDefault="00AF1DDC" w:rsidP="000B4BFA">
      <w:pPr>
        <w:pStyle w:val="211"/>
        <w:tabs>
          <w:tab w:val="left" w:pos="0"/>
          <w:tab w:val="left" w:pos="644"/>
        </w:tabs>
        <w:rPr>
          <w:bCs/>
          <w:szCs w:val="28"/>
        </w:rPr>
      </w:pPr>
      <w:r>
        <w:rPr>
          <w:bCs/>
          <w:szCs w:val="28"/>
        </w:rPr>
        <w:t>н</w:t>
      </w:r>
      <w:r w:rsidR="000B4BFA" w:rsidRPr="00681C7D">
        <w:rPr>
          <w:bCs/>
          <w:szCs w:val="28"/>
        </w:rPr>
        <w:t>езабезпечення розпорядника акцизного складу своєчасного подання електронних документів, що містять дані про фактичні залишки пального та обсяг обігу пального – 914 фактів на 914,0 тис.</w:t>
      </w:r>
      <w:r>
        <w:rPr>
          <w:bCs/>
          <w:szCs w:val="28"/>
        </w:rPr>
        <w:t xml:space="preserve"> </w:t>
      </w:r>
      <w:r w:rsidR="000B4BFA" w:rsidRPr="00681C7D">
        <w:rPr>
          <w:bCs/>
          <w:szCs w:val="28"/>
        </w:rPr>
        <w:t>грн</w:t>
      </w:r>
      <w:r w:rsidR="00F65B0A">
        <w:rPr>
          <w:bCs/>
          <w:szCs w:val="28"/>
        </w:rPr>
        <w:t>;</w:t>
      </w:r>
      <w:r w:rsidR="000B4BFA" w:rsidRPr="00681C7D">
        <w:rPr>
          <w:bCs/>
          <w:szCs w:val="28"/>
        </w:rPr>
        <w:t xml:space="preserve"> </w:t>
      </w:r>
    </w:p>
    <w:p w:rsidR="000B4BFA" w:rsidRPr="00420163" w:rsidRDefault="00F65B0A" w:rsidP="000B4BFA">
      <w:pPr>
        <w:rPr>
          <w:bCs/>
          <w:sz w:val="28"/>
          <w:szCs w:val="28"/>
        </w:rPr>
      </w:pPr>
      <w:r>
        <w:rPr>
          <w:bCs/>
          <w:sz w:val="28"/>
          <w:szCs w:val="28"/>
        </w:rPr>
        <w:t>п</w:t>
      </w:r>
      <w:r w:rsidR="000B4BFA" w:rsidRPr="00420163">
        <w:rPr>
          <w:bCs/>
          <w:sz w:val="28"/>
          <w:szCs w:val="28"/>
        </w:rPr>
        <w:t>орушень ведення обліку товарних запасів за місцем їх реалізації, здійснення продажу товарів, які не обліковані у встановленому</w:t>
      </w:r>
      <w:r>
        <w:rPr>
          <w:bCs/>
          <w:sz w:val="28"/>
          <w:szCs w:val="28"/>
        </w:rPr>
        <w:t xml:space="preserve"> порядку – 16</w:t>
      </w:r>
      <w:r w:rsidR="00303D9D">
        <w:rPr>
          <w:bCs/>
          <w:sz w:val="28"/>
          <w:szCs w:val="28"/>
        </w:rPr>
        <w:t> </w:t>
      </w:r>
      <w:r>
        <w:rPr>
          <w:bCs/>
          <w:sz w:val="28"/>
          <w:szCs w:val="28"/>
        </w:rPr>
        <w:t>фактів на 3 587,4 </w:t>
      </w:r>
      <w:r w:rsidR="000B4BFA" w:rsidRPr="00420163">
        <w:rPr>
          <w:bCs/>
          <w:sz w:val="28"/>
          <w:szCs w:val="28"/>
        </w:rPr>
        <w:t>тис.</w:t>
      </w:r>
      <w:r>
        <w:rPr>
          <w:bCs/>
          <w:sz w:val="28"/>
          <w:szCs w:val="28"/>
        </w:rPr>
        <w:t xml:space="preserve"> </w:t>
      </w:r>
      <w:r w:rsidR="000B4BFA" w:rsidRPr="00420163">
        <w:rPr>
          <w:bCs/>
          <w:sz w:val="28"/>
          <w:szCs w:val="28"/>
        </w:rPr>
        <w:t>грн;</w:t>
      </w:r>
    </w:p>
    <w:p w:rsidR="000B4BFA" w:rsidRDefault="00F65B0A" w:rsidP="000B4BFA">
      <w:pPr>
        <w:pStyle w:val="211"/>
        <w:tabs>
          <w:tab w:val="left" w:pos="0"/>
          <w:tab w:val="left" w:pos="644"/>
        </w:tabs>
        <w:rPr>
          <w:bCs/>
          <w:szCs w:val="28"/>
        </w:rPr>
      </w:pPr>
      <w:r>
        <w:rPr>
          <w:bCs/>
          <w:szCs w:val="28"/>
        </w:rPr>
        <w:lastRenderedPageBreak/>
        <w:t>з</w:t>
      </w:r>
      <w:r w:rsidR="000B4BFA" w:rsidRPr="00244DA0">
        <w:rPr>
          <w:bCs/>
          <w:szCs w:val="28"/>
        </w:rPr>
        <w:t xml:space="preserve">дійснення роздрібної торгівлі паливо-мастильними матеріалами (дизельним паливом) без державної реєстрації, вилучено </w:t>
      </w:r>
      <w:r w:rsidR="000B4BFA">
        <w:rPr>
          <w:bCs/>
          <w:szCs w:val="28"/>
        </w:rPr>
        <w:t>4161</w:t>
      </w:r>
      <w:r>
        <w:rPr>
          <w:bCs/>
          <w:szCs w:val="28"/>
        </w:rPr>
        <w:t> </w:t>
      </w:r>
      <w:r w:rsidR="000B4BFA" w:rsidRPr="00244DA0">
        <w:rPr>
          <w:bCs/>
          <w:szCs w:val="28"/>
        </w:rPr>
        <w:t xml:space="preserve">л на суму </w:t>
      </w:r>
      <w:r w:rsidR="000B4BFA">
        <w:rPr>
          <w:bCs/>
          <w:szCs w:val="28"/>
        </w:rPr>
        <w:t>102,6</w:t>
      </w:r>
      <w:r w:rsidR="00303D9D">
        <w:rPr>
          <w:bCs/>
          <w:szCs w:val="28"/>
        </w:rPr>
        <w:t> </w:t>
      </w:r>
      <w:r w:rsidR="000B4BFA">
        <w:rPr>
          <w:bCs/>
          <w:szCs w:val="28"/>
        </w:rPr>
        <w:t>тис.</w:t>
      </w:r>
      <w:r>
        <w:rPr>
          <w:bCs/>
          <w:szCs w:val="28"/>
        </w:rPr>
        <w:t xml:space="preserve"> грн;</w:t>
      </w:r>
    </w:p>
    <w:p w:rsidR="000B4BFA" w:rsidRDefault="00F65B0A" w:rsidP="000B4BFA">
      <w:pPr>
        <w:pStyle w:val="a4"/>
        <w:spacing w:after="0"/>
        <w:rPr>
          <w:sz w:val="28"/>
          <w:szCs w:val="28"/>
        </w:rPr>
      </w:pPr>
      <w:r>
        <w:rPr>
          <w:sz w:val="28"/>
        </w:rPr>
        <w:t>в</w:t>
      </w:r>
      <w:r w:rsidR="000B4BFA">
        <w:rPr>
          <w:sz w:val="28"/>
        </w:rPr>
        <w:t xml:space="preserve">ідсутність з вини платника податку реєстрації акцизних складів у системі електронного адміністрування реалізації пального та спирту етилового платником податку </w:t>
      </w:r>
      <w:r w:rsidR="006E553C" w:rsidRPr="00715F2D">
        <w:rPr>
          <w:sz w:val="28"/>
        </w:rPr>
        <w:t>–</w:t>
      </w:r>
      <w:r w:rsidR="006E553C">
        <w:rPr>
          <w:sz w:val="28"/>
        </w:rPr>
        <w:t xml:space="preserve"> </w:t>
      </w:r>
      <w:r w:rsidR="000B4BFA">
        <w:rPr>
          <w:sz w:val="28"/>
        </w:rPr>
        <w:t xml:space="preserve">розпорядником акцизного складу – два факти </w:t>
      </w:r>
      <w:r w:rsidR="000B4BFA" w:rsidRPr="009179C2">
        <w:rPr>
          <w:sz w:val="28"/>
          <w:szCs w:val="28"/>
        </w:rPr>
        <w:t>(2000,0</w:t>
      </w:r>
      <w:r>
        <w:rPr>
          <w:sz w:val="28"/>
          <w:szCs w:val="28"/>
        </w:rPr>
        <w:t> </w:t>
      </w:r>
      <w:r w:rsidR="000B4BFA" w:rsidRPr="009179C2">
        <w:rPr>
          <w:sz w:val="28"/>
          <w:szCs w:val="28"/>
        </w:rPr>
        <w:t>тис.</w:t>
      </w:r>
      <w:r>
        <w:rPr>
          <w:sz w:val="28"/>
          <w:szCs w:val="28"/>
        </w:rPr>
        <w:t> </w:t>
      </w:r>
      <w:r w:rsidR="000B4BFA">
        <w:rPr>
          <w:sz w:val="28"/>
          <w:szCs w:val="28"/>
        </w:rPr>
        <w:t>г</w:t>
      </w:r>
      <w:r w:rsidR="000B4BFA" w:rsidRPr="009179C2">
        <w:rPr>
          <w:sz w:val="28"/>
          <w:szCs w:val="28"/>
        </w:rPr>
        <w:t>р</w:t>
      </w:r>
      <w:r>
        <w:rPr>
          <w:sz w:val="28"/>
          <w:szCs w:val="28"/>
        </w:rPr>
        <w:t>ивень</w:t>
      </w:r>
      <w:r w:rsidR="000B4BFA" w:rsidRPr="009179C2">
        <w:rPr>
          <w:sz w:val="28"/>
          <w:szCs w:val="28"/>
        </w:rPr>
        <w:t>)</w:t>
      </w:r>
      <w:r w:rsidR="000B4BFA">
        <w:rPr>
          <w:sz w:val="28"/>
          <w:szCs w:val="28"/>
        </w:rPr>
        <w:t>.</w:t>
      </w:r>
    </w:p>
    <w:p w:rsidR="002427D8" w:rsidRDefault="002427D8" w:rsidP="00F65626">
      <w:pPr>
        <w:spacing w:before="120"/>
        <w:rPr>
          <w:sz w:val="28"/>
          <w:szCs w:val="28"/>
          <w:lang w:eastAsia="ar-SA"/>
        </w:rPr>
      </w:pPr>
      <w:r w:rsidRPr="007304BC">
        <w:rPr>
          <w:sz w:val="28"/>
          <w:szCs w:val="28"/>
          <w:lang w:eastAsia="ar-SA"/>
        </w:rPr>
        <w:t>У 20</w:t>
      </w:r>
      <w:r>
        <w:rPr>
          <w:sz w:val="28"/>
          <w:szCs w:val="28"/>
          <w:lang w:eastAsia="ar-SA"/>
        </w:rPr>
        <w:t>21</w:t>
      </w:r>
      <w:r w:rsidRPr="007304BC">
        <w:rPr>
          <w:sz w:val="28"/>
          <w:szCs w:val="28"/>
          <w:lang w:eastAsia="ar-SA"/>
        </w:rPr>
        <w:t xml:space="preserve"> році проведено </w:t>
      </w:r>
      <w:r>
        <w:rPr>
          <w:sz w:val="28"/>
          <w:szCs w:val="28"/>
          <w:lang w:eastAsia="ar-SA"/>
        </w:rPr>
        <w:t>69</w:t>
      </w:r>
      <w:r w:rsidRPr="007304BC">
        <w:rPr>
          <w:sz w:val="28"/>
          <w:szCs w:val="28"/>
          <w:lang w:eastAsia="ar-SA"/>
        </w:rPr>
        <w:t xml:space="preserve"> позапланових документальних перевірок </w:t>
      </w:r>
      <w:r w:rsidR="00DE393D">
        <w:rPr>
          <w:sz w:val="28"/>
          <w:szCs w:val="28"/>
          <w:lang w:eastAsia="ar-SA"/>
        </w:rPr>
        <w:t>СГ</w:t>
      </w:r>
      <w:r w:rsidRPr="007304BC">
        <w:rPr>
          <w:sz w:val="28"/>
          <w:szCs w:val="28"/>
          <w:lang w:eastAsia="ar-SA"/>
        </w:rPr>
        <w:t xml:space="preserve">, щодо яких засновниками (учасниками) юридичної особи, уповноваженим ними органом прийнято рішення про припинення юридичної особи, за результатами яких </w:t>
      </w:r>
      <w:r>
        <w:rPr>
          <w:sz w:val="28"/>
          <w:szCs w:val="28"/>
          <w:lang w:eastAsia="ar-SA"/>
        </w:rPr>
        <w:t>донараховано узгоджених податкових зобов’язань в сумі 8,6</w:t>
      </w:r>
      <w:r w:rsidR="00C46D17">
        <w:rPr>
          <w:sz w:val="28"/>
          <w:szCs w:val="28"/>
          <w:lang w:eastAsia="ar-SA"/>
        </w:rPr>
        <w:t> </w:t>
      </w:r>
      <w:r>
        <w:rPr>
          <w:sz w:val="28"/>
          <w:szCs w:val="28"/>
          <w:lang w:eastAsia="ar-SA"/>
        </w:rPr>
        <w:t>млн</w:t>
      </w:r>
      <w:r w:rsidR="00C46D17">
        <w:rPr>
          <w:sz w:val="28"/>
          <w:szCs w:val="28"/>
          <w:lang w:eastAsia="ar-SA"/>
        </w:rPr>
        <w:t> </w:t>
      </w:r>
      <w:r>
        <w:rPr>
          <w:sz w:val="28"/>
          <w:szCs w:val="28"/>
          <w:lang w:eastAsia="ar-SA"/>
        </w:rPr>
        <w:t xml:space="preserve">грн, а </w:t>
      </w:r>
      <w:r w:rsidRPr="007304BC">
        <w:rPr>
          <w:sz w:val="28"/>
          <w:szCs w:val="28"/>
          <w:lang w:eastAsia="ar-SA"/>
        </w:rPr>
        <w:t xml:space="preserve">до бюджету поступило </w:t>
      </w:r>
      <w:r>
        <w:rPr>
          <w:sz w:val="28"/>
          <w:szCs w:val="28"/>
          <w:lang w:eastAsia="ar-SA"/>
        </w:rPr>
        <w:t>2</w:t>
      </w:r>
      <w:r w:rsidRPr="007304BC">
        <w:rPr>
          <w:sz w:val="28"/>
          <w:szCs w:val="28"/>
          <w:lang w:eastAsia="ar-SA"/>
        </w:rPr>
        <w:t>,</w:t>
      </w:r>
      <w:r>
        <w:rPr>
          <w:sz w:val="28"/>
          <w:szCs w:val="28"/>
          <w:lang w:eastAsia="ar-SA"/>
        </w:rPr>
        <w:t>6</w:t>
      </w:r>
      <w:r w:rsidR="00C46D17">
        <w:rPr>
          <w:sz w:val="28"/>
          <w:szCs w:val="28"/>
          <w:lang w:eastAsia="ar-SA"/>
        </w:rPr>
        <w:t> </w:t>
      </w:r>
      <w:r>
        <w:rPr>
          <w:sz w:val="28"/>
          <w:szCs w:val="28"/>
          <w:lang w:eastAsia="ar-SA"/>
        </w:rPr>
        <w:t>млн</w:t>
      </w:r>
      <w:r w:rsidR="00C46D17">
        <w:rPr>
          <w:sz w:val="28"/>
          <w:szCs w:val="28"/>
          <w:lang w:eastAsia="ar-SA"/>
        </w:rPr>
        <w:t> </w:t>
      </w:r>
      <w:r w:rsidRPr="007304BC">
        <w:rPr>
          <w:sz w:val="28"/>
          <w:szCs w:val="28"/>
          <w:lang w:eastAsia="ar-SA"/>
        </w:rPr>
        <w:t>грн, тоді як в 20</w:t>
      </w:r>
      <w:r>
        <w:rPr>
          <w:sz w:val="28"/>
          <w:szCs w:val="28"/>
          <w:lang w:eastAsia="ar-SA"/>
        </w:rPr>
        <w:t>20</w:t>
      </w:r>
      <w:r w:rsidRPr="007304BC">
        <w:rPr>
          <w:sz w:val="28"/>
          <w:szCs w:val="28"/>
          <w:lang w:eastAsia="ar-SA"/>
        </w:rPr>
        <w:t xml:space="preserve"> році за результатами </w:t>
      </w:r>
      <w:r>
        <w:rPr>
          <w:sz w:val="28"/>
          <w:szCs w:val="28"/>
          <w:lang w:eastAsia="ar-SA"/>
        </w:rPr>
        <w:t>74</w:t>
      </w:r>
      <w:r w:rsidRPr="007304BC">
        <w:rPr>
          <w:sz w:val="28"/>
          <w:szCs w:val="28"/>
          <w:lang w:eastAsia="ar-SA"/>
        </w:rPr>
        <w:t xml:space="preserve"> таких перевірок </w:t>
      </w:r>
      <w:r w:rsidR="00C46D17">
        <w:rPr>
          <w:sz w:val="28"/>
          <w:szCs w:val="28"/>
          <w:lang w:eastAsia="ar-SA"/>
        </w:rPr>
        <w:t xml:space="preserve">було донараховано 17,2 </w:t>
      </w:r>
      <w:proofErr w:type="spellStart"/>
      <w:r w:rsidR="00C46D17">
        <w:rPr>
          <w:sz w:val="28"/>
          <w:szCs w:val="28"/>
          <w:lang w:eastAsia="ar-SA"/>
        </w:rPr>
        <w:t>млн</w:t>
      </w:r>
      <w:proofErr w:type="spellEnd"/>
      <w:r>
        <w:rPr>
          <w:sz w:val="28"/>
          <w:szCs w:val="28"/>
          <w:lang w:eastAsia="ar-SA"/>
        </w:rPr>
        <w:t xml:space="preserve"> грн, а </w:t>
      </w:r>
      <w:r w:rsidRPr="007304BC">
        <w:rPr>
          <w:sz w:val="28"/>
          <w:szCs w:val="28"/>
          <w:lang w:eastAsia="ar-SA"/>
        </w:rPr>
        <w:t xml:space="preserve">до бюджету надійшло </w:t>
      </w:r>
      <w:r>
        <w:rPr>
          <w:sz w:val="28"/>
          <w:szCs w:val="28"/>
          <w:lang w:eastAsia="ar-SA"/>
        </w:rPr>
        <w:t>9,8</w:t>
      </w:r>
      <w:r w:rsidR="008F016E">
        <w:rPr>
          <w:sz w:val="28"/>
          <w:szCs w:val="28"/>
          <w:lang w:val="en-US" w:eastAsia="ar-SA"/>
        </w:rPr>
        <w:t> </w:t>
      </w:r>
      <w:proofErr w:type="spellStart"/>
      <w:r>
        <w:rPr>
          <w:sz w:val="28"/>
          <w:szCs w:val="28"/>
          <w:lang w:eastAsia="ar-SA"/>
        </w:rPr>
        <w:t>млн</w:t>
      </w:r>
      <w:proofErr w:type="spellEnd"/>
      <w:r w:rsidR="008F016E">
        <w:rPr>
          <w:sz w:val="28"/>
          <w:szCs w:val="28"/>
          <w:lang w:val="en-US" w:eastAsia="ar-SA"/>
        </w:rPr>
        <w:t> </w:t>
      </w:r>
      <w:r>
        <w:rPr>
          <w:sz w:val="28"/>
          <w:szCs w:val="28"/>
          <w:lang w:eastAsia="ar-SA"/>
        </w:rPr>
        <w:t>гр</w:t>
      </w:r>
      <w:r w:rsidR="00C46D17">
        <w:rPr>
          <w:sz w:val="28"/>
          <w:szCs w:val="28"/>
          <w:lang w:eastAsia="ar-SA"/>
        </w:rPr>
        <w:t>ивень</w:t>
      </w:r>
      <w:r w:rsidRPr="007304BC">
        <w:rPr>
          <w:sz w:val="28"/>
          <w:szCs w:val="28"/>
          <w:lang w:eastAsia="ar-SA"/>
        </w:rPr>
        <w:t>.</w:t>
      </w:r>
    </w:p>
    <w:p w:rsidR="002427D8" w:rsidRDefault="002427D8" w:rsidP="002427D8">
      <w:pPr>
        <w:rPr>
          <w:sz w:val="28"/>
          <w:szCs w:val="28"/>
          <w:lang w:eastAsia="ar-SA"/>
        </w:rPr>
      </w:pPr>
      <w:r w:rsidRPr="00AD4ED0">
        <w:rPr>
          <w:sz w:val="28"/>
          <w:szCs w:val="28"/>
          <w:lang w:eastAsia="ar-SA"/>
        </w:rPr>
        <w:t>Також протягом 202</w:t>
      </w:r>
      <w:r>
        <w:rPr>
          <w:sz w:val="28"/>
          <w:szCs w:val="28"/>
          <w:lang w:eastAsia="ar-SA"/>
        </w:rPr>
        <w:t>1</w:t>
      </w:r>
      <w:r w:rsidRPr="00AD4ED0">
        <w:rPr>
          <w:sz w:val="28"/>
          <w:szCs w:val="28"/>
          <w:lang w:eastAsia="ar-SA"/>
        </w:rPr>
        <w:t xml:space="preserve"> року проведено </w:t>
      </w:r>
      <w:r>
        <w:rPr>
          <w:sz w:val="28"/>
          <w:szCs w:val="28"/>
          <w:lang w:eastAsia="ar-SA"/>
        </w:rPr>
        <w:t xml:space="preserve">820 </w:t>
      </w:r>
      <w:r w:rsidRPr="00AD4ED0">
        <w:rPr>
          <w:sz w:val="28"/>
          <w:szCs w:val="28"/>
          <w:lang w:eastAsia="ar-SA"/>
        </w:rPr>
        <w:t xml:space="preserve">перевірок в зв’язку з припиненням </w:t>
      </w:r>
      <w:proofErr w:type="spellStart"/>
      <w:r w:rsidRPr="00AD4ED0">
        <w:rPr>
          <w:sz w:val="28"/>
          <w:szCs w:val="28"/>
          <w:lang w:eastAsia="ar-SA"/>
        </w:rPr>
        <w:t>самозайнятих</w:t>
      </w:r>
      <w:proofErr w:type="spellEnd"/>
      <w:r w:rsidRPr="00AD4ED0">
        <w:rPr>
          <w:sz w:val="28"/>
          <w:szCs w:val="28"/>
          <w:lang w:eastAsia="ar-SA"/>
        </w:rPr>
        <w:t xml:space="preserve"> осіб</w:t>
      </w:r>
      <w:r>
        <w:rPr>
          <w:sz w:val="28"/>
          <w:szCs w:val="28"/>
          <w:lang w:eastAsia="ar-SA"/>
        </w:rPr>
        <w:t xml:space="preserve"> проти 178 перевірок в 2020 році</w:t>
      </w:r>
      <w:r w:rsidRPr="00AD4ED0">
        <w:rPr>
          <w:sz w:val="28"/>
          <w:szCs w:val="28"/>
          <w:lang w:eastAsia="ar-SA"/>
        </w:rPr>
        <w:t>, за результатами</w:t>
      </w:r>
      <w:r>
        <w:rPr>
          <w:sz w:val="28"/>
          <w:szCs w:val="28"/>
          <w:lang w:eastAsia="ar-SA"/>
        </w:rPr>
        <w:t xml:space="preserve"> яких донараховано узгоджених зобов’язань в сумі 22,9 </w:t>
      </w:r>
      <w:proofErr w:type="spellStart"/>
      <w:r>
        <w:rPr>
          <w:sz w:val="28"/>
          <w:szCs w:val="28"/>
          <w:lang w:eastAsia="ar-SA"/>
        </w:rPr>
        <w:t>млн</w:t>
      </w:r>
      <w:proofErr w:type="spellEnd"/>
      <w:r>
        <w:rPr>
          <w:sz w:val="28"/>
          <w:szCs w:val="28"/>
          <w:lang w:eastAsia="ar-SA"/>
        </w:rPr>
        <w:t xml:space="preserve"> грн проти 3,7 </w:t>
      </w:r>
      <w:proofErr w:type="spellStart"/>
      <w:r>
        <w:rPr>
          <w:sz w:val="28"/>
          <w:szCs w:val="28"/>
          <w:lang w:eastAsia="ar-SA"/>
        </w:rPr>
        <w:t>млн</w:t>
      </w:r>
      <w:proofErr w:type="spellEnd"/>
      <w:r>
        <w:rPr>
          <w:sz w:val="28"/>
          <w:szCs w:val="28"/>
          <w:lang w:eastAsia="ar-SA"/>
        </w:rPr>
        <w:t xml:space="preserve"> грн в попередньому році, а до бюджету надійшло 20,9 </w:t>
      </w:r>
      <w:proofErr w:type="spellStart"/>
      <w:r>
        <w:rPr>
          <w:sz w:val="28"/>
          <w:szCs w:val="28"/>
          <w:lang w:eastAsia="ar-SA"/>
        </w:rPr>
        <w:t>млн</w:t>
      </w:r>
      <w:proofErr w:type="spellEnd"/>
      <w:r>
        <w:rPr>
          <w:sz w:val="28"/>
          <w:szCs w:val="28"/>
          <w:lang w:eastAsia="ar-SA"/>
        </w:rPr>
        <w:t xml:space="preserve"> грн проти 2,3 </w:t>
      </w:r>
      <w:proofErr w:type="spellStart"/>
      <w:r>
        <w:rPr>
          <w:sz w:val="28"/>
          <w:szCs w:val="28"/>
          <w:lang w:eastAsia="ar-SA"/>
        </w:rPr>
        <w:t>млн</w:t>
      </w:r>
      <w:proofErr w:type="spellEnd"/>
      <w:r>
        <w:rPr>
          <w:sz w:val="28"/>
          <w:szCs w:val="28"/>
          <w:lang w:eastAsia="ar-SA"/>
        </w:rPr>
        <w:t xml:space="preserve"> грн в 2020 році.</w:t>
      </w:r>
    </w:p>
    <w:p w:rsidR="002427D8" w:rsidRDefault="002427D8" w:rsidP="002427D8">
      <w:pPr>
        <w:rPr>
          <w:sz w:val="28"/>
          <w:szCs w:val="28"/>
          <w:lang w:eastAsia="ar-SA"/>
        </w:rPr>
      </w:pPr>
      <w:r>
        <w:rPr>
          <w:sz w:val="28"/>
          <w:szCs w:val="28"/>
          <w:lang w:eastAsia="ar-SA"/>
        </w:rPr>
        <w:t xml:space="preserve">Всього за результатами документальних перевірок у зв’язку з ліквідацією юридичних та фізичних осіб в 2021 році </w:t>
      </w:r>
      <w:r w:rsidRPr="009575E1">
        <w:rPr>
          <w:sz w:val="28"/>
          <w:szCs w:val="28"/>
          <w:lang w:eastAsia="ar-SA"/>
        </w:rPr>
        <w:t xml:space="preserve">донараховано узгоджених зобов’язань в сумі </w:t>
      </w:r>
      <w:r>
        <w:rPr>
          <w:sz w:val="28"/>
          <w:szCs w:val="28"/>
          <w:lang w:eastAsia="ar-SA"/>
        </w:rPr>
        <w:t>31</w:t>
      </w:r>
      <w:r w:rsidRPr="009575E1">
        <w:rPr>
          <w:sz w:val="28"/>
          <w:szCs w:val="28"/>
          <w:lang w:eastAsia="ar-SA"/>
        </w:rPr>
        <w:t>,</w:t>
      </w:r>
      <w:r>
        <w:rPr>
          <w:sz w:val="28"/>
          <w:szCs w:val="28"/>
          <w:lang w:eastAsia="ar-SA"/>
        </w:rPr>
        <w:t>5</w:t>
      </w:r>
      <w:r w:rsidRPr="009575E1">
        <w:rPr>
          <w:sz w:val="28"/>
          <w:szCs w:val="28"/>
          <w:lang w:eastAsia="ar-SA"/>
        </w:rPr>
        <w:t xml:space="preserve"> </w:t>
      </w:r>
      <w:proofErr w:type="spellStart"/>
      <w:r w:rsidRPr="009575E1">
        <w:rPr>
          <w:sz w:val="28"/>
          <w:szCs w:val="28"/>
          <w:lang w:eastAsia="ar-SA"/>
        </w:rPr>
        <w:t>млн</w:t>
      </w:r>
      <w:proofErr w:type="spellEnd"/>
      <w:r w:rsidRPr="009575E1">
        <w:rPr>
          <w:sz w:val="28"/>
          <w:szCs w:val="28"/>
          <w:lang w:eastAsia="ar-SA"/>
        </w:rPr>
        <w:t xml:space="preserve"> грн</w:t>
      </w:r>
      <w:r>
        <w:rPr>
          <w:sz w:val="28"/>
          <w:szCs w:val="28"/>
          <w:lang w:eastAsia="ar-SA"/>
        </w:rPr>
        <w:t xml:space="preserve"> та забезпечено</w:t>
      </w:r>
      <w:r w:rsidR="007122FE">
        <w:rPr>
          <w:sz w:val="28"/>
          <w:szCs w:val="28"/>
          <w:lang w:eastAsia="ar-SA"/>
        </w:rPr>
        <w:t xml:space="preserve"> надходження до бюджету 23,5 </w:t>
      </w:r>
      <w:proofErr w:type="spellStart"/>
      <w:r w:rsidR="007122FE">
        <w:rPr>
          <w:sz w:val="28"/>
          <w:szCs w:val="28"/>
          <w:lang w:eastAsia="ar-SA"/>
        </w:rPr>
        <w:t>млн</w:t>
      </w:r>
      <w:proofErr w:type="spellEnd"/>
      <w:r>
        <w:rPr>
          <w:sz w:val="28"/>
          <w:szCs w:val="28"/>
          <w:lang w:eastAsia="ar-SA"/>
        </w:rPr>
        <w:t xml:space="preserve"> грн, тоді як в 2020 році з донарахованих 20,9 </w:t>
      </w:r>
      <w:proofErr w:type="spellStart"/>
      <w:r>
        <w:rPr>
          <w:sz w:val="28"/>
          <w:szCs w:val="28"/>
          <w:lang w:eastAsia="ar-SA"/>
        </w:rPr>
        <w:t>млн</w:t>
      </w:r>
      <w:proofErr w:type="spellEnd"/>
      <w:r>
        <w:rPr>
          <w:sz w:val="28"/>
          <w:szCs w:val="28"/>
          <w:lang w:eastAsia="ar-SA"/>
        </w:rPr>
        <w:t xml:space="preserve"> грн надійшло до бюджету 12,1 млн гр</w:t>
      </w:r>
      <w:r w:rsidR="007122FE">
        <w:rPr>
          <w:sz w:val="28"/>
          <w:szCs w:val="28"/>
          <w:lang w:eastAsia="ar-SA"/>
        </w:rPr>
        <w:t>ивень</w:t>
      </w:r>
      <w:r>
        <w:rPr>
          <w:sz w:val="28"/>
          <w:szCs w:val="28"/>
          <w:lang w:eastAsia="ar-SA"/>
        </w:rPr>
        <w:t>.</w:t>
      </w:r>
    </w:p>
    <w:p w:rsidR="00DB0E71" w:rsidRDefault="00DB0E71" w:rsidP="002427D8">
      <w:pPr>
        <w:rPr>
          <w:sz w:val="28"/>
          <w:szCs w:val="28"/>
          <w:lang w:eastAsia="ar-SA"/>
        </w:rPr>
      </w:pPr>
    </w:p>
    <w:p w:rsidR="00DB0E71" w:rsidRDefault="00B05FA8" w:rsidP="00DB0E71">
      <w:pPr>
        <w:ind w:firstLine="0"/>
        <w:rPr>
          <w:sz w:val="28"/>
          <w:szCs w:val="28"/>
          <w:lang w:eastAsia="ar-SA"/>
        </w:rPr>
      </w:pPr>
      <w:r>
        <w:rPr>
          <w:noProof/>
          <w:sz w:val="28"/>
          <w:szCs w:val="28"/>
        </w:rPr>
        <w:drawing>
          <wp:inline distT="0" distB="0" distL="0" distR="0">
            <wp:extent cx="6085840" cy="24034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5840" cy="2403475"/>
                    </a:xfrm>
                    <a:prstGeom prst="rect">
                      <a:avLst/>
                    </a:prstGeom>
                    <a:noFill/>
                  </pic:spPr>
                </pic:pic>
              </a:graphicData>
            </a:graphic>
          </wp:inline>
        </w:drawing>
      </w:r>
    </w:p>
    <w:p w:rsidR="002427D8" w:rsidRDefault="002427D8" w:rsidP="00322C62">
      <w:pPr>
        <w:rPr>
          <w:sz w:val="32"/>
          <w:szCs w:val="28"/>
        </w:rPr>
      </w:pPr>
    </w:p>
    <w:p w:rsidR="00E949B2" w:rsidRDefault="00E949B2" w:rsidP="00E949B2">
      <w:pPr>
        <w:rPr>
          <w:sz w:val="28"/>
          <w:szCs w:val="28"/>
        </w:rPr>
      </w:pPr>
      <w:r w:rsidRPr="009B5BD3">
        <w:rPr>
          <w:sz w:val="28"/>
          <w:szCs w:val="28"/>
        </w:rPr>
        <w:t>Протягом 2021 року проведено 9 документальних перевірок з питань достовірності нарахування сум бюджетного відшкодування ПДВ,</w:t>
      </w:r>
      <w:r w:rsidRPr="00AC058A">
        <w:rPr>
          <w:sz w:val="28"/>
          <w:szCs w:val="28"/>
        </w:rPr>
        <w:t xml:space="preserve"> за результатами яких зменшено суми бюджетного відшкодування на 3,</w:t>
      </w:r>
      <w:r>
        <w:rPr>
          <w:sz w:val="28"/>
          <w:szCs w:val="28"/>
        </w:rPr>
        <w:t>6</w:t>
      </w:r>
      <w:r w:rsidRPr="00AC058A">
        <w:rPr>
          <w:sz w:val="28"/>
          <w:szCs w:val="28"/>
        </w:rPr>
        <w:t xml:space="preserve"> </w:t>
      </w:r>
      <w:proofErr w:type="spellStart"/>
      <w:r w:rsidRPr="00AC058A">
        <w:rPr>
          <w:sz w:val="28"/>
          <w:szCs w:val="28"/>
        </w:rPr>
        <w:t>млн</w:t>
      </w:r>
      <w:proofErr w:type="spellEnd"/>
      <w:r>
        <w:rPr>
          <w:sz w:val="28"/>
          <w:szCs w:val="28"/>
        </w:rPr>
        <w:t xml:space="preserve"> </w:t>
      </w:r>
      <w:r w:rsidRPr="00AC058A">
        <w:rPr>
          <w:sz w:val="28"/>
          <w:szCs w:val="28"/>
        </w:rPr>
        <w:t xml:space="preserve">грн, в зв’язку з чим </w:t>
      </w:r>
      <w:proofErr w:type="spellStart"/>
      <w:r w:rsidRPr="00AC058A">
        <w:rPr>
          <w:sz w:val="28"/>
          <w:szCs w:val="28"/>
        </w:rPr>
        <w:t>нараховано</w:t>
      </w:r>
      <w:proofErr w:type="spellEnd"/>
      <w:r w:rsidRPr="00AC058A">
        <w:rPr>
          <w:sz w:val="28"/>
          <w:szCs w:val="28"/>
        </w:rPr>
        <w:t xml:space="preserve"> 0,9</w:t>
      </w:r>
      <w:r>
        <w:rPr>
          <w:sz w:val="28"/>
          <w:szCs w:val="28"/>
        </w:rPr>
        <w:t> </w:t>
      </w:r>
      <w:r w:rsidRPr="00AC058A">
        <w:rPr>
          <w:sz w:val="28"/>
          <w:szCs w:val="28"/>
        </w:rPr>
        <w:t>млн</w:t>
      </w:r>
      <w:r>
        <w:rPr>
          <w:sz w:val="28"/>
          <w:szCs w:val="28"/>
        </w:rPr>
        <w:t> грн</w:t>
      </w:r>
      <w:r w:rsidRPr="00AC058A">
        <w:rPr>
          <w:sz w:val="28"/>
          <w:szCs w:val="28"/>
        </w:rPr>
        <w:t xml:space="preserve"> штрафних санкцій, а також зменшено залишок від</w:t>
      </w:r>
      <w:r w:rsidRPr="00213241">
        <w:rPr>
          <w:sz w:val="28"/>
          <w:szCs w:val="28"/>
          <w:lang w:val="ru-RU"/>
        </w:rPr>
        <w:t>’</w:t>
      </w:r>
      <w:r w:rsidRPr="00AC058A">
        <w:rPr>
          <w:sz w:val="28"/>
          <w:szCs w:val="28"/>
        </w:rPr>
        <w:t xml:space="preserve">ємного значення з ПДВ на </w:t>
      </w:r>
      <w:r>
        <w:rPr>
          <w:sz w:val="28"/>
          <w:szCs w:val="28"/>
        </w:rPr>
        <w:t>5</w:t>
      </w:r>
      <w:r w:rsidRPr="00AC058A">
        <w:rPr>
          <w:sz w:val="28"/>
          <w:szCs w:val="28"/>
        </w:rPr>
        <w:t xml:space="preserve">,6 </w:t>
      </w:r>
      <w:proofErr w:type="spellStart"/>
      <w:r w:rsidRPr="00AC058A">
        <w:rPr>
          <w:sz w:val="28"/>
          <w:szCs w:val="28"/>
        </w:rPr>
        <w:t>млн</w:t>
      </w:r>
      <w:proofErr w:type="spellEnd"/>
      <w:r>
        <w:rPr>
          <w:sz w:val="28"/>
          <w:szCs w:val="28"/>
        </w:rPr>
        <w:t xml:space="preserve"> </w:t>
      </w:r>
      <w:r w:rsidRPr="00AC058A">
        <w:rPr>
          <w:sz w:val="28"/>
          <w:szCs w:val="28"/>
        </w:rPr>
        <w:t>гр</w:t>
      </w:r>
      <w:r>
        <w:rPr>
          <w:sz w:val="28"/>
          <w:szCs w:val="28"/>
        </w:rPr>
        <w:t>ивень</w:t>
      </w:r>
      <w:r w:rsidRPr="00AC058A">
        <w:rPr>
          <w:sz w:val="28"/>
          <w:szCs w:val="28"/>
        </w:rPr>
        <w:t>.</w:t>
      </w:r>
    </w:p>
    <w:p w:rsidR="00985DD1" w:rsidRPr="00761468" w:rsidRDefault="00985DD1" w:rsidP="00E949B2">
      <w:pPr>
        <w:rPr>
          <w:sz w:val="28"/>
          <w:szCs w:val="28"/>
          <w:highlight w:val="yellow"/>
          <w:lang w:eastAsia="ar-SA"/>
        </w:rPr>
      </w:pPr>
    </w:p>
    <w:p w:rsidR="00A63CFE" w:rsidRPr="00A63CFE" w:rsidRDefault="00A63CFE" w:rsidP="0002548F">
      <w:pPr>
        <w:pStyle w:val="1e"/>
        <w:spacing w:before="0" w:line="240" w:lineRule="auto"/>
        <w:ind w:firstLine="567"/>
        <w:rPr>
          <w:color w:val="0D0D0D"/>
          <w:sz w:val="28"/>
          <w:szCs w:val="24"/>
        </w:rPr>
      </w:pPr>
      <w:r w:rsidRPr="00A63CFE">
        <w:rPr>
          <w:color w:val="0D0D0D"/>
          <w:sz w:val="28"/>
          <w:szCs w:val="24"/>
        </w:rPr>
        <w:lastRenderedPageBreak/>
        <w:t xml:space="preserve">Протягом 2021 року </w:t>
      </w:r>
      <w:r>
        <w:rPr>
          <w:color w:val="0D0D0D"/>
          <w:sz w:val="28"/>
          <w:szCs w:val="24"/>
        </w:rPr>
        <w:t xml:space="preserve">ГУ ДПС </w:t>
      </w:r>
      <w:r w:rsidRPr="00A63CFE">
        <w:rPr>
          <w:color w:val="0D0D0D"/>
          <w:sz w:val="28"/>
          <w:szCs w:val="24"/>
        </w:rPr>
        <w:t>проведено 39 828 камеральних перевірок податкової звітност</w:t>
      </w:r>
      <w:r w:rsidR="0002548F">
        <w:rPr>
          <w:color w:val="0D0D0D"/>
          <w:sz w:val="28"/>
          <w:szCs w:val="24"/>
        </w:rPr>
        <w:t>і по податку на додану вартість</w:t>
      </w:r>
      <w:r w:rsidR="00080202">
        <w:rPr>
          <w:color w:val="0D0D0D"/>
          <w:sz w:val="28"/>
          <w:szCs w:val="24"/>
        </w:rPr>
        <w:t xml:space="preserve"> з юридичних осіб</w:t>
      </w:r>
      <w:r w:rsidR="0002548F">
        <w:rPr>
          <w:color w:val="0D0D0D"/>
          <w:sz w:val="28"/>
          <w:szCs w:val="24"/>
        </w:rPr>
        <w:t xml:space="preserve">, </w:t>
      </w:r>
      <w:r w:rsidRPr="00A63CFE">
        <w:rPr>
          <w:color w:val="0D0D0D"/>
          <w:sz w:val="28"/>
          <w:szCs w:val="24"/>
        </w:rPr>
        <w:t xml:space="preserve">19 298 камеральних перевірок податкової звітності </w:t>
      </w:r>
      <w:r w:rsidR="000C5CB5">
        <w:rPr>
          <w:color w:val="0D0D0D"/>
          <w:sz w:val="28"/>
          <w:szCs w:val="24"/>
        </w:rPr>
        <w:t>(</w:t>
      </w:r>
      <w:r w:rsidRPr="00A63CFE">
        <w:rPr>
          <w:color w:val="0D0D0D"/>
          <w:sz w:val="28"/>
          <w:szCs w:val="24"/>
        </w:rPr>
        <w:t xml:space="preserve">з податку на прибуток – 6 656 звітів, 603 – по частині чистого прибутку, 6 – по дивідендах, 12 033 </w:t>
      </w:r>
      <w:r w:rsidR="006E553C" w:rsidRPr="00715F2D">
        <w:rPr>
          <w:color w:val="0D0D0D"/>
          <w:sz w:val="28"/>
          <w:szCs w:val="24"/>
        </w:rPr>
        <w:t>–</w:t>
      </w:r>
      <w:r w:rsidR="006E553C">
        <w:rPr>
          <w:color w:val="0D0D0D"/>
          <w:sz w:val="28"/>
          <w:szCs w:val="24"/>
        </w:rPr>
        <w:t xml:space="preserve"> </w:t>
      </w:r>
      <w:r w:rsidRPr="00A63CFE">
        <w:rPr>
          <w:color w:val="0D0D0D"/>
          <w:sz w:val="28"/>
          <w:szCs w:val="24"/>
        </w:rPr>
        <w:t>по єдиному податку 3-4  групи</w:t>
      </w:r>
      <w:r w:rsidR="000C5CB5">
        <w:rPr>
          <w:color w:val="0D0D0D"/>
          <w:sz w:val="28"/>
          <w:szCs w:val="24"/>
        </w:rPr>
        <w:t>)</w:t>
      </w:r>
      <w:r w:rsidRPr="00A63CFE">
        <w:rPr>
          <w:color w:val="0D0D0D"/>
          <w:sz w:val="28"/>
          <w:szCs w:val="24"/>
        </w:rPr>
        <w:t>.</w:t>
      </w:r>
    </w:p>
    <w:p w:rsidR="008706AC" w:rsidRPr="00501385" w:rsidRDefault="00C77B18" w:rsidP="00501385">
      <w:pPr>
        <w:rPr>
          <w:sz w:val="28"/>
          <w:szCs w:val="28"/>
        </w:rPr>
      </w:pPr>
      <w:r w:rsidRPr="00501385">
        <w:rPr>
          <w:sz w:val="28"/>
          <w:szCs w:val="28"/>
        </w:rPr>
        <w:t xml:space="preserve">У ході проведення камеральних перевірок </w:t>
      </w:r>
      <w:r w:rsidR="00B52418" w:rsidRPr="00501385">
        <w:rPr>
          <w:sz w:val="28"/>
          <w:szCs w:val="28"/>
        </w:rPr>
        <w:t>податкової звітності юридичних осіб по рентній платі, еколог</w:t>
      </w:r>
      <w:r w:rsidR="00501385" w:rsidRPr="00501385">
        <w:rPr>
          <w:sz w:val="28"/>
          <w:szCs w:val="28"/>
        </w:rPr>
        <w:t>ічному податку, місцевих зборах</w:t>
      </w:r>
      <w:r w:rsidR="00B52418" w:rsidRPr="00501385">
        <w:rPr>
          <w:sz w:val="28"/>
          <w:szCs w:val="28"/>
        </w:rPr>
        <w:t xml:space="preserve"> та майнових податках перевірено </w:t>
      </w:r>
      <w:r w:rsidR="00501385" w:rsidRPr="00501385">
        <w:rPr>
          <w:sz w:val="28"/>
          <w:szCs w:val="28"/>
        </w:rPr>
        <w:t>26160</w:t>
      </w:r>
      <w:r w:rsidR="00957F22" w:rsidRPr="00501385">
        <w:rPr>
          <w:sz w:val="28"/>
          <w:szCs w:val="28"/>
        </w:rPr>
        <w:t xml:space="preserve"> податкових декларацій, за результатами яких встановлено п</w:t>
      </w:r>
      <w:r w:rsidRPr="00501385">
        <w:rPr>
          <w:sz w:val="28"/>
          <w:szCs w:val="28"/>
        </w:rPr>
        <w:t xml:space="preserve">орушення у </w:t>
      </w:r>
      <w:r w:rsidR="00501385" w:rsidRPr="00501385">
        <w:rPr>
          <w:sz w:val="28"/>
          <w:szCs w:val="28"/>
        </w:rPr>
        <w:t>626</w:t>
      </w:r>
      <w:r w:rsidRPr="00501385">
        <w:rPr>
          <w:sz w:val="28"/>
          <w:szCs w:val="28"/>
        </w:rPr>
        <w:t xml:space="preserve"> випадках</w:t>
      </w:r>
      <w:r w:rsidR="00957F22" w:rsidRPr="00501385">
        <w:rPr>
          <w:sz w:val="28"/>
          <w:szCs w:val="28"/>
        </w:rPr>
        <w:t>.</w:t>
      </w:r>
    </w:p>
    <w:p w:rsidR="004D2ED3" w:rsidRPr="00080202" w:rsidRDefault="004D2ED3" w:rsidP="000E6856">
      <w:pPr>
        <w:rPr>
          <w:sz w:val="28"/>
          <w:szCs w:val="28"/>
        </w:rPr>
      </w:pPr>
      <w:r w:rsidRPr="00080202">
        <w:rPr>
          <w:sz w:val="28"/>
          <w:szCs w:val="28"/>
        </w:rPr>
        <w:t xml:space="preserve">Протягом року проведено </w:t>
      </w:r>
      <w:r w:rsidR="00080202" w:rsidRPr="00DC0B43">
        <w:rPr>
          <w:sz w:val="28"/>
          <w:szCs w:val="28"/>
        </w:rPr>
        <w:t>67321</w:t>
      </w:r>
      <w:r w:rsidRPr="00DC0B43">
        <w:rPr>
          <w:sz w:val="28"/>
          <w:szCs w:val="28"/>
        </w:rPr>
        <w:t xml:space="preserve"> камеральних перевірок поданих декларацій </w:t>
      </w:r>
      <w:r w:rsidR="00DC0B43">
        <w:rPr>
          <w:sz w:val="28"/>
          <w:szCs w:val="28"/>
        </w:rPr>
        <w:t>про майновий стан і доходи</w:t>
      </w:r>
      <w:r w:rsidR="00080202">
        <w:rPr>
          <w:sz w:val="28"/>
          <w:szCs w:val="28"/>
        </w:rPr>
        <w:t xml:space="preserve">, </w:t>
      </w:r>
      <w:r w:rsidR="00080202" w:rsidRPr="00155BE0">
        <w:rPr>
          <w:sz w:val="28"/>
          <w:szCs w:val="28"/>
        </w:rPr>
        <w:t>8785</w:t>
      </w:r>
      <w:r w:rsidRPr="00080202">
        <w:rPr>
          <w:sz w:val="28"/>
          <w:szCs w:val="28"/>
        </w:rPr>
        <w:t xml:space="preserve"> ка</w:t>
      </w:r>
      <w:r w:rsidR="00F774BF">
        <w:rPr>
          <w:sz w:val="28"/>
          <w:szCs w:val="28"/>
        </w:rPr>
        <w:t>меральних перевірок декларацій по</w:t>
      </w:r>
      <w:r w:rsidRPr="00080202">
        <w:rPr>
          <w:sz w:val="28"/>
          <w:szCs w:val="28"/>
        </w:rPr>
        <w:t xml:space="preserve"> податку на додану вартість</w:t>
      </w:r>
      <w:r w:rsidR="00080202">
        <w:rPr>
          <w:sz w:val="28"/>
          <w:szCs w:val="28"/>
        </w:rPr>
        <w:t xml:space="preserve"> з фізичних осі</w:t>
      </w:r>
      <w:r w:rsidR="00F774BF">
        <w:rPr>
          <w:sz w:val="28"/>
          <w:szCs w:val="28"/>
        </w:rPr>
        <w:t xml:space="preserve">б та </w:t>
      </w:r>
      <w:r w:rsidR="00F774BF" w:rsidRPr="00155BE0">
        <w:rPr>
          <w:sz w:val="28"/>
          <w:szCs w:val="28"/>
        </w:rPr>
        <w:t>83782</w:t>
      </w:r>
      <w:r w:rsidR="00F774BF">
        <w:rPr>
          <w:sz w:val="28"/>
          <w:szCs w:val="28"/>
        </w:rPr>
        <w:t xml:space="preserve"> камеральних перевірок податкових </w:t>
      </w:r>
      <w:r w:rsidR="00F774BF" w:rsidRPr="00155BE0">
        <w:rPr>
          <w:sz w:val="28"/>
          <w:szCs w:val="28"/>
        </w:rPr>
        <w:t>декларацій платників єдиного податку-фізичних осіб</w:t>
      </w:r>
      <w:r w:rsidRPr="00080202">
        <w:rPr>
          <w:sz w:val="28"/>
          <w:szCs w:val="28"/>
        </w:rPr>
        <w:t>.</w:t>
      </w:r>
    </w:p>
    <w:p w:rsidR="000E6856" w:rsidRPr="00FF1369" w:rsidRDefault="000E6856" w:rsidP="000E6856">
      <w:pPr>
        <w:tabs>
          <w:tab w:val="left" w:pos="644"/>
        </w:tabs>
        <w:rPr>
          <w:sz w:val="28"/>
          <w:szCs w:val="28"/>
        </w:rPr>
      </w:pPr>
      <w:r w:rsidRPr="000E6856">
        <w:rPr>
          <w:sz w:val="28"/>
          <w:szCs w:val="28"/>
        </w:rPr>
        <w:t xml:space="preserve">За звітний період </w:t>
      </w:r>
      <w:r w:rsidRPr="002228D6">
        <w:rPr>
          <w:sz w:val="28"/>
          <w:szCs w:val="28"/>
        </w:rPr>
        <w:t xml:space="preserve">складено 1420 податкових повідомлень-рішень по камеральних перевірках податкової звітності </w:t>
      </w:r>
      <w:r>
        <w:rPr>
          <w:sz w:val="28"/>
          <w:szCs w:val="28"/>
        </w:rPr>
        <w:t>СГ</w:t>
      </w:r>
      <w:r w:rsidRPr="002228D6">
        <w:rPr>
          <w:sz w:val="28"/>
          <w:szCs w:val="28"/>
        </w:rPr>
        <w:t>,</w:t>
      </w:r>
      <w:r>
        <w:rPr>
          <w:sz w:val="28"/>
          <w:szCs w:val="28"/>
        </w:rPr>
        <w:t xml:space="preserve"> </w:t>
      </w:r>
      <w:r w:rsidRPr="002228D6">
        <w:rPr>
          <w:sz w:val="28"/>
          <w:szCs w:val="28"/>
        </w:rPr>
        <w:t>зокрема</w:t>
      </w:r>
      <w:r w:rsidR="001E10F2">
        <w:rPr>
          <w:sz w:val="28"/>
          <w:szCs w:val="28"/>
        </w:rPr>
        <w:t xml:space="preserve"> </w:t>
      </w:r>
      <w:r w:rsidRPr="002228D6">
        <w:rPr>
          <w:sz w:val="28"/>
          <w:szCs w:val="28"/>
        </w:rPr>
        <w:t xml:space="preserve">за порушення граничних термінів сплати грошових зобов’язань, відповідно до </w:t>
      </w:r>
      <w:proofErr w:type="spellStart"/>
      <w:r w:rsidRPr="002228D6">
        <w:rPr>
          <w:sz w:val="28"/>
          <w:szCs w:val="28"/>
        </w:rPr>
        <w:t>ст.</w:t>
      </w:r>
      <w:proofErr w:type="spellEnd"/>
      <w:r w:rsidR="001E10F2">
        <w:rPr>
          <w:sz w:val="28"/>
          <w:szCs w:val="28"/>
        </w:rPr>
        <w:t> </w:t>
      </w:r>
      <w:r w:rsidRPr="002228D6">
        <w:rPr>
          <w:sz w:val="28"/>
          <w:szCs w:val="28"/>
        </w:rPr>
        <w:t xml:space="preserve">126 </w:t>
      </w:r>
      <w:r w:rsidR="001E10F2" w:rsidRPr="00715F2D">
        <w:rPr>
          <w:sz w:val="28"/>
          <w:szCs w:val="28"/>
        </w:rPr>
        <w:t>Кодексу</w:t>
      </w:r>
      <w:r w:rsidRPr="002228D6">
        <w:rPr>
          <w:sz w:val="28"/>
          <w:szCs w:val="28"/>
        </w:rPr>
        <w:t xml:space="preserve"> складено</w:t>
      </w:r>
      <w:r w:rsidR="001E10F2">
        <w:rPr>
          <w:sz w:val="28"/>
          <w:szCs w:val="28"/>
        </w:rPr>
        <w:t xml:space="preserve"> </w:t>
      </w:r>
      <w:r w:rsidR="001E10F2" w:rsidRPr="001E10F2">
        <w:rPr>
          <w:sz w:val="28"/>
          <w:szCs w:val="28"/>
        </w:rPr>
        <w:t>260</w:t>
      </w:r>
      <w:r w:rsidRPr="001E10F2">
        <w:rPr>
          <w:sz w:val="28"/>
          <w:szCs w:val="28"/>
        </w:rPr>
        <w:t xml:space="preserve"> </w:t>
      </w:r>
      <w:r w:rsidR="001E10F2" w:rsidRPr="001E10F2">
        <w:rPr>
          <w:sz w:val="28"/>
          <w:szCs w:val="28"/>
        </w:rPr>
        <w:t>податкових повідомлень-рішень</w:t>
      </w:r>
      <w:r w:rsidR="001E10F2">
        <w:rPr>
          <w:sz w:val="28"/>
          <w:szCs w:val="28"/>
        </w:rPr>
        <w:t xml:space="preserve">, </w:t>
      </w:r>
      <w:r w:rsidRPr="002228D6">
        <w:rPr>
          <w:sz w:val="28"/>
          <w:szCs w:val="28"/>
        </w:rPr>
        <w:t xml:space="preserve">за неподання (несвоєчасне подання) податкових декларацій (п. 120.1 </w:t>
      </w:r>
      <w:proofErr w:type="spellStart"/>
      <w:r w:rsidRPr="00715F2D">
        <w:rPr>
          <w:sz w:val="28"/>
          <w:szCs w:val="28"/>
        </w:rPr>
        <w:t>ст.</w:t>
      </w:r>
      <w:proofErr w:type="spellEnd"/>
      <w:r w:rsidR="006E553C" w:rsidRPr="00715F2D">
        <w:rPr>
          <w:sz w:val="28"/>
          <w:szCs w:val="28"/>
        </w:rPr>
        <w:t> </w:t>
      </w:r>
      <w:r w:rsidRPr="00715F2D">
        <w:rPr>
          <w:sz w:val="28"/>
          <w:szCs w:val="28"/>
        </w:rPr>
        <w:t xml:space="preserve">120 </w:t>
      </w:r>
      <w:r w:rsidR="001E10F2" w:rsidRPr="00715F2D">
        <w:rPr>
          <w:sz w:val="28"/>
          <w:szCs w:val="28"/>
        </w:rPr>
        <w:t>Кодексу</w:t>
      </w:r>
      <w:r w:rsidRPr="00715F2D">
        <w:rPr>
          <w:sz w:val="28"/>
          <w:szCs w:val="28"/>
        </w:rPr>
        <w:t>)</w:t>
      </w:r>
      <w:r w:rsidR="001E10F2">
        <w:rPr>
          <w:sz w:val="28"/>
          <w:szCs w:val="28"/>
        </w:rPr>
        <w:t xml:space="preserve"> </w:t>
      </w:r>
      <w:r w:rsidRPr="002228D6">
        <w:rPr>
          <w:sz w:val="28"/>
          <w:szCs w:val="28"/>
        </w:rPr>
        <w:t xml:space="preserve">1160 </w:t>
      </w:r>
      <w:r w:rsidR="001E10F2" w:rsidRPr="001E10F2">
        <w:rPr>
          <w:sz w:val="28"/>
          <w:szCs w:val="28"/>
        </w:rPr>
        <w:t>податкових повідомлень-рішень</w:t>
      </w:r>
      <w:r w:rsidRPr="002228D6">
        <w:rPr>
          <w:sz w:val="28"/>
          <w:szCs w:val="28"/>
        </w:rPr>
        <w:t>;</w:t>
      </w:r>
    </w:p>
    <w:p w:rsidR="00D349CA" w:rsidRPr="00224E0C" w:rsidRDefault="007E4CEE" w:rsidP="00224E0C">
      <w:pPr>
        <w:pStyle w:val="1e"/>
        <w:spacing w:before="0" w:line="240" w:lineRule="auto"/>
        <w:ind w:firstLine="567"/>
        <w:rPr>
          <w:color w:val="0D0D0D"/>
          <w:sz w:val="28"/>
          <w:szCs w:val="24"/>
        </w:rPr>
      </w:pPr>
      <w:r w:rsidRPr="00224E0C">
        <w:rPr>
          <w:color w:val="0D0D0D"/>
          <w:sz w:val="28"/>
          <w:szCs w:val="24"/>
        </w:rPr>
        <w:t>ГУ ДПС н</w:t>
      </w:r>
      <w:r w:rsidR="00D349CA" w:rsidRPr="00224E0C">
        <w:rPr>
          <w:color w:val="0D0D0D"/>
          <w:sz w:val="28"/>
          <w:szCs w:val="24"/>
        </w:rPr>
        <w:t xml:space="preserve">а постійній основі здійснюється контроль за застосуванням штрафних (фінансових) санкцій (штрафів) до </w:t>
      </w:r>
      <w:r w:rsidRPr="00224E0C">
        <w:rPr>
          <w:color w:val="0D0D0D"/>
          <w:sz w:val="28"/>
          <w:szCs w:val="24"/>
        </w:rPr>
        <w:t>СГ</w:t>
      </w:r>
      <w:r w:rsidR="00D349CA" w:rsidRPr="00224E0C">
        <w:rPr>
          <w:color w:val="0D0D0D"/>
          <w:sz w:val="28"/>
          <w:szCs w:val="24"/>
        </w:rPr>
        <w:t xml:space="preserve"> за несвоєчасність подання (не</w:t>
      </w:r>
      <w:r w:rsidR="00E00D4F" w:rsidRPr="00224E0C">
        <w:rPr>
          <w:color w:val="0D0D0D"/>
          <w:sz w:val="28"/>
          <w:szCs w:val="24"/>
        </w:rPr>
        <w:t xml:space="preserve"> подання ) податкової звітності.</w:t>
      </w:r>
    </w:p>
    <w:p w:rsidR="005A0889" w:rsidRPr="005A0889" w:rsidRDefault="005A0889" w:rsidP="005A0889">
      <w:pPr>
        <w:pStyle w:val="1e"/>
        <w:spacing w:before="0" w:line="240" w:lineRule="auto"/>
        <w:ind w:firstLine="567"/>
        <w:rPr>
          <w:color w:val="0D0D0D"/>
          <w:sz w:val="28"/>
          <w:szCs w:val="24"/>
        </w:rPr>
      </w:pPr>
      <w:r w:rsidRPr="005A0889">
        <w:rPr>
          <w:color w:val="0D0D0D"/>
          <w:sz w:val="28"/>
          <w:szCs w:val="24"/>
        </w:rPr>
        <w:t xml:space="preserve">Зокрема, </w:t>
      </w:r>
      <w:r w:rsidR="00502FFC">
        <w:rPr>
          <w:color w:val="0D0D0D"/>
          <w:sz w:val="28"/>
          <w:szCs w:val="24"/>
        </w:rPr>
        <w:t xml:space="preserve">у 2021 році </w:t>
      </w:r>
      <w:r w:rsidRPr="005A0889">
        <w:rPr>
          <w:color w:val="0D0D0D"/>
          <w:sz w:val="28"/>
          <w:szCs w:val="24"/>
        </w:rPr>
        <w:t>за неподання або несвоєчасне подання податкових декларацій з податку на додану вартість застосовано ш</w:t>
      </w:r>
      <w:r>
        <w:rPr>
          <w:color w:val="0D0D0D"/>
          <w:sz w:val="28"/>
          <w:szCs w:val="24"/>
        </w:rPr>
        <w:t xml:space="preserve">трафних санкцій в сумі 0,59 </w:t>
      </w:r>
      <w:proofErr w:type="spellStart"/>
      <w:r>
        <w:rPr>
          <w:color w:val="0D0D0D"/>
          <w:sz w:val="28"/>
          <w:szCs w:val="24"/>
        </w:rPr>
        <w:t>млн </w:t>
      </w:r>
      <w:r w:rsidRPr="005A0889">
        <w:rPr>
          <w:color w:val="0D0D0D"/>
          <w:sz w:val="28"/>
          <w:szCs w:val="24"/>
        </w:rPr>
        <w:t>гр</w:t>
      </w:r>
      <w:proofErr w:type="spellEnd"/>
      <w:r w:rsidRPr="005A0889">
        <w:rPr>
          <w:color w:val="0D0D0D"/>
          <w:sz w:val="28"/>
          <w:szCs w:val="24"/>
        </w:rPr>
        <w:t xml:space="preserve">н, за порушення термінів сплати податку на додану вартість </w:t>
      </w:r>
      <w:r w:rsidR="00502FFC">
        <w:rPr>
          <w:color w:val="0D0D0D"/>
          <w:sz w:val="28"/>
          <w:szCs w:val="24"/>
        </w:rPr>
        <w:t>– 1,94</w:t>
      </w:r>
      <w:r w:rsidR="0056001F">
        <w:rPr>
          <w:color w:val="0D0D0D"/>
          <w:sz w:val="28"/>
          <w:szCs w:val="24"/>
        </w:rPr>
        <w:t> </w:t>
      </w:r>
      <w:r w:rsidR="00502FFC">
        <w:rPr>
          <w:color w:val="0D0D0D"/>
          <w:sz w:val="28"/>
          <w:szCs w:val="24"/>
        </w:rPr>
        <w:t>млн</w:t>
      </w:r>
      <w:r w:rsidRPr="005A0889">
        <w:rPr>
          <w:color w:val="0D0D0D"/>
          <w:sz w:val="28"/>
          <w:szCs w:val="24"/>
        </w:rPr>
        <w:t xml:space="preserve"> грн, за порушення термінів реєстрації податкових накладних </w:t>
      </w:r>
      <w:r w:rsidR="00502FFC">
        <w:rPr>
          <w:color w:val="0D0D0D"/>
          <w:sz w:val="28"/>
          <w:szCs w:val="24"/>
        </w:rPr>
        <w:t>– 2,49</w:t>
      </w:r>
      <w:r w:rsidR="0056001F">
        <w:rPr>
          <w:color w:val="0D0D0D"/>
          <w:sz w:val="28"/>
          <w:szCs w:val="24"/>
        </w:rPr>
        <w:t> </w:t>
      </w:r>
      <w:r w:rsidR="00502FFC">
        <w:rPr>
          <w:color w:val="0D0D0D"/>
          <w:sz w:val="28"/>
          <w:szCs w:val="24"/>
        </w:rPr>
        <w:t>млн</w:t>
      </w:r>
      <w:r w:rsidRPr="005A0889">
        <w:rPr>
          <w:color w:val="0D0D0D"/>
          <w:sz w:val="28"/>
          <w:szCs w:val="24"/>
        </w:rPr>
        <w:t xml:space="preserve"> грн</w:t>
      </w:r>
      <w:r w:rsidR="00502FFC">
        <w:rPr>
          <w:color w:val="0D0D0D"/>
          <w:sz w:val="28"/>
          <w:szCs w:val="24"/>
        </w:rPr>
        <w:t xml:space="preserve">, </w:t>
      </w:r>
      <w:r w:rsidRPr="005A0889">
        <w:rPr>
          <w:color w:val="0D0D0D"/>
          <w:sz w:val="28"/>
          <w:szCs w:val="24"/>
        </w:rPr>
        <w:t xml:space="preserve">з яких до бюджету надійшло 4,93 </w:t>
      </w:r>
      <w:proofErr w:type="spellStart"/>
      <w:r w:rsidRPr="005A0889">
        <w:rPr>
          <w:color w:val="0D0D0D"/>
          <w:sz w:val="28"/>
          <w:szCs w:val="24"/>
        </w:rPr>
        <w:t>млн</w:t>
      </w:r>
      <w:proofErr w:type="spellEnd"/>
      <w:r w:rsidRPr="005A0889">
        <w:rPr>
          <w:color w:val="0D0D0D"/>
          <w:sz w:val="28"/>
          <w:szCs w:val="24"/>
        </w:rPr>
        <w:t xml:space="preserve"> гривень.</w:t>
      </w:r>
    </w:p>
    <w:p w:rsidR="0056001F" w:rsidRDefault="00502FFC" w:rsidP="005A0889">
      <w:pPr>
        <w:pStyle w:val="1e"/>
        <w:spacing w:before="0" w:line="240" w:lineRule="auto"/>
        <w:ind w:firstLine="567"/>
        <w:rPr>
          <w:color w:val="0D0D0D"/>
          <w:sz w:val="28"/>
          <w:szCs w:val="24"/>
        </w:rPr>
      </w:pPr>
      <w:r>
        <w:rPr>
          <w:color w:val="0D0D0D"/>
          <w:sz w:val="28"/>
          <w:szCs w:val="24"/>
        </w:rPr>
        <w:t xml:space="preserve">У звітному періоді </w:t>
      </w:r>
      <w:r w:rsidR="0056001F" w:rsidRPr="0056001F">
        <w:rPr>
          <w:color w:val="0D0D0D"/>
          <w:sz w:val="28"/>
          <w:szCs w:val="24"/>
        </w:rPr>
        <w:t>за неподання або несвоєчасне подання податкових декларацій податку на прибуток застосовано штрафні санкції</w:t>
      </w:r>
      <w:r w:rsidR="0056001F">
        <w:rPr>
          <w:color w:val="0D0D0D"/>
          <w:sz w:val="28"/>
          <w:szCs w:val="24"/>
        </w:rPr>
        <w:t xml:space="preserve"> по 59 СГ на суму 55,0 тис. грн</w:t>
      </w:r>
      <w:r w:rsidR="0056001F" w:rsidRPr="0056001F">
        <w:rPr>
          <w:color w:val="0D0D0D"/>
          <w:sz w:val="28"/>
          <w:szCs w:val="24"/>
        </w:rPr>
        <w:t>, в т.</w:t>
      </w:r>
      <w:r w:rsidR="0056001F">
        <w:rPr>
          <w:color w:val="0D0D0D"/>
          <w:sz w:val="28"/>
          <w:szCs w:val="24"/>
        </w:rPr>
        <w:t> </w:t>
      </w:r>
      <w:r w:rsidR="0056001F" w:rsidRPr="0056001F">
        <w:rPr>
          <w:color w:val="0D0D0D"/>
          <w:sz w:val="28"/>
          <w:szCs w:val="24"/>
        </w:rPr>
        <w:t xml:space="preserve">ч. з податку на прибуток </w:t>
      </w:r>
      <w:r w:rsidR="0056001F">
        <w:rPr>
          <w:color w:val="0D0D0D"/>
          <w:sz w:val="28"/>
          <w:szCs w:val="24"/>
        </w:rPr>
        <w:t>по</w:t>
      </w:r>
      <w:r w:rsidR="0056001F" w:rsidRPr="0056001F">
        <w:rPr>
          <w:color w:val="0D0D0D"/>
          <w:sz w:val="28"/>
          <w:szCs w:val="24"/>
        </w:rPr>
        <w:t xml:space="preserve"> 16 СГ на суму 15,0 тис. грн, єдиного податку </w:t>
      </w:r>
      <w:r w:rsidR="00256314">
        <w:rPr>
          <w:color w:val="0D0D0D"/>
          <w:sz w:val="28"/>
          <w:szCs w:val="24"/>
        </w:rPr>
        <w:t>третьої</w:t>
      </w:r>
      <w:r w:rsidR="0056001F" w:rsidRPr="0056001F">
        <w:rPr>
          <w:color w:val="0D0D0D"/>
          <w:sz w:val="28"/>
          <w:szCs w:val="24"/>
        </w:rPr>
        <w:t>,</w:t>
      </w:r>
      <w:r w:rsidR="0056001F">
        <w:rPr>
          <w:color w:val="0D0D0D"/>
          <w:sz w:val="28"/>
          <w:szCs w:val="24"/>
        </w:rPr>
        <w:t xml:space="preserve"> </w:t>
      </w:r>
      <w:r w:rsidR="00256314">
        <w:rPr>
          <w:color w:val="0D0D0D"/>
          <w:sz w:val="28"/>
          <w:szCs w:val="24"/>
        </w:rPr>
        <w:t>четвертої групи  по 40 СГ на суму 39,0 тис. гривень</w:t>
      </w:r>
      <w:r w:rsidR="0056001F" w:rsidRPr="0056001F">
        <w:rPr>
          <w:color w:val="0D0D0D"/>
          <w:sz w:val="28"/>
          <w:szCs w:val="24"/>
        </w:rPr>
        <w:t>. За порушення термінів сплати, відповідно, застосовано штрафні санкції по  податку на прибуток</w:t>
      </w:r>
      <w:r w:rsidR="00256314">
        <w:rPr>
          <w:color w:val="0D0D0D"/>
          <w:sz w:val="28"/>
          <w:szCs w:val="24"/>
        </w:rPr>
        <w:t xml:space="preserve"> по 10 СГ на суму 50,0 тис. гривень.</w:t>
      </w:r>
      <w:r w:rsidR="0056001F" w:rsidRPr="0056001F">
        <w:rPr>
          <w:color w:val="0D0D0D"/>
          <w:sz w:val="28"/>
          <w:szCs w:val="24"/>
        </w:rPr>
        <w:t xml:space="preserve"> Окрім цього, по частині чистого прибутку застосовано штрафн</w:t>
      </w:r>
      <w:r w:rsidR="00256314">
        <w:rPr>
          <w:color w:val="0D0D0D"/>
          <w:sz w:val="28"/>
          <w:szCs w:val="24"/>
        </w:rPr>
        <w:t>і санкції</w:t>
      </w:r>
      <w:r w:rsidR="0056001F" w:rsidRPr="0056001F">
        <w:rPr>
          <w:color w:val="0D0D0D"/>
          <w:sz w:val="28"/>
          <w:szCs w:val="24"/>
        </w:rPr>
        <w:t xml:space="preserve"> по 2 СГ за несвоєча</w:t>
      </w:r>
      <w:r w:rsidR="00256314">
        <w:rPr>
          <w:color w:val="0D0D0D"/>
          <w:sz w:val="28"/>
          <w:szCs w:val="24"/>
        </w:rPr>
        <w:t>сну сплату на суму 1,6 тис. грн</w:t>
      </w:r>
      <w:r w:rsidR="0056001F" w:rsidRPr="0056001F">
        <w:rPr>
          <w:color w:val="0D0D0D"/>
          <w:sz w:val="28"/>
          <w:szCs w:val="24"/>
        </w:rPr>
        <w:t xml:space="preserve"> та єдиному податку </w:t>
      </w:r>
      <w:r w:rsidR="00256314">
        <w:rPr>
          <w:color w:val="0D0D0D"/>
          <w:sz w:val="28"/>
          <w:szCs w:val="24"/>
        </w:rPr>
        <w:t>третьої</w:t>
      </w:r>
      <w:r w:rsidR="00256314" w:rsidRPr="0056001F">
        <w:rPr>
          <w:color w:val="0D0D0D"/>
          <w:sz w:val="28"/>
          <w:szCs w:val="24"/>
        </w:rPr>
        <w:t>,</w:t>
      </w:r>
      <w:r w:rsidR="00256314">
        <w:rPr>
          <w:color w:val="0D0D0D"/>
          <w:sz w:val="28"/>
          <w:szCs w:val="24"/>
        </w:rPr>
        <w:t xml:space="preserve"> четвертої групи – по 9 СГ на суму 3,3 тис. </w:t>
      </w:r>
      <w:r w:rsidR="0056001F" w:rsidRPr="0056001F">
        <w:rPr>
          <w:color w:val="0D0D0D"/>
          <w:sz w:val="28"/>
          <w:szCs w:val="24"/>
        </w:rPr>
        <w:t>гривень</w:t>
      </w:r>
      <w:r w:rsidR="00256314">
        <w:rPr>
          <w:color w:val="0D0D0D"/>
          <w:sz w:val="28"/>
          <w:szCs w:val="24"/>
        </w:rPr>
        <w:t>.</w:t>
      </w:r>
    </w:p>
    <w:p w:rsidR="009551C6" w:rsidRPr="009551C6" w:rsidRDefault="009551C6" w:rsidP="009551C6">
      <w:pPr>
        <w:rPr>
          <w:sz w:val="28"/>
        </w:rPr>
      </w:pPr>
      <w:r w:rsidRPr="009551C6">
        <w:rPr>
          <w:sz w:val="28"/>
        </w:rPr>
        <w:t>За наслідками проведених камеральних перевірок у 2021 роц</w:t>
      </w:r>
      <w:r>
        <w:rPr>
          <w:sz w:val="28"/>
        </w:rPr>
        <w:t xml:space="preserve">і донараховано штрафних санкцій </w:t>
      </w:r>
      <w:r w:rsidRPr="009551C6">
        <w:rPr>
          <w:sz w:val="28"/>
        </w:rPr>
        <w:t xml:space="preserve">по рентній платі та екологічному податку </w:t>
      </w:r>
      <w:r>
        <w:rPr>
          <w:sz w:val="28"/>
        </w:rPr>
        <w:t>в сумі</w:t>
      </w:r>
      <w:r w:rsidRPr="009551C6">
        <w:rPr>
          <w:sz w:val="28"/>
        </w:rPr>
        <w:t xml:space="preserve"> 56,6 тис.</w:t>
      </w:r>
      <w:r>
        <w:rPr>
          <w:sz w:val="28"/>
        </w:rPr>
        <w:t xml:space="preserve"> грн, </w:t>
      </w:r>
      <w:r w:rsidRPr="009551C6">
        <w:rPr>
          <w:sz w:val="28"/>
        </w:rPr>
        <w:t>по платі за землю, місцевих зборах, єдиному податку з юридичних осіб, транспортному податку та податку на нерухоме майно, відмінне від земельної ділянки, з юридичних осіб – 1020,2 тис.</w:t>
      </w:r>
      <w:r>
        <w:rPr>
          <w:sz w:val="28"/>
        </w:rPr>
        <w:t xml:space="preserve"> </w:t>
      </w:r>
      <w:r w:rsidRPr="009551C6">
        <w:rPr>
          <w:sz w:val="28"/>
        </w:rPr>
        <w:t>гр</w:t>
      </w:r>
      <w:r>
        <w:rPr>
          <w:sz w:val="28"/>
        </w:rPr>
        <w:t>ивень</w:t>
      </w:r>
      <w:r w:rsidRPr="009551C6">
        <w:rPr>
          <w:sz w:val="28"/>
        </w:rPr>
        <w:t>.</w:t>
      </w:r>
    </w:p>
    <w:p w:rsidR="00E81CA2" w:rsidRPr="00E81CA2" w:rsidRDefault="00AA2DE9" w:rsidP="00E81CA2">
      <w:pPr>
        <w:rPr>
          <w:rStyle w:val="FontStyle14"/>
          <w:sz w:val="28"/>
          <w:szCs w:val="22"/>
        </w:rPr>
      </w:pPr>
      <w:r w:rsidRPr="00AA2DE9">
        <w:rPr>
          <w:sz w:val="28"/>
          <w:szCs w:val="28"/>
        </w:rPr>
        <w:t>Протягом 2021</w:t>
      </w:r>
      <w:r w:rsidR="00DE6AF9" w:rsidRPr="00AA2DE9">
        <w:rPr>
          <w:sz w:val="28"/>
          <w:szCs w:val="28"/>
        </w:rPr>
        <w:t xml:space="preserve"> року </w:t>
      </w:r>
      <w:r w:rsidR="00E81CA2">
        <w:rPr>
          <w:sz w:val="28"/>
          <w:szCs w:val="22"/>
        </w:rPr>
        <w:t>з</w:t>
      </w:r>
      <w:r w:rsidR="00E81CA2" w:rsidRPr="00E81CA2">
        <w:rPr>
          <w:sz w:val="28"/>
          <w:szCs w:val="22"/>
        </w:rPr>
        <w:t>абезпечено застосування штрафних санкцій за порушення термінів сплати податкових зобов’язань</w:t>
      </w:r>
      <w:r w:rsidR="00E81CA2">
        <w:rPr>
          <w:sz w:val="28"/>
          <w:szCs w:val="22"/>
        </w:rPr>
        <w:t>,</w:t>
      </w:r>
      <w:r w:rsidR="00E81CA2" w:rsidRPr="00E81CA2">
        <w:rPr>
          <w:sz w:val="28"/>
          <w:szCs w:val="22"/>
        </w:rPr>
        <w:t xml:space="preserve"> порушення термінів подання декларацій по платежах, які </w:t>
      </w:r>
      <w:proofErr w:type="spellStart"/>
      <w:r w:rsidR="00E81CA2" w:rsidRPr="00E81CA2">
        <w:rPr>
          <w:sz w:val="28"/>
          <w:szCs w:val="22"/>
        </w:rPr>
        <w:t>адмініструються</w:t>
      </w:r>
      <w:proofErr w:type="spellEnd"/>
      <w:r w:rsidR="00E81CA2" w:rsidRPr="00E81CA2">
        <w:rPr>
          <w:sz w:val="28"/>
          <w:szCs w:val="22"/>
        </w:rPr>
        <w:t xml:space="preserve"> підрозділами фізичних </w:t>
      </w:r>
      <w:r w:rsidR="00E81CA2" w:rsidRPr="00E81CA2">
        <w:rPr>
          <w:sz w:val="28"/>
          <w:szCs w:val="22"/>
        </w:rPr>
        <w:lastRenderedPageBreak/>
        <w:t>осіб по 2</w:t>
      </w:r>
      <w:r w:rsidR="00E81CA2">
        <w:rPr>
          <w:sz w:val="28"/>
          <w:szCs w:val="22"/>
        </w:rPr>
        <w:t>94 платниках на суму 379,18 тис</w:t>
      </w:r>
      <w:r w:rsidR="00E81CA2" w:rsidRPr="00E81CA2">
        <w:rPr>
          <w:sz w:val="28"/>
          <w:szCs w:val="22"/>
        </w:rPr>
        <w:t xml:space="preserve"> грн, з яких</w:t>
      </w:r>
      <w:r w:rsidR="003711BD">
        <w:rPr>
          <w:sz w:val="28"/>
          <w:szCs w:val="22"/>
        </w:rPr>
        <w:t xml:space="preserve"> </w:t>
      </w:r>
      <w:r w:rsidR="003711BD" w:rsidRPr="00E81CA2">
        <w:rPr>
          <w:sz w:val="28"/>
          <w:szCs w:val="22"/>
        </w:rPr>
        <w:t>за порушення термінів подання декларації з податку на додану вартість</w:t>
      </w:r>
      <w:r w:rsidR="00E81CA2" w:rsidRPr="00E81CA2">
        <w:rPr>
          <w:sz w:val="28"/>
          <w:szCs w:val="22"/>
        </w:rPr>
        <w:t xml:space="preserve"> застосовано штрафних санкцій по 76 платниках на суму 56,1 тис. грн, </w:t>
      </w:r>
      <w:r w:rsidR="003711BD" w:rsidRPr="00E81CA2">
        <w:rPr>
          <w:sz w:val="28"/>
          <w:szCs w:val="22"/>
        </w:rPr>
        <w:t xml:space="preserve">за порушення термінів подання декларації про майновий стан і доходи </w:t>
      </w:r>
      <w:r w:rsidR="00E81CA2" w:rsidRPr="00E81CA2">
        <w:rPr>
          <w:sz w:val="28"/>
          <w:szCs w:val="22"/>
        </w:rPr>
        <w:t xml:space="preserve">по 26 </w:t>
      </w:r>
      <w:r w:rsidR="00395306">
        <w:rPr>
          <w:rStyle w:val="FontStyle14"/>
          <w:sz w:val="28"/>
          <w:szCs w:val="28"/>
        </w:rPr>
        <w:t>фізичних ос</w:t>
      </w:r>
      <w:r w:rsidR="00C31353">
        <w:rPr>
          <w:rStyle w:val="FontStyle14"/>
          <w:sz w:val="28"/>
          <w:szCs w:val="28"/>
        </w:rPr>
        <w:t>іб</w:t>
      </w:r>
      <w:r w:rsidR="00395306" w:rsidRPr="00667A76">
        <w:rPr>
          <w:rStyle w:val="FontStyle14"/>
          <w:sz w:val="28"/>
          <w:szCs w:val="28"/>
        </w:rPr>
        <w:t xml:space="preserve"> </w:t>
      </w:r>
      <w:r w:rsidR="006E553C" w:rsidRPr="00715F2D">
        <w:rPr>
          <w:rStyle w:val="FontStyle14"/>
          <w:sz w:val="28"/>
          <w:szCs w:val="28"/>
        </w:rPr>
        <w:t xml:space="preserve">– </w:t>
      </w:r>
      <w:r w:rsidR="00395306" w:rsidRPr="00715F2D">
        <w:rPr>
          <w:rStyle w:val="FontStyle14"/>
          <w:sz w:val="28"/>
          <w:szCs w:val="28"/>
        </w:rPr>
        <w:t>підприємців</w:t>
      </w:r>
      <w:r w:rsidR="00E81CA2" w:rsidRPr="00715F2D">
        <w:rPr>
          <w:sz w:val="28"/>
          <w:szCs w:val="22"/>
        </w:rPr>
        <w:t xml:space="preserve"> на суму 12,9 тис. грн, </w:t>
      </w:r>
      <w:r w:rsidR="003711BD" w:rsidRPr="00715F2D">
        <w:rPr>
          <w:sz w:val="28"/>
          <w:szCs w:val="22"/>
        </w:rPr>
        <w:t>за порушення термінів подання декларації платника єдиного податку</w:t>
      </w:r>
      <w:r w:rsidR="00E81CA2" w:rsidRPr="00715F2D">
        <w:rPr>
          <w:sz w:val="28"/>
          <w:szCs w:val="22"/>
        </w:rPr>
        <w:t xml:space="preserve"> по 52  платниках на суму 26,6 тис. грн, </w:t>
      </w:r>
      <w:r w:rsidR="003711BD" w:rsidRPr="00715F2D">
        <w:rPr>
          <w:sz w:val="28"/>
          <w:szCs w:val="22"/>
        </w:rPr>
        <w:t xml:space="preserve">за порушення термінів подання рентних платежів </w:t>
      </w:r>
      <w:r w:rsidR="00E81CA2" w:rsidRPr="00715F2D">
        <w:rPr>
          <w:sz w:val="28"/>
          <w:szCs w:val="22"/>
        </w:rPr>
        <w:t>по 42 платниках</w:t>
      </w:r>
      <w:r w:rsidR="003711BD" w:rsidRPr="00715F2D">
        <w:rPr>
          <w:sz w:val="28"/>
          <w:szCs w:val="22"/>
        </w:rPr>
        <w:t xml:space="preserve"> на суму 29,9 тис. гривень</w:t>
      </w:r>
      <w:r w:rsidR="00E81CA2" w:rsidRPr="00715F2D">
        <w:rPr>
          <w:sz w:val="28"/>
          <w:szCs w:val="22"/>
        </w:rPr>
        <w:t xml:space="preserve">. Окрім </w:t>
      </w:r>
      <w:r w:rsidR="003711BD" w:rsidRPr="00715F2D">
        <w:rPr>
          <w:sz w:val="28"/>
          <w:szCs w:val="22"/>
        </w:rPr>
        <w:t>цього</w:t>
      </w:r>
      <w:r w:rsidR="00E81CA2" w:rsidRPr="00715F2D">
        <w:rPr>
          <w:sz w:val="28"/>
          <w:szCs w:val="22"/>
        </w:rPr>
        <w:t xml:space="preserve"> застосовано штрафні санкції за порушення платниками податку на додану вартість </w:t>
      </w:r>
      <w:r w:rsidR="003711BD" w:rsidRPr="00715F2D">
        <w:rPr>
          <w:sz w:val="28"/>
          <w:szCs w:val="22"/>
        </w:rPr>
        <w:t xml:space="preserve">з фізичних осіб </w:t>
      </w:r>
      <w:r w:rsidR="00E81CA2" w:rsidRPr="00715F2D">
        <w:rPr>
          <w:sz w:val="28"/>
          <w:szCs w:val="22"/>
        </w:rPr>
        <w:t xml:space="preserve">граничного строку, реєстрації податкової накладної та/або розрахунку коригування до такої податкової накладної в </w:t>
      </w:r>
      <w:r w:rsidR="00395306" w:rsidRPr="00715F2D">
        <w:rPr>
          <w:sz w:val="28"/>
          <w:szCs w:val="22"/>
        </w:rPr>
        <w:t>ЄРПН</w:t>
      </w:r>
      <w:r w:rsidR="00E81CA2" w:rsidRPr="00715F2D">
        <w:rPr>
          <w:sz w:val="28"/>
          <w:szCs w:val="22"/>
        </w:rPr>
        <w:t xml:space="preserve"> по 10 </w:t>
      </w:r>
      <w:r w:rsidR="00C31353" w:rsidRPr="00715F2D">
        <w:rPr>
          <w:rStyle w:val="FontStyle14"/>
          <w:sz w:val="28"/>
          <w:szCs w:val="28"/>
        </w:rPr>
        <w:t xml:space="preserve">фізичних осіб </w:t>
      </w:r>
      <w:r w:rsidR="006E553C" w:rsidRPr="00715F2D">
        <w:rPr>
          <w:rStyle w:val="FontStyle14"/>
          <w:sz w:val="28"/>
          <w:szCs w:val="28"/>
        </w:rPr>
        <w:t xml:space="preserve">– </w:t>
      </w:r>
      <w:r w:rsidR="00C31353" w:rsidRPr="00715F2D">
        <w:rPr>
          <w:rStyle w:val="FontStyle14"/>
          <w:sz w:val="28"/>
          <w:szCs w:val="28"/>
        </w:rPr>
        <w:t xml:space="preserve"> підприємців</w:t>
      </w:r>
      <w:r w:rsidR="008D116F" w:rsidRPr="00715F2D">
        <w:rPr>
          <w:sz w:val="28"/>
          <w:szCs w:val="22"/>
        </w:rPr>
        <w:t xml:space="preserve"> на загальну суму 32,4 тис. грн</w:t>
      </w:r>
      <w:r w:rsidR="00E81CA2" w:rsidRPr="00715F2D">
        <w:rPr>
          <w:sz w:val="28"/>
          <w:szCs w:val="22"/>
        </w:rPr>
        <w:t xml:space="preserve"> та за порушення граничних термінів сплати єдиного податку</w:t>
      </w:r>
      <w:r w:rsidR="00C31353" w:rsidRPr="00715F2D">
        <w:rPr>
          <w:sz w:val="28"/>
          <w:szCs w:val="22"/>
        </w:rPr>
        <w:t xml:space="preserve"> по 223 платниках на су</w:t>
      </w:r>
      <w:r w:rsidR="00C31353">
        <w:rPr>
          <w:sz w:val="28"/>
          <w:szCs w:val="22"/>
        </w:rPr>
        <w:t>му 334,2 </w:t>
      </w:r>
      <w:r w:rsidR="00E81CA2" w:rsidRPr="00E81CA2">
        <w:rPr>
          <w:sz w:val="28"/>
          <w:szCs w:val="22"/>
        </w:rPr>
        <w:t>тис. гр</w:t>
      </w:r>
      <w:r w:rsidR="008D116F">
        <w:rPr>
          <w:sz w:val="28"/>
          <w:szCs w:val="22"/>
        </w:rPr>
        <w:t>ивень.</w:t>
      </w:r>
    </w:p>
    <w:p w:rsidR="00005FC3" w:rsidRPr="00134797" w:rsidRDefault="00134797" w:rsidP="00134797">
      <w:pPr>
        <w:tabs>
          <w:tab w:val="left" w:pos="644"/>
        </w:tabs>
        <w:rPr>
          <w:bCs/>
          <w:sz w:val="28"/>
          <w:szCs w:val="28"/>
        </w:rPr>
      </w:pPr>
      <w:r w:rsidRPr="00134797">
        <w:rPr>
          <w:sz w:val="28"/>
          <w:szCs w:val="28"/>
        </w:rPr>
        <w:t>З</w:t>
      </w:r>
      <w:r w:rsidR="00005FC3" w:rsidRPr="00134797">
        <w:rPr>
          <w:sz w:val="28"/>
          <w:szCs w:val="28"/>
        </w:rPr>
        <w:t xml:space="preserve">а звітний період, камеральними перевірками </w:t>
      </w:r>
      <w:r w:rsidRPr="00134797">
        <w:rPr>
          <w:bCs/>
          <w:sz w:val="28"/>
          <w:szCs w:val="28"/>
        </w:rPr>
        <w:t xml:space="preserve">за порушення граничних </w:t>
      </w:r>
      <w:r w:rsidRPr="00715F2D">
        <w:rPr>
          <w:bCs/>
          <w:sz w:val="28"/>
          <w:szCs w:val="28"/>
        </w:rPr>
        <w:t xml:space="preserve">термінів сплати грошових зобов’язань, відповідно до </w:t>
      </w:r>
      <w:proofErr w:type="spellStart"/>
      <w:r w:rsidRPr="00715F2D">
        <w:rPr>
          <w:bCs/>
          <w:sz w:val="28"/>
          <w:szCs w:val="28"/>
        </w:rPr>
        <w:t>ст.</w:t>
      </w:r>
      <w:proofErr w:type="spellEnd"/>
      <w:r w:rsidR="006E553C" w:rsidRPr="00715F2D">
        <w:rPr>
          <w:bCs/>
          <w:sz w:val="28"/>
          <w:szCs w:val="28"/>
        </w:rPr>
        <w:t> </w:t>
      </w:r>
      <w:r w:rsidRPr="00715F2D">
        <w:rPr>
          <w:bCs/>
          <w:sz w:val="28"/>
          <w:szCs w:val="28"/>
        </w:rPr>
        <w:t xml:space="preserve">126 </w:t>
      </w:r>
      <w:r w:rsidR="00E01FE2" w:rsidRPr="00715F2D">
        <w:rPr>
          <w:sz w:val="28"/>
          <w:szCs w:val="28"/>
        </w:rPr>
        <w:t>К</w:t>
      </w:r>
      <w:r w:rsidRPr="00715F2D">
        <w:rPr>
          <w:sz w:val="28"/>
          <w:szCs w:val="28"/>
        </w:rPr>
        <w:t xml:space="preserve">одексу </w:t>
      </w:r>
      <w:r w:rsidR="00005FC3" w:rsidRPr="00715F2D">
        <w:rPr>
          <w:sz w:val="28"/>
          <w:szCs w:val="28"/>
        </w:rPr>
        <w:t>застос</w:t>
      </w:r>
      <w:r w:rsidR="00E01FE2" w:rsidRPr="00715F2D">
        <w:rPr>
          <w:sz w:val="28"/>
          <w:szCs w:val="28"/>
        </w:rPr>
        <w:t>овано штрафних санкцій в сумі</w:t>
      </w:r>
      <w:r w:rsidR="00005FC3" w:rsidRPr="00715F2D">
        <w:rPr>
          <w:sz w:val="28"/>
          <w:szCs w:val="28"/>
        </w:rPr>
        <w:t xml:space="preserve"> </w:t>
      </w:r>
      <w:r w:rsidR="00E01FE2" w:rsidRPr="00715F2D">
        <w:rPr>
          <w:sz w:val="28"/>
          <w:szCs w:val="28"/>
        </w:rPr>
        <w:t>72,41</w:t>
      </w:r>
      <w:r w:rsidR="00005FC3" w:rsidRPr="00715F2D">
        <w:rPr>
          <w:sz w:val="28"/>
          <w:szCs w:val="28"/>
        </w:rPr>
        <w:t xml:space="preserve"> тис</w:t>
      </w:r>
      <w:r w:rsidR="00BA5021" w:rsidRPr="00715F2D">
        <w:rPr>
          <w:sz w:val="28"/>
          <w:szCs w:val="28"/>
        </w:rPr>
        <w:t>.</w:t>
      </w:r>
      <w:r w:rsidR="00005FC3" w:rsidRPr="00715F2D">
        <w:rPr>
          <w:sz w:val="28"/>
          <w:szCs w:val="28"/>
        </w:rPr>
        <w:t xml:space="preserve"> грн, </w:t>
      </w:r>
      <w:r w:rsidR="00005FC3" w:rsidRPr="00715F2D">
        <w:rPr>
          <w:bCs/>
          <w:sz w:val="28"/>
          <w:szCs w:val="28"/>
        </w:rPr>
        <w:t>за неподання (несвоєчасне подання) податкових декларацій (п.</w:t>
      </w:r>
      <w:r w:rsidR="00365A93" w:rsidRPr="00715F2D">
        <w:rPr>
          <w:bCs/>
          <w:sz w:val="28"/>
          <w:szCs w:val="28"/>
        </w:rPr>
        <w:t> </w:t>
      </w:r>
      <w:r w:rsidR="00005FC3" w:rsidRPr="00715F2D">
        <w:rPr>
          <w:bCs/>
          <w:sz w:val="28"/>
          <w:szCs w:val="28"/>
        </w:rPr>
        <w:t xml:space="preserve">120.1 </w:t>
      </w:r>
      <w:proofErr w:type="spellStart"/>
      <w:r w:rsidR="00005FC3" w:rsidRPr="00715F2D">
        <w:rPr>
          <w:bCs/>
          <w:sz w:val="28"/>
          <w:szCs w:val="28"/>
        </w:rPr>
        <w:t>ст.</w:t>
      </w:r>
      <w:proofErr w:type="spellEnd"/>
      <w:r w:rsidR="00365A93" w:rsidRPr="00715F2D">
        <w:rPr>
          <w:bCs/>
          <w:sz w:val="28"/>
          <w:szCs w:val="28"/>
        </w:rPr>
        <w:t> </w:t>
      </w:r>
      <w:r w:rsidR="00005FC3" w:rsidRPr="00715F2D">
        <w:rPr>
          <w:bCs/>
          <w:sz w:val="28"/>
          <w:szCs w:val="28"/>
        </w:rPr>
        <w:t xml:space="preserve">120 </w:t>
      </w:r>
      <w:r w:rsidR="00972EDB" w:rsidRPr="00715F2D">
        <w:rPr>
          <w:bCs/>
          <w:sz w:val="28"/>
          <w:szCs w:val="28"/>
        </w:rPr>
        <w:t>К</w:t>
      </w:r>
      <w:r w:rsidR="00972EDB" w:rsidRPr="00715F2D">
        <w:rPr>
          <w:sz w:val="28"/>
          <w:szCs w:val="28"/>
        </w:rPr>
        <w:t>одексу</w:t>
      </w:r>
      <w:r w:rsidR="00005FC3" w:rsidRPr="00715F2D">
        <w:rPr>
          <w:bCs/>
          <w:sz w:val="28"/>
          <w:szCs w:val="28"/>
        </w:rPr>
        <w:t>)</w:t>
      </w:r>
      <w:r w:rsidR="00601E48" w:rsidRPr="00715F2D">
        <w:rPr>
          <w:bCs/>
          <w:sz w:val="28"/>
          <w:szCs w:val="28"/>
        </w:rPr>
        <w:t xml:space="preserve"> –</w:t>
      </w:r>
      <w:r w:rsidR="00005FC3" w:rsidRPr="00715F2D">
        <w:rPr>
          <w:bCs/>
          <w:sz w:val="28"/>
          <w:szCs w:val="28"/>
        </w:rPr>
        <w:t xml:space="preserve"> </w:t>
      </w:r>
      <w:r w:rsidR="00972EDB" w:rsidRPr="00715F2D">
        <w:rPr>
          <w:bCs/>
          <w:sz w:val="28"/>
          <w:szCs w:val="28"/>
        </w:rPr>
        <w:t>878</w:t>
      </w:r>
      <w:r w:rsidR="00005FC3" w:rsidRPr="00715F2D">
        <w:rPr>
          <w:bCs/>
          <w:sz w:val="28"/>
          <w:szCs w:val="28"/>
        </w:rPr>
        <w:t>,</w:t>
      </w:r>
      <w:r w:rsidR="00972EDB" w:rsidRPr="00715F2D">
        <w:rPr>
          <w:bCs/>
          <w:sz w:val="28"/>
          <w:szCs w:val="28"/>
        </w:rPr>
        <w:t>05</w:t>
      </w:r>
      <w:r w:rsidR="00601E48" w:rsidRPr="00715F2D">
        <w:rPr>
          <w:bCs/>
          <w:sz w:val="28"/>
          <w:szCs w:val="28"/>
        </w:rPr>
        <w:t> </w:t>
      </w:r>
      <w:r w:rsidR="00005FC3" w:rsidRPr="00715F2D">
        <w:rPr>
          <w:bCs/>
          <w:sz w:val="28"/>
          <w:szCs w:val="28"/>
        </w:rPr>
        <w:t>тис.</w:t>
      </w:r>
      <w:r w:rsidR="00365A93" w:rsidRPr="00715F2D">
        <w:rPr>
          <w:bCs/>
          <w:sz w:val="28"/>
          <w:szCs w:val="28"/>
        </w:rPr>
        <w:t> </w:t>
      </w:r>
      <w:r w:rsidR="00005FC3" w:rsidRPr="00715F2D">
        <w:rPr>
          <w:bCs/>
          <w:sz w:val="28"/>
          <w:szCs w:val="28"/>
        </w:rPr>
        <w:t>гр</w:t>
      </w:r>
      <w:r w:rsidR="00601E48" w:rsidRPr="00715F2D">
        <w:rPr>
          <w:bCs/>
          <w:sz w:val="28"/>
          <w:szCs w:val="28"/>
        </w:rPr>
        <w:t>ивень.</w:t>
      </w:r>
    </w:p>
    <w:p w:rsidR="00BA5021" w:rsidRPr="00FB27F8" w:rsidRDefault="00BA5021" w:rsidP="0060168F">
      <w:pPr>
        <w:rPr>
          <w:sz w:val="28"/>
          <w:szCs w:val="28"/>
        </w:rPr>
      </w:pPr>
      <w:r w:rsidRPr="00FB27F8">
        <w:rPr>
          <w:sz w:val="28"/>
          <w:szCs w:val="28"/>
        </w:rPr>
        <w:t>За результатами проведених</w:t>
      </w:r>
      <w:r w:rsidR="00601E48" w:rsidRPr="00FB27F8">
        <w:rPr>
          <w:sz w:val="28"/>
          <w:szCs w:val="28"/>
        </w:rPr>
        <w:t xml:space="preserve"> </w:t>
      </w:r>
      <w:r w:rsidRPr="00FB27F8">
        <w:rPr>
          <w:sz w:val="28"/>
          <w:szCs w:val="28"/>
        </w:rPr>
        <w:t>у 202</w:t>
      </w:r>
      <w:r w:rsidR="00FB27F8">
        <w:rPr>
          <w:sz w:val="28"/>
          <w:szCs w:val="28"/>
        </w:rPr>
        <w:t>1</w:t>
      </w:r>
      <w:r w:rsidRPr="00FB27F8">
        <w:rPr>
          <w:sz w:val="28"/>
          <w:szCs w:val="28"/>
        </w:rPr>
        <w:t xml:space="preserve"> році документальних перевірок застосовано штрафних санкцій на загальну суму </w:t>
      </w:r>
      <w:r w:rsidR="00FB27F8">
        <w:rPr>
          <w:sz w:val="28"/>
          <w:szCs w:val="28"/>
        </w:rPr>
        <w:t>88</w:t>
      </w:r>
      <w:r w:rsidRPr="00FB27F8">
        <w:rPr>
          <w:sz w:val="28"/>
          <w:szCs w:val="28"/>
        </w:rPr>
        <w:t>,</w:t>
      </w:r>
      <w:r w:rsidR="00FB27F8">
        <w:rPr>
          <w:sz w:val="28"/>
          <w:szCs w:val="28"/>
        </w:rPr>
        <w:t>5</w:t>
      </w:r>
      <w:r w:rsidR="00601E48" w:rsidRPr="00FB27F8">
        <w:rPr>
          <w:sz w:val="28"/>
          <w:szCs w:val="28"/>
        </w:rPr>
        <w:t> </w:t>
      </w:r>
      <w:r w:rsidRPr="00FB27F8">
        <w:rPr>
          <w:sz w:val="28"/>
          <w:szCs w:val="28"/>
        </w:rPr>
        <w:t>млн</w:t>
      </w:r>
      <w:r w:rsidR="00601E48" w:rsidRPr="00FB27F8">
        <w:rPr>
          <w:sz w:val="28"/>
          <w:szCs w:val="28"/>
        </w:rPr>
        <w:t xml:space="preserve"> гривень</w:t>
      </w:r>
      <w:r w:rsidRPr="00FB27F8">
        <w:rPr>
          <w:sz w:val="28"/>
          <w:szCs w:val="28"/>
        </w:rPr>
        <w:t>. Контроль за застосуванням штрафних (фінансових) санкцій (штрафів) здійснювався як при підготовці та візуванні податкових повідомлень-рішень, так і в ході проведення аналізу якості актів проведених перевірок.</w:t>
      </w:r>
    </w:p>
    <w:p w:rsidR="0060168F" w:rsidRPr="00B24AE8" w:rsidRDefault="0060168F" w:rsidP="00651C89">
      <w:pPr>
        <w:spacing w:before="120"/>
        <w:rPr>
          <w:sz w:val="28"/>
          <w:szCs w:val="28"/>
        </w:rPr>
      </w:pPr>
      <w:r w:rsidRPr="00B24AE8">
        <w:rPr>
          <w:sz w:val="28"/>
          <w:szCs w:val="28"/>
        </w:rPr>
        <w:t xml:space="preserve">Під час проведення документальних та фактичних перевірок </w:t>
      </w:r>
      <w:r w:rsidR="00715F2D">
        <w:rPr>
          <w:sz w:val="28"/>
          <w:szCs w:val="28"/>
        </w:rPr>
        <w:t>ГУ ДПС</w:t>
      </w:r>
      <w:r w:rsidRPr="00B24AE8">
        <w:rPr>
          <w:sz w:val="28"/>
          <w:szCs w:val="28"/>
        </w:rPr>
        <w:t xml:space="preserve"> перевіряється дотримання платниками податків вимог законодавства щодо правильності виплати заробітної плати та перерахування належних платежів до бюджету. </w:t>
      </w:r>
      <w:r>
        <w:rPr>
          <w:sz w:val="28"/>
          <w:szCs w:val="28"/>
        </w:rPr>
        <w:t>В</w:t>
      </w:r>
      <w:r w:rsidRPr="00B24AE8">
        <w:rPr>
          <w:sz w:val="28"/>
          <w:szCs w:val="28"/>
        </w:rPr>
        <w:t xml:space="preserve"> 2021 ро</w:t>
      </w:r>
      <w:r>
        <w:rPr>
          <w:sz w:val="28"/>
          <w:szCs w:val="28"/>
        </w:rPr>
        <w:t>ці</w:t>
      </w:r>
      <w:r w:rsidRPr="00B24AE8">
        <w:rPr>
          <w:sz w:val="28"/>
          <w:szCs w:val="28"/>
        </w:rPr>
        <w:t xml:space="preserve"> за результатами перевірок донараховано </w:t>
      </w:r>
      <w:r>
        <w:rPr>
          <w:sz w:val="28"/>
          <w:szCs w:val="28"/>
        </w:rPr>
        <w:t>27</w:t>
      </w:r>
      <w:r w:rsidRPr="00B24AE8">
        <w:rPr>
          <w:sz w:val="28"/>
          <w:szCs w:val="28"/>
        </w:rPr>
        <w:t>,</w:t>
      </w:r>
      <w:r>
        <w:rPr>
          <w:sz w:val="28"/>
          <w:szCs w:val="28"/>
        </w:rPr>
        <w:t>4</w:t>
      </w:r>
      <w:r w:rsidR="00A10F63">
        <w:rPr>
          <w:sz w:val="28"/>
          <w:szCs w:val="28"/>
        </w:rPr>
        <w:t> </w:t>
      </w:r>
      <w:r w:rsidRPr="00B24AE8">
        <w:rPr>
          <w:sz w:val="28"/>
          <w:szCs w:val="28"/>
        </w:rPr>
        <w:t>млн</w:t>
      </w:r>
      <w:r w:rsidR="00A10F63">
        <w:rPr>
          <w:sz w:val="28"/>
          <w:szCs w:val="28"/>
        </w:rPr>
        <w:t> </w:t>
      </w:r>
      <w:r w:rsidRPr="00B24AE8">
        <w:rPr>
          <w:sz w:val="28"/>
          <w:szCs w:val="28"/>
        </w:rPr>
        <w:t xml:space="preserve">грн </w:t>
      </w:r>
      <w:r w:rsidR="00A10F63">
        <w:rPr>
          <w:sz w:val="28"/>
          <w:szCs w:val="28"/>
        </w:rPr>
        <w:t>податку на доходи фізичних осіб</w:t>
      </w:r>
      <w:r w:rsidRPr="00B24AE8">
        <w:rPr>
          <w:sz w:val="28"/>
          <w:szCs w:val="28"/>
        </w:rPr>
        <w:t xml:space="preserve">, </w:t>
      </w:r>
      <w:r>
        <w:rPr>
          <w:sz w:val="28"/>
          <w:szCs w:val="28"/>
        </w:rPr>
        <w:t>1</w:t>
      </w:r>
      <w:r w:rsidRPr="00B24AE8">
        <w:rPr>
          <w:sz w:val="28"/>
          <w:szCs w:val="28"/>
        </w:rPr>
        <w:t>,</w:t>
      </w:r>
      <w:r>
        <w:rPr>
          <w:sz w:val="28"/>
          <w:szCs w:val="28"/>
        </w:rPr>
        <w:t>3</w:t>
      </w:r>
      <w:r w:rsidR="00A10F63">
        <w:rPr>
          <w:sz w:val="28"/>
          <w:szCs w:val="28"/>
        </w:rPr>
        <w:t> </w:t>
      </w:r>
      <w:r w:rsidRPr="00B24AE8">
        <w:rPr>
          <w:sz w:val="28"/>
          <w:szCs w:val="28"/>
        </w:rPr>
        <w:t>млн</w:t>
      </w:r>
      <w:r w:rsidR="00A10F63">
        <w:rPr>
          <w:sz w:val="28"/>
          <w:szCs w:val="28"/>
        </w:rPr>
        <w:t> </w:t>
      </w:r>
      <w:r w:rsidRPr="00B24AE8">
        <w:rPr>
          <w:sz w:val="28"/>
          <w:szCs w:val="28"/>
        </w:rPr>
        <w:t xml:space="preserve">грн військового збору та </w:t>
      </w:r>
      <w:r>
        <w:rPr>
          <w:sz w:val="28"/>
          <w:szCs w:val="28"/>
        </w:rPr>
        <w:t>4</w:t>
      </w:r>
      <w:r w:rsidRPr="00B24AE8">
        <w:rPr>
          <w:sz w:val="28"/>
          <w:szCs w:val="28"/>
        </w:rPr>
        <w:t>,</w:t>
      </w:r>
      <w:r>
        <w:rPr>
          <w:sz w:val="28"/>
          <w:szCs w:val="28"/>
        </w:rPr>
        <w:t>6</w:t>
      </w:r>
      <w:r w:rsidR="00A10F63">
        <w:rPr>
          <w:sz w:val="28"/>
          <w:szCs w:val="28"/>
        </w:rPr>
        <w:t xml:space="preserve"> </w:t>
      </w:r>
      <w:proofErr w:type="spellStart"/>
      <w:r w:rsidR="00A10F63">
        <w:rPr>
          <w:sz w:val="28"/>
          <w:szCs w:val="28"/>
        </w:rPr>
        <w:t>млн</w:t>
      </w:r>
      <w:proofErr w:type="spellEnd"/>
      <w:r w:rsidRPr="00B24AE8">
        <w:rPr>
          <w:sz w:val="28"/>
          <w:szCs w:val="28"/>
        </w:rPr>
        <w:t xml:space="preserve"> грн єдиного внеску.</w:t>
      </w:r>
    </w:p>
    <w:p w:rsidR="0060168F" w:rsidRDefault="0060168F" w:rsidP="0060168F">
      <w:pPr>
        <w:rPr>
          <w:sz w:val="28"/>
          <w:szCs w:val="28"/>
        </w:rPr>
      </w:pPr>
      <w:r w:rsidRPr="00B24AE8">
        <w:rPr>
          <w:sz w:val="28"/>
          <w:szCs w:val="28"/>
        </w:rPr>
        <w:t xml:space="preserve">В ході проведення протягом 2021 року </w:t>
      </w:r>
      <w:r>
        <w:rPr>
          <w:sz w:val="28"/>
          <w:szCs w:val="28"/>
        </w:rPr>
        <w:t>63</w:t>
      </w:r>
      <w:r w:rsidRPr="00B24AE8">
        <w:rPr>
          <w:sz w:val="28"/>
          <w:szCs w:val="28"/>
        </w:rPr>
        <w:t xml:space="preserve"> фактичн</w:t>
      </w:r>
      <w:r>
        <w:rPr>
          <w:sz w:val="28"/>
          <w:szCs w:val="28"/>
        </w:rPr>
        <w:t>их</w:t>
      </w:r>
      <w:r w:rsidRPr="00B24AE8">
        <w:rPr>
          <w:sz w:val="28"/>
          <w:szCs w:val="28"/>
        </w:rPr>
        <w:t xml:space="preserve"> перевір</w:t>
      </w:r>
      <w:r>
        <w:rPr>
          <w:sz w:val="28"/>
          <w:szCs w:val="28"/>
        </w:rPr>
        <w:t>о</w:t>
      </w:r>
      <w:r w:rsidRPr="00B24AE8">
        <w:rPr>
          <w:sz w:val="28"/>
          <w:szCs w:val="28"/>
        </w:rPr>
        <w:t xml:space="preserve">к виявлено використання </w:t>
      </w:r>
      <w:r>
        <w:rPr>
          <w:sz w:val="28"/>
          <w:szCs w:val="28"/>
        </w:rPr>
        <w:t>65</w:t>
      </w:r>
      <w:r w:rsidRPr="00B24AE8">
        <w:rPr>
          <w:sz w:val="28"/>
          <w:szCs w:val="28"/>
        </w:rPr>
        <w:t xml:space="preserve"> найманих працівників без належного оформлення трудових відносин.</w:t>
      </w:r>
    </w:p>
    <w:p w:rsidR="006E22CC" w:rsidRPr="006E22CC" w:rsidRDefault="006E22CC" w:rsidP="006E22CC">
      <w:pPr>
        <w:rPr>
          <w:sz w:val="28"/>
        </w:rPr>
      </w:pPr>
      <w:r>
        <w:rPr>
          <w:sz w:val="28"/>
        </w:rPr>
        <w:t>З</w:t>
      </w:r>
      <w:r w:rsidRPr="006E22CC">
        <w:rPr>
          <w:sz w:val="28"/>
        </w:rPr>
        <w:t xml:space="preserve">а результатами індивідуально роз’яснювальної роботи, проведеної </w:t>
      </w:r>
      <w:r>
        <w:rPr>
          <w:sz w:val="28"/>
        </w:rPr>
        <w:t>ГУ ДПС</w:t>
      </w:r>
      <w:r w:rsidRPr="006E22CC">
        <w:rPr>
          <w:sz w:val="28"/>
        </w:rPr>
        <w:t xml:space="preserve"> </w:t>
      </w:r>
      <w:r w:rsidR="000E4005">
        <w:rPr>
          <w:sz w:val="28"/>
        </w:rPr>
        <w:t xml:space="preserve">у 2021 році </w:t>
      </w:r>
      <w:r w:rsidRPr="006E22CC">
        <w:rPr>
          <w:sz w:val="28"/>
        </w:rPr>
        <w:t xml:space="preserve">з 1031 керівниками, підвищено рівень заробітної плати на 948 підприємствах, </w:t>
      </w:r>
      <w:r w:rsidR="000E4005">
        <w:rPr>
          <w:sz w:val="28"/>
        </w:rPr>
        <w:t xml:space="preserve">додатково надійшло до бюджету </w:t>
      </w:r>
      <w:r w:rsidRPr="006E22CC">
        <w:rPr>
          <w:sz w:val="28"/>
        </w:rPr>
        <w:t>1199,8 тис.</w:t>
      </w:r>
      <w:r w:rsidR="000E4005">
        <w:rPr>
          <w:sz w:val="28"/>
        </w:rPr>
        <w:t xml:space="preserve"> </w:t>
      </w:r>
      <w:r w:rsidRPr="006E22CC">
        <w:rPr>
          <w:sz w:val="28"/>
        </w:rPr>
        <w:t>грн податку на доходи фізичних осіб та 1721,2 тис.</w:t>
      </w:r>
      <w:r w:rsidR="000E4005">
        <w:rPr>
          <w:sz w:val="28"/>
        </w:rPr>
        <w:t xml:space="preserve"> </w:t>
      </w:r>
      <w:r w:rsidRPr="006E22CC">
        <w:rPr>
          <w:sz w:val="28"/>
        </w:rPr>
        <w:t>грн єдиного внеску.</w:t>
      </w:r>
    </w:p>
    <w:p w:rsidR="006E22CC" w:rsidRPr="006E22CC" w:rsidRDefault="006E22CC" w:rsidP="006E22CC">
      <w:pPr>
        <w:tabs>
          <w:tab w:val="left" w:pos="950"/>
        </w:tabs>
        <w:rPr>
          <w:sz w:val="28"/>
        </w:rPr>
      </w:pPr>
      <w:r w:rsidRPr="006E22CC">
        <w:rPr>
          <w:sz w:val="28"/>
        </w:rPr>
        <w:t xml:space="preserve">Крім того, також </w:t>
      </w:r>
      <w:r w:rsidR="00111EDC">
        <w:rPr>
          <w:sz w:val="28"/>
        </w:rPr>
        <w:t xml:space="preserve">проведено </w:t>
      </w:r>
      <w:r w:rsidRPr="006E22CC">
        <w:rPr>
          <w:sz w:val="28"/>
        </w:rPr>
        <w:t>заслух</w:t>
      </w:r>
      <w:r w:rsidR="00111EDC">
        <w:rPr>
          <w:sz w:val="28"/>
        </w:rPr>
        <w:t>овування</w:t>
      </w:r>
      <w:r w:rsidRPr="006E22CC">
        <w:rPr>
          <w:sz w:val="28"/>
        </w:rPr>
        <w:t xml:space="preserve"> 1</w:t>
      </w:r>
      <w:r w:rsidR="00111EDC">
        <w:rPr>
          <w:sz w:val="28"/>
        </w:rPr>
        <w:t xml:space="preserve">249 </w:t>
      </w:r>
      <w:r w:rsidR="00111EDC" w:rsidRPr="00715F2D">
        <w:rPr>
          <w:sz w:val="28"/>
        </w:rPr>
        <w:t xml:space="preserve">підприємців </w:t>
      </w:r>
      <w:r w:rsidR="00205FAC" w:rsidRPr="00715F2D">
        <w:rPr>
          <w:sz w:val="28"/>
        </w:rPr>
        <w:t xml:space="preserve">– </w:t>
      </w:r>
      <w:r w:rsidR="00111EDC" w:rsidRPr="00715F2D">
        <w:rPr>
          <w:sz w:val="28"/>
        </w:rPr>
        <w:t>фізичних</w:t>
      </w:r>
      <w:r w:rsidR="00111EDC">
        <w:rPr>
          <w:sz w:val="28"/>
        </w:rPr>
        <w:t xml:space="preserve"> осіб,</w:t>
      </w:r>
      <w:r w:rsidRPr="006E22CC">
        <w:rPr>
          <w:sz w:val="28"/>
        </w:rPr>
        <w:t xml:space="preserve"> </w:t>
      </w:r>
      <w:r w:rsidR="00111EDC">
        <w:rPr>
          <w:sz w:val="28"/>
        </w:rPr>
        <w:t>за результатами яких</w:t>
      </w:r>
      <w:r w:rsidRPr="006E22CC">
        <w:rPr>
          <w:sz w:val="28"/>
        </w:rPr>
        <w:t xml:space="preserve"> підвищили рівень заробітної плати 1075 підприємців,  додатково надійшло до бюджету 804,3 тис.</w:t>
      </w:r>
      <w:r w:rsidR="00111EDC">
        <w:rPr>
          <w:sz w:val="28"/>
        </w:rPr>
        <w:t xml:space="preserve"> грн</w:t>
      </w:r>
      <w:r w:rsidRPr="006E22CC">
        <w:rPr>
          <w:sz w:val="28"/>
        </w:rPr>
        <w:t xml:space="preserve"> податку на доходи фізичних осіб та 1104,6 тис.</w:t>
      </w:r>
      <w:r w:rsidR="00111EDC">
        <w:rPr>
          <w:sz w:val="28"/>
        </w:rPr>
        <w:t xml:space="preserve"> грн</w:t>
      </w:r>
      <w:r w:rsidRPr="006E22CC">
        <w:rPr>
          <w:sz w:val="28"/>
        </w:rPr>
        <w:t xml:space="preserve"> єдиного внеску.</w:t>
      </w:r>
    </w:p>
    <w:p w:rsidR="007B16FD" w:rsidRPr="00213241" w:rsidRDefault="00564FE3" w:rsidP="003B2B13">
      <w:pPr>
        <w:spacing w:before="120"/>
        <w:rPr>
          <w:sz w:val="28"/>
          <w:szCs w:val="28"/>
          <w:lang w:val="ru-RU"/>
        </w:rPr>
      </w:pPr>
      <w:r w:rsidRPr="003958C2">
        <w:rPr>
          <w:sz w:val="28"/>
          <w:szCs w:val="28"/>
        </w:rPr>
        <w:t>У 202</w:t>
      </w:r>
      <w:r w:rsidR="007B16FD" w:rsidRPr="003958C2">
        <w:rPr>
          <w:sz w:val="28"/>
          <w:szCs w:val="28"/>
        </w:rPr>
        <w:t>1</w:t>
      </w:r>
      <w:r w:rsidRPr="003958C2">
        <w:rPr>
          <w:sz w:val="28"/>
          <w:szCs w:val="28"/>
        </w:rPr>
        <w:t xml:space="preserve"> році ГУ ДПС</w:t>
      </w:r>
      <w:r w:rsidR="00886E0C" w:rsidRPr="003958C2">
        <w:rPr>
          <w:sz w:val="28"/>
          <w:szCs w:val="28"/>
        </w:rPr>
        <w:t xml:space="preserve"> </w:t>
      </w:r>
      <w:r w:rsidRPr="003958C2">
        <w:rPr>
          <w:sz w:val="28"/>
          <w:szCs w:val="28"/>
        </w:rPr>
        <w:t>п</w:t>
      </w:r>
      <w:r w:rsidR="00886E0C" w:rsidRPr="003958C2">
        <w:rPr>
          <w:sz w:val="28"/>
          <w:szCs w:val="28"/>
        </w:rPr>
        <w:t>роведен</w:t>
      </w:r>
      <w:r w:rsidRPr="003958C2">
        <w:rPr>
          <w:sz w:val="28"/>
          <w:szCs w:val="28"/>
        </w:rPr>
        <w:t>о</w:t>
      </w:r>
      <w:r w:rsidR="00886E0C" w:rsidRPr="003958C2">
        <w:rPr>
          <w:sz w:val="28"/>
          <w:szCs w:val="28"/>
        </w:rPr>
        <w:t xml:space="preserve"> комплекс заходів, спрямованих на виявлення та протидію правопорушенням, пов’язаних із ухиленням від оподаткування та легалізацією (відмиванням) доходів, одержаних злочинним шляхом</w:t>
      </w:r>
      <w:r w:rsidRPr="003958C2">
        <w:rPr>
          <w:sz w:val="28"/>
          <w:szCs w:val="28"/>
        </w:rPr>
        <w:t>. Зокрема,</w:t>
      </w:r>
      <w:r w:rsidR="00886E0C" w:rsidRPr="003958C2">
        <w:rPr>
          <w:sz w:val="28"/>
          <w:szCs w:val="28"/>
        </w:rPr>
        <w:t xml:space="preserve"> </w:t>
      </w:r>
      <w:r w:rsidR="0067625D" w:rsidRPr="003958C2">
        <w:rPr>
          <w:sz w:val="28"/>
          <w:szCs w:val="28"/>
        </w:rPr>
        <w:t>за 202</w:t>
      </w:r>
      <w:r w:rsidR="007B16FD" w:rsidRPr="003958C2">
        <w:rPr>
          <w:sz w:val="28"/>
          <w:szCs w:val="28"/>
        </w:rPr>
        <w:t>1</w:t>
      </w:r>
      <w:r w:rsidR="0067625D" w:rsidRPr="003958C2">
        <w:rPr>
          <w:sz w:val="28"/>
          <w:szCs w:val="28"/>
        </w:rPr>
        <w:t xml:space="preserve"> рік складено </w:t>
      </w:r>
      <w:r w:rsidR="007B16FD" w:rsidRPr="003958C2">
        <w:rPr>
          <w:sz w:val="28"/>
          <w:szCs w:val="28"/>
        </w:rPr>
        <w:t>57 аналітичних досліджень</w:t>
      </w:r>
      <w:r w:rsidR="0067625D" w:rsidRPr="003958C2">
        <w:rPr>
          <w:sz w:val="28"/>
          <w:szCs w:val="28"/>
        </w:rPr>
        <w:t xml:space="preserve"> з ознаками </w:t>
      </w:r>
      <w:r w:rsidR="0067625D" w:rsidRPr="003958C2">
        <w:rPr>
          <w:sz w:val="28"/>
          <w:szCs w:val="28"/>
        </w:rPr>
        <w:lastRenderedPageBreak/>
        <w:t xml:space="preserve">кримінальних правопорушень, </w:t>
      </w:r>
      <w:r w:rsidR="007B16FD" w:rsidRPr="003958C2">
        <w:rPr>
          <w:sz w:val="28"/>
          <w:szCs w:val="28"/>
        </w:rPr>
        <w:t>які передано до правоохоронних органів для прийняття рішення.</w:t>
      </w:r>
    </w:p>
    <w:p w:rsidR="007B16FD" w:rsidRPr="003958C2" w:rsidRDefault="007B16FD" w:rsidP="003958C2">
      <w:pPr>
        <w:rPr>
          <w:rFonts w:eastAsia="Calibri"/>
          <w:sz w:val="28"/>
          <w:szCs w:val="28"/>
        </w:rPr>
      </w:pPr>
      <w:r w:rsidRPr="003958C2">
        <w:rPr>
          <w:rFonts w:eastAsia="Calibri"/>
          <w:sz w:val="28"/>
          <w:szCs w:val="28"/>
          <w:lang w:eastAsia="en-US"/>
        </w:rPr>
        <w:t xml:space="preserve">За результатами розгляду переданих матеріалів правоохоронними органами обліковано </w:t>
      </w:r>
      <w:r w:rsidR="00982EF7" w:rsidRPr="003958C2">
        <w:rPr>
          <w:rFonts w:eastAsia="Calibri"/>
          <w:sz w:val="28"/>
          <w:szCs w:val="28"/>
          <w:lang w:eastAsia="en-US"/>
        </w:rPr>
        <w:t>вісім</w:t>
      </w:r>
      <w:r w:rsidRPr="003958C2">
        <w:rPr>
          <w:rFonts w:eastAsia="Calibri"/>
          <w:sz w:val="28"/>
          <w:szCs w:val="28"/>
          <w:lang w:eastAsia="en-US"/>
        </w:rPr>
        <w:t xml:space="preserve"> кримінальн</w:t>
      </w:r>
      <w:r w:rsidR="00982EF7" w:rsidRPr="003958C2">
        <w:rPr>
          <w:rFonts w:eastAsia="Calibri"/>
          <w:sz w:val="28"/>
          <w:szCs w:val="28"/>
          <w:lang w:eastAsia="en-US"/>
        </w:rPr>
        <w:t>их правопорушень, в тому числі три</w:t>
      </w:r>
      <w:r w:rsidRPr="003958C2">
        <w:rPr>
          <w:rFonts w:eastAsia="Calibri"/>
          <w:sz w:val="28"/>
          <w:szCs w:val="28"/>
          <w:lang w:eastAsia="en-US"/>
        </w:rPr>
        <w:t xml:space="preserve"> </w:t>
      </w:r>
      <w:r w:rsidR="008401BC" w:rsidRPr="003958C2">
        <w:rPr>
          <w:rFonts w:eastAsia="Calibri"/>
          <w:sz w:val="28"/>
          <w:szCs w:val="28"/>
          <w:lang w:eastAsia="en-US"/>
        </w:rPr>
        <w:t xml:space="preserve">– </w:t>
      </w:r>
      <w:r w:rsidRPr="003958C2">
        <w:rPr>
          <w:rFonts w:eastAsia="Calibri"/>
          <w:sz w:val="28"/>
          <w:szCs w:val="28"/>
          <w:lang w:eastAsia="en-US"/>
        </w:rPr>
        <w:t xml:space="preserve">за статтею 209 </w:t>
      </w:r>
      <w:r w:rsidR="00982EF7" w:rsidRPr="003958C2">
        <w:rPr>
          <w:sz w:val="28"/>
          <w:szCs w:val="28"/>
        </w:rPr>
        <w:t xml:space="preserve">Кримінального кодексу України </w:t>
      </w:r>
      <w:r w:rsidR="00982EF7" w:rsidRPr="003958C2">
        <w:rPr>
          <w:rFonts w:eastAsia="Calibri"/>
          <w:sz w:val="28"/>
          <w:szCs w:val="28"/>
          <w:lang w:eastAsia="en-US"/>
        </w:rPr>
        <w:t>«Л</w:t>
      </w:r>
      <w:r w:rsidRPr="003958C2">
        <w:rPr>
          <w:rFonts w:eastAsia="Calibri"/>
          <w:sz w:val="28"/>
          <w:szCs w:val="28"/>
          <w:lang w:eastAsia="en-US"/>
        </w:rPr>
        <w:t xml:space="preserve">егалізація (відмивання) доходів, одержаних злочинним шляхом», </w:t>
      </w:r>
      <w:r w:rsidR="00982EF7" w:rsidRPr="003958C2">
        <w:rPr>
          <w:rFonts w:eastAsia="Calibri"/>
          <w:sz w:val="28"/>
          <w:szCs w:val="28"/>
          <w:lang w:eastAsia="en-US"/>
        </w:rPr>
        <w:t>чотири</w:t>
      </w:r>
      <w:r w:rsidRPr="003958C2">
        <w:rPr>
          <w:rFonts w:eastAsia="Calibri"/>
          <w:sz w:val="28"/>
          <w:szCs w:val="28"/>
          <w:lang w:eastAsia="en-US"/>
        </w:rPr>
        <w:t xml:space="preserve"> </w:t>
      </w:r>
      <w:r w:rsidR="008401BC" w:rsidRPr="003958C2">
        <w:rPr>
          <w:rFonts w:eastAsia="Calibri"/>
          <w:sz w:val="28"/>
          <w:szCs w:val="28"/>
          <w:lang w:eastAsia="en-US"/>
        </w:rPr>
        <w:t xml:space="preserve">– </w:t>
      </w:r>
      <w:r w:rsidRPr="003958C2">
        <w:rPr>
          <w:rFonts w:eastAsia="Calibri"/>
          <w:sz w:val="28"/>
          <w:szCs w:val="28"/>
          <w:lang w:eastAsia="en-US"/>
        </w:rPr>
        <w:t>за статтею 212</w:t>
      </w:r>
      <w:r w:rsidR="00982EF7" w:rsidRPr="003958C2">
        <w:rPr>
          <w:rFonts w:eastAsia="Calibri"/>
          <w:sz w:val="28"/>
          <w:szCs w:val="28"/>
          <w:lang w:eastAsia="en-US"/>
        </w:rPr>
        <w:t xml:space="preserve"> </w:t>
      </w:r>
      <w:r w:rsidR="00982EF7" w:rsidRPr="003958C2">
        <w:rPr>
          <w:sz w:val="28"/>
          <w:szCs w:val="28"/>
        </w:rPr>
        <w:t>Кримінального кодексу України</w:t>
      </w:r>
      <w:r w:rsidR="00982EF7" w:rsidRPr="003958C2">
        <w:rPr>
          <w:rFonts w:eastAsia="Calibri"/>
          <w:sz w:val="28"/>
          <w:szCs w:val="28"/>
          <w:lang w:eastAsia="en-US"/>
        </w:rPr>
        <w:t xml:space="preserve"> «У</w:t>
      </w:r>
      <w:r w:rsidRPr="003958C2">
        <w:rPr>
          <w:rFonts w:eastAsia="Calibri"/>
          <w:sz w:val="28"/>
          <w:szCs w:val="28"/>
          <w:lang w:eastAsia="en-US"/>
        </w:rPr>
        <w:t>хилення від сплати податків, зборів (обов’язкових платежів)</w:t>
      </w:r>
      <w:r w:rsidR="00982EF7" w:rsidRPr="003958C2">
        <w:rPr>
          <w:rFonts w:eastAsia="Calibri"/>
          <w:sz w:val="28"/>
          <w:szCs w:val="28"/>
          <w:lang w:eastAsia="en-US"/>
        </w:rPr>
        <w:t>»</w:t>
      </w:r>
      <w:r w:rsidRPr="003958C2">
        <w:rPr>
          <w:rFonts w:eastAsia="Calibri"/>
          <w:sz w:val="28"/>
          <w:szCs w:val="28"/>
          <w:lang w:eastAsia="en-US"/>
        </w:rPr>
        <w:t xml:space="preserve">, </w:t>
      </w:r>
      <w:r w:rsidR="008401BC" w:rsidRPr="003958C2">
        <w:rPr>
          <w:rFonts w:eastAsia="Calibri"/>
          <w:sz w:val="28"/>
          <w:szCs w:val="28"/>
          <w:lang w:eastAsia="en-US"/>
        </w:rPr>
        <w:t>одне</w:t>
      </w:r>
      <w:r w:rsidRPr="003958C2">
        <w:rPr>
          <w:rFonts w:eastAsia="Calibri"/>
          <w:sz w:val="28"/>
          <w:szCs w:val="28"/>
          <w:lang w:eastAsia="en-US"/>
        </w:rPr>
        <w:t xml:space="preserve"> </w:t>
      </w:r>
      <w:r w:rsidR="008401BC" w:rsidRPr="003958C2">
        <w:rPr>
          <w:rFonts w:eastAsia="Calibri"/>
          <w:sz w:val="28"/>
          <w:szCs w:val="28"/>
          <w:lang w:eastAsia="en-US"/>
        </w:rPr>
        <w:t xml:space="preserve">– </w:t>
      </w:r>
      <w:r w:rsidRPr="003958C2">
        <w:rPr>
          <w:rFonts w:eastAsia="Calibri"/>
          <w:sz w:val="28"/>
          <w:szCs w:val="28"/>
          <w:lang w:eastAsia="en-US"/>
        </w:rPr>
        <w:t xml:space="preserve">за іншими статтями </w:t>
      </w:r>
      <w:r w:rsidR="008401BC" w:rsidRPr="003958C2">
        <w:rPr>
          <w:sz w:val="28"/>
          <w:szCs w:val="28"/>
        </w:rPr>
        <w:t>Кримінального кодексу України, а також</w:t>
      </w:r>
      <w:r w:rsidRPr="003958C2">
        <w:rPr>
          <w:rFonts w:eastAsia="Calibri"/>
          <w:sz w:val="28"/>
          <w:szCs w:val="28"/>
        </w:rPr>
        <w:t xml:space="preserve">; </w:t>
      </w:r>
      <w:r w:rsidRPr="003958C2">
        <w:rPr>
          <w:sz w:val="28"/>
          <w:szCs w:val="28"/>
        </w:rPr>
        <w:t xml:space="preserve">матеріали 21 аналітичного дослідження приєднано до кримінальних  проваджень, </w:t>
      </w:r>
      <w:r w:rsidRPr="00213241">
        <w:rPr>
          <w:sz w:val="28"/>
          <w:szCs w:val="28"/>
        </w:rPr>
        <w:t>2</w:t>
      </w:r>
      <w:r w:rsidRPr="003958C2">
        <w:rPr>
          <w:sz w:val="28"/>
          <w:szCs w:val="28"/>
        </w:rPr>
        <w:t xml:space="preserve">8 </w:t>
      </w:r>
      <w:r w:rsidR="003958C2">
        <w:rPr>
          <w:sz w:val="28"/>
          <w:szCs w:val="28"/>
        </w:rPr>
        <w:t xml:space="preserve">– </w:t>
      </w:r>
      <w:r w:rsidRPr="003958C2">
        <w:rPr>
          <w:sz w:val="28"/>
          <w:szCs w:val="28"/>
        </w:rPr>
        <w:t xml:space="preserve">перебуває на розгляді. </w:t>
      </w:r>
    </w:p>
    <w:p w:rsidR="007B16FD" w:rsidRPr="003958C2" w:rsidRDefault="007B16FD" w:rsidP="003958C2">
      <w:pPr>
        <w:rPr>
          <w:sz w:val="28"/>
          <w:szCs w:val="28"/>
        </w:rPr>
      </w:pPr>
      <w:r w:rsidRPr="003958C2">
        <w:rPr>
          <w:sz w:val="28"/>
          <w:szCs w:val="28"/>
        </w:rPr>
        <w:t xml:space="preserve">Протягом звітного періоду </w:t>
      </w:r>
      <w:r w:rsidR="009651AD">
        <w:rPr>
          <w:sz w:val="28"/>
          <w:szCs w:val="28"/>
        </w:rPr>
        <w:t>у ході проведення</w:t>
      </w:r>
      <w:r w:rsidRPr="003958C2">
        <w:rPr>
          <w:sz w:val="28"/>
          <w:szCs w:val="28"/>
        </w:rPr>
        <w:t xml:space="preserve"> двох планових та двох позапланов</w:t>
      </w:r>
      <w:r w:rsidR="009651AD">
        <w:rPr>
          <w:sz w:val="28"/>
          <w:szCs w:val="28"/>
        </w:rPr>
        <w:t>их перевірок платників податків</w:t>
      </w:r>
      <w:r w:rsidRPr="003958C2">
        <w:rPr>
          <w:sz w:val="28"/>
          <w:szCs w:val="28"/>
        </w:rPr>
        <w:t xml:space="preserve"> </w:t>
      </w:r>
      <w:r w:rsidRPr="003958C2">
        <w:rPr>
          <w:iCs/>
          <w:sz w:val="28"/>
          <w:szCs w:val="28"/>
        </w:rPr>
        <w:t xml:space="preserve">виявлено </w:t>
      </w:r>
      <w:r w:rsidR="003B4848" w:rsidRPr="003958C2">
        <w:rPr>
          <w:iCs/>
          <w:sz w:val="28"/>
          <w:szCs w:val="28"/>
        </w:rPr>
        <w:t>сім</w:t>
      </w:r>
      <w:r w:rsidRPr="003958C2">
        <w:rPr>
          <w:iCs/>
          <w:sz w:val="28"/>
          <w:szCs w:val="28"/>
        </w:rPr>
        <w:t xml:space="preserve"> фінансових операцій на загальну суму 163,3</w:t>
      </w:r>
      <w:r w:rsidR="003B4848" w:rsidRPr="003958C2">
        <w:rPr>
          <w:iCs/>
          <w:sz w:val="28"/>
          <w:szCs w:val="28"/>
        </w:rPr>
        <w:t> </w:t>
      </w:r>
      <w:r w:rsidRPr="003958C2">
        <w:rPr>
          <w:iCs/>
          <w:sz w:val="28"/>
          <w:szCs w:val="28"/>
        </w:rPr>
        <w:t>млн</w:t>
      </w:r>
      <w:r w:rsidR="003B4848" w:rsidRPr="003958C2">
        <w:rPr>
          <w:iCs/>
          <w:sz w:val="28"/>
          <w:szCs w:val="28"/>
        </w:rPr>
        <w:t> грн</w:t>
      </w:r>
      <w:r w:rsidRPr="003958C2">
        <w:rPr>
          <w:iCs/>
          <w:sz w:val="28"/>
          <w:szCs w:val="28"/>
        </w:rPr>
        <w:t xml:space="preserve">, </w:t>
      </w:r>
      <w:r w:rsidRPr="003958C2">
        <w:rPr>
          <w:sz w:val="28"/>
          <w:szCs w:val="28"/>
        </w:rPr>
        <w:t xml:space="preserve">які </w:t>
      </w:r>
      <w:r w:rsidRPr="003958C2">
        <w:rPr>
          <w:iCs/>
          <w:sz w:val="28"/>
          <w:szCs w:val="28"/>
        </w:rPr>
        <w:t xml:space="preserve">можуть бути пов’язані з легалізацією доходів, одержаних злочинним шляхом. </w:t>
      </w:r>
    </w:p>
    <w:p w:rsidR="007B16FD" w:rsidRPr="009D0994" w:rsidRDefault="007B16FD" w:rsidP="003958C2">
      <w:pPr>
        <w:tabs>
          <w:tab w:val="left" w:pos="720"/>
        </w:tabs>
        <w:rPr>
          <w:sz w:val="28"/>
          <w:szCs w:val="28"/>
        </w:rPr>
      </w:pPr>
      <w:r w:rsidRPr="003958C2">
        <w:rPr>
          <w:sz w:val="28"/>
          <w:szCs w:val="28"/>
        </w:rPr>
        <w:t>За 2021 рік внесено до Реєстру інформації про фінансові операції, які можуть бути пов’язані з легалізацією (відмиванням) доходів, одержаних злочинним шляхом та надіслано</w:t>
      </w:r>
      <w:r w:rsidRPr="009D0994">
        <w:rPr>
          <w:sz w:val="28"/>
          <w:szCs w:val="28"/>
        </w:rPr>
        <w:t xml:space="preserve"> до ДПС </w:t>
      </w:r>
      <w:r w:rsidRPr="009D0994">
        <w:rPr>
          <w:iCs/>
          <w:sz w:val="28"/>
          <w:szCs w:val="28"/>
        </w:rPr>
        <w:t>147</w:t>
      </w:r>
      <w:r w:rsidRPr="009D0994">
        <w:rPr>
          <w:sz w:val="28"/>
          <w:szCs w:val="28"/>
        </w:rPr>
        <w:t xml:space="preserve"> повідомлень </w:t>
      </w:r>
      <w:r w:rsidR="003B4848">
        <w:rPr>
          <w:iCs/>
          <w:sz w:val="28"/>
          <w:szCs w:val="28"/>
        </w:rPr>
        <w:t xml:space="preserve">на загальну суму 661,2 </w:t>
      </w:r>
      <w:proofErr w:type="spellStart"/>
      <w:r w:rsidR="003B4848">
        <w:rPr>
          <w:iCs/>
          <w:sz w:val="28"/>
          <w:szCs w:val="28"/>
        </w:rPr>
        <w:t>млн</w:t>
      </w:r>
      <w:proofErr w:type="spellEnd"/>
      <w:r w:rsidRPr="009D0994">
        <w:rPr>
          <w:iCs/>
          <w:sz w:val="28"/>
          <w:szCs w:val="28"/>
        </w:rPr>
        <w:t xml:space="preserve"> гр</w:t>
      </w:r>
      <w:r w:rsidR="003B4848">
        <w:rPr>
          <w:iCs/>
          <w:sz w:val="28"/>
          <w:szCs w:val="28"/>
        </w:rPr>
        <w:t>ивень</w:t>
      </w:r>
      <w:r w:rsidRPr="009D0994">
        <w:rPr>
          <w:iCs/>
          <w:sz w:val="28"/>
          <w:szCs w:val="28"/>
        </w:rPr>
        <w:t xml:space="preserve">. </w:t>
      </w:r>
    </w:p>
    <w:p w:rsidR="005D4BD9" w:rsidRPr="00761468" w:rsidRDefault="005D4BD9" w:rsidP="00E21E07">
      <w:pPr>
        <w:ind w:firstLine="709"/>
        <w:rPr>
          <w:sz w:val="28"/>
          <w:szCs w:val="28"/>
          <w:highlight w:val="yellow"/>
        </w:rPr>
      </w:pPr>
    </w:p>
    <w:p w:rsidR="00760DBE" w:rsidRPr="00760DBE" w:rsidRDefault="00894C6B" w:rsidP="00760DBE">
      <w:pPr>
        <w:rPr>
          <w:b/>
          <w:sz w:val="28"/>
          <w:szCs w:val="28"/>
          <w:highlight w:val="yellow"/>
        </w:rPr>
      </w:pPr>
      <w:r w:rsidRPr="00760DBE">
        <w:rPr>
          <w:b/>
          <w:sz w:val="28"/>
          <w:szCs w:val="28"/>
        </w:rPr>
        <w:t xml:space="preserve">Розділ 3. </w:t>
      </w:r>
      <w:r w:rsidR="00760DBE" w:rsidRPr="00760DBE">
        <w:rPr>
          <w:b/>
          <w:bCs/>
          <w:sz w:val="28"/>
          <w:szCs w:val="28"/>
        </w:rPr>
        <w:t>Організація роботи щодо контролю за виробництвом та обігом спирту, алкогольних напоїв, тютюнових виробів і реалізації пального</w:t>
      </w:r>
    </w:p>
    <w:p w:rsidR="00956FC3" w:rsidRPr="00761468" w:rsidRDefault="00956FC3" w:rsidP="00830F9E">
      <w:pPr>
        <w:ind w:firstLine="709"/>
        <w:rPr>
          <w:rStyle w:val="FontStyle29"/>
          <w:b/>
          <w:sz w:val="28"/>
          <w:szCs w:val="28"/>
          <w:highlight w:val="yellow"/>
        </w:rPr>
      </w:pPr>
    </w:p>
    <w:p w:rsidR="00821569" w:rsidRPr="00760DBE" w:rsidRDefault="00760DBE" w:rsidP="00760DBE">
      <w:pPr>
        <w:rPr>
          <w:sz w:val="28"/>
          <w:szCs w:val="28"/>
        </w:rPr>
      </w:pPr>
      <w:r>
        <w:rPr>
          <w:sz w:val="28"/>
          <w:szCs w:val="28"/>
        </w:rPr>
        <w:t>У 2021</w:t>
      </w:r>
      <w:r w:rsidR="00821569" w:rsidRPr="00760DBE">
        <w:rPr>
          <w:sz w:val="28"/>
          <w:szCs w:val="28"/>
        </w:rPr>
        <w:t xml:space="preserve"> році підприємствами-виробниками алкогольних напоїв в області замовлено </w:t>
      </w:r>
      <w:r>
        <w:rPr>
          <w:sz w:val="28"/>
          <w:szCs w:val="28"/>
        </w:rPr>
        <w:t>99</w:t>
      </w:r>
      <w:r w:rsidR="00821569" w:rsidRPr="00760DBE">
        <w:rPr>
          <w:sz w:val="28"/>
          <w:szCs w:val="28"/>
        </w:rPr>
        <w:t>,</w:t>
      </w:r>
      <w:r>
        <w:rPr>
          <w:sz w:val="28"/>
          <w:szCs w:val="28"/>
        </w:rPr>
        <w:t>0</w:t>
      </w:r>
      <w:r w:rsidR="00821569" w:rsidRPr="00760DBE">
        <w:rPr>
          <w:sz w:val="28"/>
          <w:szCs w:val="28"/>
        </w:rPr>
        <w:t xml:space="preserve"> тис. шт. марок акцизного податку. Реалізовано </w:t>
      </w:r>
      <w:r>
        <w:rPr>
          <w:sz w:val="28"/>
          <w:szCs w:val="28"/>
        </w:rPr>
        <w:t>150</w:t>
      </w:r>
      <w:r w:rsidR="00821569" w:rsidRPr="00760DBE">
        <w:rPr>
          <w:sz w:val="28"/>
          <w:szCs w:val="28"/>
        </w:rPr>
        <w:t>,1</w:t>
      </w:r>
      <w:r>
        <w:rPr>
          <w:sz w:val="28"/>
          <w:szCs w:val="28"/>
        </w:rPr>
        <w:t>2</w:t>
      </w:r>
      <w:r w:rsidR="00821569" w:rsidRPr="00760DBE">
        <w:rPr>
          <w:sz w:val="28"/>
          <w:szCs w:val="28"/>
        </w:rPr>
        <w:t>0 тис. шт. марок акцизного податку.</w:t>
      </w:r>
    </w:p>
    <w:p w:rsidR="00821569" w:rsidRPr="00760DBE" w:rsidRDefault="003704BD" w:rsidP="00760DBE">
      <w:pPr>
        <w:rPr>
          <w:b/>
          <w:i/>
          <w:sz w:val="28"/>
          <w:szCs w:val="28"/>
        </w:rPr>
      </w:pPr>
      <w:r>
        <w:rPr>
          <w:sz w:val="28"/>
          <w:szCs w:val="28"/>
        </w:rPr>
        <w:t>Щокварталу</w:t>
      </w:r>
      <w:r w:rsidR="00821569" w:rsidRPr="00760DBE">
        <w:rPr>
          <w:sz w:val="28"/>
          <w:szCs w:val="28"/>
        </w:rPr>
        <w:t xml:space="preserve"> створювалась комісія з числа фахівців структурних підрозділів ГУ ДПС, яка проводила інвентаризації залишків марок акцизного податку в сховищі.</w:t>
      </w:r>
    </w:p>
    <w:p w:rsidR="002D2529" w:rsidRPr="0007178E" w:rsidRDefault="003704BD" w:rsidP="002D2529">
      <w:pPr>
        <w:rPr>
          <w:color w:val="FF0000"/>
          <w:sz w:val="28"/>
          <w:szCs w:val="28"/>
        </w:rPr>
      </w:pPr>
      <w:r>
        <w:rPr>
          <w:sz w:val="28"/>
          <w:szCs w:val="28"/>
        </w:rPr>
        <w:t>Протягом 2021</w:t>
      </w:r>
      <w:r w:rsidR="00821569" w:rsidRPr="003704BD">
        <w:rPr>
          <w:sz w:val="28"/>
          <w:szCs w:val="28"/>
        </w:rPr>
        <w:t xml:space="preserve"> року </w:t>
      </w:r>
      <w:r w:rsidR="00BF6347" w:rsidRPr="003704BD">
        <w:rPr>
          <w:sz w:val="28"/>
          <w:szCs w:val="28"/>
        </w:rPr>
        <w:t>СГ</w:t>
      </w:r>
      <w:r w:rsidR="00821569" w:rsidRPr="003704BD">
        <w:rPr>
          <w:sz w:val="28"/>
          <w:szCs w:val="28"/>
        </w:rPr>
        <w:t>, які здійснюють діяльність на території області видано 9</w:t>
      </w:r>
      <w:r>
        <w:rPr>
          <w:sz w:val="28"/>
          <w:szCs w:val="28"/>
        </w:rPr>
        <w:t>386</w:t>
      </w:r>
      <w:r w:rsidR="00821569" w:rsidRPr="003704BD">
        <w:rPr>
          <w:sz w:val="28"/>
          <w:szCs w:val="28"/>
        </w:rPr>
        <w:t xml:space="preserve"> ліцензій на право роздрібної торгівлі алкогольними напоями та тютюновими виробами, зокрема на право роздрібно</w:t>
      </w:r>
      <w:r w:rsidR="00BF6347" w:rsidRPr="003704BD">
        <w:rPr>
          <w:sz w:val="28"/>
          <w:szCs w:val="28"/>
        </w:rPr>
        <w:t>ї торгівлі алкогольними напоями</w:t>
      </w:r>
      <w:r w:rsidR="00821569" w:rsidRPr="003704BD">
        <w:rPr>
          <w:sz w:val="28"/>
          <w:szCs w:val="28"/>
        </w:rPr>
        <w:t xml:space="preserve"> </w:t>
      </w:r>
      <w:r w:rsidR="00BF6347" w:rsidRPr="003704BD">
        <w:rPr>
          <w:sz w:val="28"/>
          <w:szCs w:val="28"/>
        </w:rPr>
        <w:t>–</w:t>
      </w:r>
      <w:r w:rsidR="00821569" w:rsidRPr="003704BD">
        <w:rPr>
          <w:sz w:val="28"/>
          <w:szCs w:val="28"/>
        </w:rPr>
        <w:t xml:space="preserve"> 5</w:t>
      </w:r>
      <w:r>
        <w:rPr>
          <w:sz w:val="28"/>
          <w:szCs w:val="28"/>
        </w:rPr>
        <w:t xml:space="preserve">240 ліцензій, </w:t>
      </w:r>
      <w:r w:rsidR="002D2529" w:rsidRPr="007D1B96">
        <w:rPr>
          <w:sz w:val="28"/>
          <w:szCs w:val="28"/>
        </w:rPr>
        <w:t xml:space="preserve">на тютюнові вироби, рідин, що використовуються в електронних сигаретах – 4138 ліцензій а також на оптову торгівлю алкогольними </w:t>
      </w:r>
      <w:r w:rsidR="002D2529" w:rsidRPr="00C15AF2">
        <w:rPr>
          <w:sz w:val="28"/>
          <w:szCs w:val="28"/>
        </w:rPr>
        <w:t xml:space="preserve">напоями </w:t>
      </w:r>
      <w:r w:rsidR="002D2529">
        <w:rPr>
          <w:sz w:val="28"/>
          <w:szCs w:val="28"/>
        </w:rPr>
        <w:t>–</w:t>
      </w:r>
      <w:r w:rsidR="002D2529" w:rsidRPr="00C15AF2">
        <w:rPr>
          <w:sz w:val="28"/>
          <w:szCs w:val="28"/>
        </w:rPr>
        <w:t xml:space="preserve"> </w:t>
      </w:r>
      <w:r w:rsidR="0092242E">
        <w:rPr>
          <w:sz w:val="28"/>
          <w:szCs w:val="28"/>
        </w:rPr>
        <w:t>вісім</w:t>
      </w:r>
      <w:r w:rsidR="002D2529" w:rsidRPr="00C15AF2">
        <w:rPr>
          <w:sz w:val="28"/>
          <w:szCs w:val="28"/>
        </w:rPr>
        <w:t xml:space="preserve"> ліцензій.</w:t>
      </w:r>
      <w:r w:rsidR="002D2529">
        <w:rPr>
          <w:color w:val="FF0000"/>
          <w:sz w:val="28"/>
          <w:szCs w:val="28"/>
        </w:rPr>
        <w:t xml:space="preserve"> </w:t>
      </w:r>
    </w:p>
    <w:p w:rsidR="002D2529" w:rsidRPr="00213241" w:rsidRDefault="002D2529" w:rsidP="00AB723F">
      <w:pPr>
        <w:rPr>
          <w:sz w:val="28"/>
          <w:szCs w:val="28"/>
        </w:rPr>
      </w:pPr>
      <w:r w:rsidRPr="007D1B96">
        <w:rPr>
          <w:sz w:val="28"/>
          <w:szCs w:val="28"/>
        </w:rPr>
        <w:t>До місцевого бюджету у 202</w:t>
      </w:r>
      <w:r w:rsidRPr="00213241">
        <w:rPr>
          <w:sz w:val="28"/>
          <w:szCs w:val="28"/>
        </w:rPr>
        <w:t>1</w:t>
      </w:r>
      <w:r w:rsidRPr="007D1B96">
        <w:rPr>
          <w:sz w:val="28"/>
          <w:szCs w:val="28"/>
        </w:rPr>
        <w:t xml:space="preserve"> році надійшло плати за ліцензії з оптової, роздрібної торгівлі алкогольними напоями та тютюновими виробами 36,08</w:t>
      </w:r>
      <w:r w:rsidR="00AB723F">
        <w:rPr>
          <w:sz w:val="28"/>
          <w:szCs w:val="28"/>
          <w:lang w:val="en-US"/>
        </w:rPr>
        <w:t> </w:t>
      </w:r>
      <w:proofErr w:type="spellStart"/>
      <w:r w:rsidRPr="007D1B96">
        <w:rPr>
          <w:sz w:val="28"/>
          <w:szCs w:val="28"/>
        </w:rPr>
        <w:t>млн</w:t>
      </w:r>
      <w:proofErr w:type="spellEnd"/>
      <w:r>
        <w:rPr>
          <w:sz w:val="28"/>
          <w:szCs w:val="28"/>
          <w:lang w:val="en-US"/>
        </w:rPr>
        <w:t> </w:t>
      </w:r>
      <w:r w:rsidRPr="007D1B96">
        <w:rPr>
          <w:sz w:val="28"/>
          <w:szCs w:val="28"/>
        </w:rPr>
        <w:t>грн.</w:t>
      </w:r>
      <w:r w:rsidR="00AB723F">
        <w:rPr>
          <w:sz w:val="28"/>
          <w:szCs w:val="28"/>
        </w:rPr>
        <w:t>,</w:t>
      </w:r>
      <w:r w:rsidRPr="007D1B96">
        <w:rPr>
          <w:sz w:val="28"/>
          <w:szCs w:val="28"/>
        </w:rPr>
        <w:t xml:space="preserve"> або 114,1 </w:t>
      </w:r>
      <w:proofErr w:type="spellStart"/>
      <w:r w:rsidRPr="007D1B96">
        <w:rPr>
          <w:sz w:val="28"/>
          <w:szCs w:val="28"/>
        </w:rPr>
        <w:t>відс</w:t>
      </w:r>
      <w:proofErr w:type="spellEnd"/>
      <w:r w:rsidRPr="007D1B96">
        <w:rPr>
          <w:sz w:val="28"/>
          <w:szCs w:val="28"/>
        </w:rPr>
        <w:t>. виконання доведеного завдання</w:t>
      </w:r>
      <w:r w:rsidR="00AB723F">
        <w:rPr>
          <w:sz w:val="28"/>
          <w:szCs w:val="28"/>
        </w:rPr>
        <w:t xml:space="preserve">, </w:t>
      </w:r>
      <w:r w:rsidR="00AB723F" w:rsidRPr="003704BD">
        <w:rPr>
          <w:sz w:val="28"/>
          <w:szCs w:val="28"/>
        </w:rPr>
        <w:t>додатково отримано</w:t>
      </w:r>
      <w:r w:rsidRPr="007D1B96">
        <w:rPr>
          <w:sz w:val="28"/>
          <w:szCs w:val="28"/>
        </w:rPr>
        <w:t xml:space="preserve"> 4,45 </w:t>
      </w:r>
      <w:proofErr w:type="spellStart"/>
      <w:r w:rsidRPr="007D1B96">
        <w:rPr>
          <w:sz w:val="28"/>
          <w:szCs w:val="28"/>
        </w:rPr>
        <w:t>млн</w:t>
      </w:r>
      <w:proofErr w:type="spellEnd"/>
      <w:r w:rsidRPr="007D1B96">
        <w:rPr>
          <w:sz w:val="28"/>
          <w:szCs w:val="28"/>
        </w:rPr>
        <w:t xml:space="preserve"> гр</w:t>
      </w:r>
      <w:r w:rsidR="00AB723F">
        <w:rPr>
          <w:sz w:val="28"/>
          <w:szCs w:val="28"/>
        </w:rPr>
        <w:t>ивень</w:t>
      </w:r>
      <w:r w:rsidRPr="007D1B96">
        <w:rPr>
          <w:sz w:val="28"/>
          <w:szCs w:val="28"/>
        </w:rPr>
        <w:t xml:space="preserve">. </w:t>
      </w:r>
    </w:p>
    <w:p w:rsidR="00821569" w:rsidRPr="00761468" w:rsidRDefault="00821569" w:rsidP="00F871FB">
      <w:pPr>
        <w:rPr>
          <w:sz w:val="28"/>
          <w:szCs w:val="28"/>
          <w:highlight w:val="yellow"/>
        </w:rPr>
      </w:pPr>
    </w:p>
    <w:p w:rsidR="00261DB2" w:rsidRDefault="00261DB2" w:rsidP="00F871FB">
      <w:pPr>
        <w:rPr>
          <w:sz w:val="28"/>
          <w:szCs w:val="28"/>
          <w:highlight w:val="yellow"/>
        </w:rPr>
      </w:pPr>
    </w:p>
    <w:p w:rsidR="00830402" w:rsidRDefault="00830402" w:rsidP="00F871FB">
      <w:pPr>
        <w:rPr>
          <w:sz w:val="28"/>
          <w:szCs w:val="28"/>
          <w:highlight w:val="yellow"/>
        </w:rPr>
      </w:pPr>
    </w:p>
    <w:p w:rsidR="00830402" w:rsidRDefault="00830402" w:rsidP="00F871FB">
      <w:pPr>
        <w:rPr>
          <w:sz w:val="28"/>
          <w:szCs w:val="28"/>
          <w:highlight w:val="yellow"/>
        </w:rPr>
      </w:pPr>
    </w:p>
    <w:p w:rsidR="00830402" w:rsidRPr="00761468" w:rsidRDefault="00830402" w:rsidP="00F871FB">
      <w:pPr>
        <w:rPr>
          <w:sz w:val="28"/>
          <w:szCs w:val="28"/>
          <w:highlight w:val="yellow"/>
        </w:rPr>
      </w:pPr>
    </w:p>
    <w:p w:rsidR="00261DB2" w:rsidRPr="00AB723F" w:rsidRDefault="00821569" w:rsidP="00261DB2">
      <w:pPr>
        <w:jc w:val="center"/>
        <w:rPr>
          <w:sz w:val="28"/>
          <w:szCs w:val="28"/>
        </w:rPr>
      </w:pPr>
      <w:r w:rsidRPr="00AB723F">
        <w:rPr>
          <w:sz w:val="28"/>
          <w:szCs w:val="28"/>
        </w:rPr>
        <w:lastRenderedPageBreak/>
        <w:t>Динаміка надходження до місцевого бюджету плати за ліцензії у 202</w:t>
      </w:r>
      <w:r w:rsidR="00AB723F">
        <w:rPr>
          <w:sz w:val="28"/>
          <w:szCs w:val="28"/>
        </w:rPr>
        <w:t>1</w:t>
      </w:r>
      <w:r w:rsidRPr="00AB723F">
        <w:rPr>
          <w:sz w:val="28"/>
          <w:szCs w:val="28"/>
        </w:rPr>
        <w:t xml:space="preserve"> році</w:t>
      </w:r>
    </w:p>
    <w:p w:rsidR="00821569" w:rsidRDefault="00821569" w:rsidP="00261DB2">
      <w:pPr>
        <w:jc w:val="center"/>
        <w:rPr>
          <w:sz w:val="28"/>
          <w:szCs w:val="28"/>
        </w:rPr>
      </w:pPr>
      <w:r w:rsidRPr="00AB723F">
        <w:rPr>
          <w:sz w:val="28"/>
          <w:szCs w:val="28"/>
        </w:rPr>
        <w:t>(тис. грн)</w:t>
      </w:r>
    </w:p>
    <w:p w:rsidR="00821569" w:rsidRPr="00A52F69" w:rsidRDefault="00B05FA8" w:rsidP="00A52F69">
      <w:pPr>
        <w:ind w:firstLine="0"/>
        <w:rPr>
          <w:sz w:val="28"/>
          <w:szCs w:val="28"/>
          <w:highlight w:val="yellow"/>
        </w:rPr>
      </w:pPr>
      <w:r>
        <w:rPr>
          <w:noProof/>
          <w:szCs w:val="28"/>
        </w:rPr>
        <w:drawing>
          <wp:inline distT="0" distB="0" distL="0" distR="0">
            <wp:extent cx="6435090" cy="4752975"/>
            <wp:effectExtent l="0" t="0" r="0" b="0"/>
            <wp:docPr id="24" name="Об'є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91158" w:rsidRDefault="00F91158" w:rsidP="00B438C6">
      <w:pPr>
        <w:rPr>
          <w:sz w:val="28"/>
          <w:szCs w:val="28"/>
        </w:rPr>
      </w:pPr>
    </w:p>
    <w:p w:rsidR="00821569" w:rsidRPr="00002784" w:rsidRDefault="00821569" w:rsidP="00B438C6">
      <w:pPr>
        <w:rPr>
          <w:sz w:val="28"/>
          <w:szCs w:val="28"/>
        </w:rPr>
      </w:pPr>
      <w:r w:rsidRPr="00002784">
        <w:rPr>
          <w:sz w:val="28"/>
          <w:szCs w:val="28"/>
        </w:rPr>
        <w:t xml:space="preserve">За порушення вимог Закону України «Про державне регулювання виробництва і обігу спирту етилового, коньячного і плодового, алкогольних напоїв та тютюнових виробів та пальним», а також за </w:t>
      </w:r>
      <w:r w:rsidR="00002784">
        <w:rPr>
          <w:sz w:val="28"/>
          <w:szCs w:val="28"/>
        </w:rPr>
        <w:t>заявами окремих платників у 2021</w:t>
      </w:r>
      <w:r w:rsidRPr="00002784">
        <w:rPr>
          <w:sz w:val="28"/>
          <w:szCs w:val="28"/>
        </w:rPr>
        <w:t xml:space="preserve"> році анульовано 1</w:t>
      </w:r>
      <w:r w:rsidR="00002784">
        <w:rPr>
          <w:sz w:val="28"/>
          <w:szCs w:val="28"/>
        </w:rPr>
        <w:t>349</w:t>
      </w:r>
      <w:r w:rsidRPr="00002784">
        <w:rPr>
          <w:sz w:val="28"/>
          <w:szCs w:val="28"/>
        </w:rPr>
        <w:t xml:space="preserve"> ліцензій, в тому числі </w:t>
      </w:r>
      <w:r w:rsidR="00002784">
        <w:rPr>
          <w:sz w:val="28"/>
          <w:szCs w:val="28"/>
        </w:rPr>
        <w:t>818</w:t>
      </w:r>
      <w:r w:rsidRPr="00002784">
        <w:rPr>
          <w:sz w:val="28"/>
          <w:szCs w:val="28"/>
        </w:rPr>
        <w:t xml:space="preserve"> </w:t>
      </w:r>
      <w:r w:rsidR="00261DB2" w:rsidRPr="00002784">
        <w:rPr>
          <w:sz w:val="28"/>
          <w:szCs w:val="28"/>
        </w:rPr>
        <w:t>–</w:t>
      </w:r>
      <w:r w:rsidRPr="00002784">
        <w:rPr>
          <w:sz w:val="28"/>
          <w:szCs w:val="28"/>
        </w:rPr>
        <w:t xml:space="preserve"> на право торгівлі алкогольними напоями та </w:t>
      </w:r>
      <w:r w:rsidR="00002784">
        <w:rPr>
          <w:sz w:val="28"/>
          <w:szCs w:val="28"/>
        </w:rPr>
        <w:t>531</w:t>
      </w:r>
      <w:r w:rsidRPr="00002784">
        <w:rPr>
          <w:sz w:val="28"/>
          <w:szCs w:val="28"/>
        </w:rPr>
        <w:t xml:space="preserve"> </w:t>
      </w:r>
      <w:r w:rsidR="00261DB2" w:rsidRPr="00002784">
        <w:rPr>
          <w:sz w:val="28"/>
          <w:szCs w:val="28"/>
        </w:rPr>
        <w:t>–</w:t>
      </w:r>
      <w:r w:rsidRPr="00002784">
        <w:rPr>
          <w:sz w:val="28"/>
          <w:szCs w:val="28"/>
        </w:rPr>
        <w:t xml:space="preserve"> тютюновими виробами.</w:t>
      </w:r>
    </w:p>
    <w:p w:rsidR="00B438C6" w:rsidRPr="00A001BD" w:rsidRDefault="00B438C6" w:rsidP="00B438C6">
      <w:pPr>
        <w:tabs>
          <w:tab w:val="left" w:pos="644"/>
        </w:tabs>
        <w:rPr>
          <w:sz w:val="28"/>
          <w:szCs w:val="28"/>
        </w:rPr>
      </w:pPr>
      <w:r w:rsidRPr="00A001BD">
        <w:rPr>
          <w:sz w:val="28"/>
          <w:szCs w:val="28"/>
        </w:rPr>
        <w:t>За 2021 р</w:t>
      </w:r>
      <w:r>
        <w:rPr>
          <w:sz w:val="28"/>
          <w:szCs w:val="28"/>
        </w:rPr>
        <w:t>ік</w:t>
      </w:r>
      <w:r w:rsidRPr="00A001BD">
        <w:rPr>
          <w:sz w:val="28"/>
          <w:szCs w:val="28"/>
        </w:rPr>
        <w:t xml:space="preserve"> </w:t>
      </w:r>
      <w:r>
        <w:rPr>
          <w:sz w:val="28"/>
          <w:szCs w:val="28"/>
        </w:rPr>
        <w:t>СГ</w:t>
      </w:r>
      <w:r w:rsidRPr="00A001BD">
        <w:rPr>
          <w:sz w:val="28"/>
          <w:szCs w:val="28"/>
        </w:rPr>
        <w:t xml:space="preserve">, які здійснюють діяльність на території області видано 212 ліцензій на право здійснення зберігання, оптової та роздрібної торгівлі пальним. </w:t>
      </w:r>
    </w:p>
    <w:p w:rsidR="00B438C6" w:rsidRPr="00A001BD" w:rsidRDefault="00B438C6" w:rsidP="00B438C6">
      <w:pPr>
        <w:tabs>
          <w:tab w:val="left" w:pos="644"/>
        </w:tabs>
        <w:rPr>
          <w:sz w:val="28"/>
          <w:szCs w:val="28"/>
        </w:rPr>
      </w:pPr>
      <w:r w:rsidRPr="00A001BD">
        <w:rPr>
          <w:sz w:val="28"/>
          <w:szCs w:val="28"/>
        </w:rPr>
        <w:t>Суб’єктам роздрібної тор</w:t>
      </w:r>
      <w:r>
        <w:rPr>
          <w:sz w:val="28"/>
          <w:szCs w:val="28"/>
        </w:rPr>
        <w:t>гівлі пальним видано 52 ліцензії</w:t>
      </w:r>
      <w:r w:rsidRPr="00A001BD">
        <w:rPr>
          <w:sz w:val="28"/>
          <w:szCs w:val="28"/>
        </w:rPr>
        <w:t xml:space="preserve">, </w:t>
      </w:r>
      <w:r w:rsidR="00BB4464">
        <w:rPr>
          <w:sz w:val="28"/>
          <w:szCs w:val="28"/>
        </w:rPr>
        <w:t xml:space="preserve">на </w:t>
      </w:r>
      <w:r w:rsidRPr="00A001BD">
        <w:rPr>
          <w:sz w:val="28"/>
          <w:szCs w:val="28"/>
        </w:rPr>
        <w:t xml:space="preserve">зберігання пального </w:t>
      </w:r>
      <w:r>
        <w:rPr>
          <w:sz w:val="28"/>
          <w:szCs w:val="28"/>
        </w:rPr>
        <w:t>–</w:t>
      </w:r>
      <w:r w:rsidRPr="00A001BD">
        <w:rPr>
          <w:sz w:val="28"/>
          <w:szCs w:val="28"/>
        </w:rPr>
        <w:t xml:space="preserve"> 145 ліцензій, оптов</w:t>
      </w:r>
      <w:r w:rsidR="00BB4464">
        <w:rPr>
          <w:sz w:val="28"/>
          <w:szCs w:val="28"/>
        </w:rPr>
        <w:t xml:space="preserve">у торгівлю </w:t>
      </w:r>
      <w:r w:rsidRPr="00A001BD">
        <w:rPr>
          <w:sz w:val="28"/>
          <w:szCs w:val="28"/>
        </w:rPr>
        <w:t xml:space="preserve">пальним, за наявності місць оптової торгівлі </w:t>
      </w:r>
      <w:r w:rsidR="00BB4464">
        <w:rPr>
          <w:sz w:val="28"/>
          <w:szCs w:val="28"/>
        </w:rPr>
        <w:t xml:space="preserve">– </w:t>
      </w:r>
      <w:r w:rsidRPr="00A001BD">
        <w:rPr>
          <w:sz w:val="28"/>
          <w:szCs w:val="28"/>
        </w:rPr>
        <w:t>4 ліцензії та оптов</w:t>
      </w:r>
      <w:r w:rsidR="00BB4464">
        <w:rPr>
          <w:sz w:val="28"/>
          <w:szCs w:val="28"/>
        </w:rPr>
        <w:t>у торгівлю</w:t>
      </w:r>
      <w:r w:rsidRPr="00A001BD">
        <w:rPr>
          <w:sz w:val="28"/>
          <w:szCs w:val="28"/>
        </w:rPr>
        <w:t xml:space="preserve"> пальним, за відсутності місць оптової торгівлі – 11 ліцензій. </w:t>
      </w:r>
    </w:p>
    <w:p w:rsidR="00B438C6" w:rsidRPr="00A001BD" w:rsidRDefault="00B438C6" w:rsidP="00B438C6">
      <w:pPr>
        <w:tabs>
          <w:tab w:val="left" w:pos="644"/>
        </w:tabs>
        <w:rPr>
          <w:sz w:val="28"/>
          <w:szCs w:val="28"/>
        </w:rPr>
      </w:pPr>
      <w:r w:rsidRPr="00A001BD">
        <w:rPr>
          <w:sz w:val="28"/>
          <w:szCs w:val="28"/>
        </w:rPr>
        <w:t xml:space="preserve">До місцевого бюджету у 2021 році надійшло плати за ліцензії на </w:t>
      </w:r>
      <w:proofErr w:type="spellStart"/>
      <w:r w:rsidRPr="00A001BD">
        <w:rPr>
          <w:sz w:val="28"/>
          <w:szCs w:val="28"/>
        </w:rPr>
        <w:t>оптово</w:t>
      </w:r>
      <w:proofErr w:type="spellEnd"/>
      <w:r w:rsidRPr="00A001BD">
        <w:rPr>
          <w:sz w:val="28"/>
          <w:szCs w:val="28"/>
        </w:rPr>
        <w:t xml:space="preserve"> роздрібної торгівлі пальним та на зберігання пального 1,55</w:t>
      </w:r>
      <w:r w:rsidR="00BB4464">
        <w:rPr>
          <w:sz w:val="28"/>
          <w:szCs w:val="28"/>
        </w:rPr>
        <w:t xml:space="preserve"> </w:t>
      </w:r>
      <w:proofErr w:type="spellStart"/>
      <w:r w:rsidR="00BB4464">
        <w:rPr>
          <w:sz w:val="28"/>
          <w:szCs w:val="28"/>
        </w:rPr>
        <w:t>млн</w:t>
      </w:r>
      <w:proofErr w:type="spellEnd"/>
      <w:r w:rsidR="00BB4464">
        <w:rPr>
          <w:sz w:val="28"/>
          <w:szCs w:val="28"/>
        </w:rPr>
        <w:t xml:space="preserve"> грн,</w:t>
      </w:r>
      <w:r w:rsidRPr="00A001BD">
        <w:rPr>
          <w:sz w:val="28"/>
          <w:szCs w:val="28"/>
        </w:rPr>
        <w:t xml:space="preserve"> або 114,1</w:t>
      </w:r>
      <w:r w:rsidR="00BB4464">
        <w:rPr>
          <w:sz w:val="28"/>
          <w:szCs w:val="28"/>
        </w:rPr>
        <w:t> </w:t>
      </w:r>
      <w:r w:rsidRPr="00A001BD">
        <w:rPr>
          <w:sz w:val="28"/>
          <w:szCs w:val="28"/>
        </w:rPr>
        <w:t>відс. виконання доведеного завдання</w:t>
      </w:r>
      <w:r w:rsidR="00BB4464">
        <w:rPr>
          <w:sz w:val="28"/>
          <w:szCs w:val="28"/>
        </w:rPr>
        <w:t>,</w:t>
      </w:r>
      <w:r w:rsidR="00596C50">
        <w:rPr>
          <w:sz w:val="28"/>
          <w:szCs w:val="28"/>
        </w:rPr>
        <w:t xml:space="preserve"> додатково отримано</w:t>
      </w:r>
      <w:r w:rsidRPr="00A001BD">
        <w:rPr>
          <w:sz w:val="28"/>
          <w:szCs w:val="28"/>
        </w:rPr>
        <w:t xml:space="preserve"> </w:t>
      </w:r>
      <w:r w:rsidRPr="00830402">
        <w:rPr>
          <w:sz w:val="28"/>
          <w:szCs w:val="28"/>
        </w:rPr>
        <w:t>0,19</w:t>
      </w:r>
      <w:r w:rsidR="006E553C" w:rsidRPr="00830402">
        <w:rPr>
          <w:sz w:val="28"/>
          <w:szCs w:val="28"/>
        </w:rPr>
        <w:t> </w:t>
      </w:r>
      <w:r w:rsidRPr="00830402">
        <w:rPr>
          <w:sz w:val="28"/>
          <w:szCs w:val="28"/>
        </w:rPr>
        <w:t>млн</w:t>
      </w:r>
      <w:r w:rsidR="006E553C" w:rsidRPr="00830402">
        <w:rPr>
          <w:sz w:val="28"/>
          <w:szCs w:val="28"/>
        </w:rPr>
        <w:t> </w:t>
      </w:r>
      <w:r w:rsidRPr="00830402">
        <w:rPr>
          <w:sz w:val="28"/>
          <w:szCs w:val="28"/>
        </w:rPr>
        <w:t>гр</w:t>
      </w:r>
      <w:r w:rsidR="00596C50" w:rsidRPr="00830402">
        <w:rPr>
          <w:sz w:val="28"/>
          <w:szCs w:val="28"/>
        </w:rPr>
        <w:t>ивень</w:t>
      </w:r>
      <w:r w:rsidRPr="00830402">
        <w:rPr>
          <w:sz w:val="28"/>
          <w:szCs w:val="28"/>
        </w:rPr>
        <w:t>.</w:t>
      </w:r>
    </w:p>
    <w:p w:rsidR="00B438C6" w:rsidRPr="00A001BD" w:rsidRDefault="00B438C6" w:rsidP="00B438C6">
      <w:pPr>
        <w:rPr>
          <w:sz w:val="28"/>
          <w:szCs w:val="28"/>
        </w:rPr>
      </w:pPr>
      <w:r w:rsidRPr="00A001BD">
        <w:rPr>
          <w:sz w:val="28"/>
          <w:szCs w:val="28"/>
        </w:rPr>
        <w:t xml:space="preserve">За порушення вимог Закону України «Про державне регулювання виробництва і обігу спирту етилового, коньячного і плодового, алкогольних </w:t>
      </w:r>
      <w:r w:rsidRPr="00A001BD">
        <w:rPr>
          <w:sz w:val="28"/>
          <w:szCs w:val="28"/>
        </w:rPr>
        <w:lastRenderedPageBreak/>
        <w:t>напоїв та тютюнових виробів та пальним», а також за заявами окремих пл</w:t>
      </w:r>
      <w:r w:rsidR="000318EF">
        <w:rPr>
          <w:sz w:val="28"/>
          <w:szCs w:val="28"/>
        </w:rPr>
        <w:t>атників анульовано у 2021 році три</w:t>
      </w:r>
      <w:r w:rsidRPr="00A001BD">
        <w:rPr>
          <w:sz w:val="28"/>
          <w:szCs w:val="28"/>
        </w:rPr>
        <w:t xml:space="preserve"> ліцензії на право оптов</w:t>
      </w:r>
      <w:r w:rsidR="000318EF">
        <w:rPr>
          <w:sz w:val="28"/>
          <w:szCs w:val="28"/>
        </w:rPr>
        <w:t>ої</w:t>
      </w:r>
      <w:r w:rsidRPr="00A001BD">
        <w:rPr>
          <w:sz w:val="28"/>
          <w:szCs w:val="28"/>
        </w:rPr>
        <w:t xml:space="preserve"> торгівл</w:t>
      </w:r>
      <w:r w:rsidR="000318EF">
        <w:rPr>
          <w:sz w:val="28"/>
          <w:szCs w:val="28"/>
        </w:rPr>
        <w:t>і</w:t>
      </w:r>
      <w:r w:rsidRPr="00A001BD">
        <w:rPr>
          <w:sz w:val="28"/>
          <w:szCs w:val="28"/>
        </w:rPr>
        <w:t xml:space="preserve"> пальним, за наявності місць оптової торгівлі, 8 ліцензій на право оптової торгівлі пальним, за відсутності місць оптової торгівлі, 43 ліцензій на роздрібну торгівлю пальним та 41 на зберігання палива.</w:t>
      </w:r>
    </w:p>
    <w:p w:rsidR="00875440" w:rsidRPr="004E47D2" w:rsidRDefault="00875440" w:rsidP="00875440">
      <w:pPr>
        <w:rPr>
          <w:sz w:val="28"/>
          <w:szCs w:val="28"/>
        </w:rPr>
      </w:pPr>
      <w:r w:rsidRPr="004E47D2">
        <w:rPr>
          <w:sz w:val="28"/>
          <w:szCs w:val="28"/>
        </w:rPr>
        <w:t>Впродовж 20</w:t>
      </w:r>
      <w:r>
        <w:rPr>
          <w:sz w:val="28"/>
          <w:szCs w:val="28"/>
        </w:rPr>
        <w:t>2</w:t>
      </w:r>
      <w:r w:rsidRPr="00213241">
        <w:rPr>
          <w:sz w:val="28"/>
          <w:szCs w:val="28"/>
        </w:rPr>
        <w:t>1</w:t>
      </w:r>
      <w:r>
        <w:rPr>
          <w:sz w:val="28"/>
          <w:szCs w:val="28"/>
        </w:rPr>
        <w:t xml:space="preserve"> року</w:t>
      </w:r>
      <w:r w:rsidRPr="004E47D2">
        <w:rPr>
          <w:sz w:val="28"/>
          <w:szCs w:val="28"/>
        </w:rPr>
        <w:t xml:space="preserve"> організовано роботу акцизних складів та податкових постів, де здійснювались функції, передбачені Порядком роботи представників контролюючих органів на акцизних складах та податкових постах, що утворюються на території підприємств, де виробляється продукція з використанням спирту етилового та </w:t>
      </w:r>
      <w:proofErr w:type="spellStart"/>
      <w:r w:rsidRPr="004E47D2">
        <w:rPr>
          <w:sz w:val="28"/>
          <w:szCs w:val="28"/>
        </w:rPr>
        <w:t>біоетанолу</w:t>
      </w:r>
      <w:proofErr w:type="spellEnd"/>
      <w:r w:rsidRPr="004E47D2">
        <w:rPr>
          <w:sz w:val="28"/>
          <w:szCs w:val="28"/>
        </w:rPr>
        <w:t>, які отримуються за нульовою ставкою акцизного податку, затвердженим наказом Міністерства фінансів України від 23.01.2015 № 9.</w:t>
      </w:r>
    </w:p>
    <w:p w:rsidR="00875440" w:rsidRPr="00DB4C45" w:rsidRDefault="00875440" w:rsidP="00EC1473">
      <w:pPr>
        <w:rPr>
          <w:b/>
          <w:sz w:val="28"/>
          <w:szCs w:val="28"/>
        </w:rPr>
      </w:pPr>
      <w:r w:rsidRPr="008A63E0">
        <w:rPr>
          <w:sz w:val="28"/>
          <w:szCs w:val="28"/>
        </w:rPr>
        <w:t>Протягом 20</w:t>
      </w:r>
      <w:r w:rsidRPr="00213241">
        <w:rPr>
          <w:sz w:val="28"/>
          <w:szCs w:val="28"/>
          <w:lang w:val="ru-RU"/>
        </w:rPr>
        <w:t>2</w:t>
      </w:r>
      <w:r w:rsidRPr="008A63E0">
        <w:rPr>
          <w:sz w:val="28"/>
          <w:szCs w:val="28"/>
        </w:rPr>
        <w:t>1 року здійснювався контроль за оподаткуванням акцизним податком палива із запровадженням Єдиного реєстру акцизних накладних та системи електронного адміністрування реалізації пального</w:t>
      </w:r>
      <w:r w:rsidRPr="008A63E0">
        <w:rPr>
          <w:sz w:val="28"/>
          <w:szCs w:val="28"/>
          <w:lang w:val="ru-RU"/>
        </w:rPr>
        <w:t xml:space="preserve">. </w:t>
      </w:r>
      <w:r w:rsidRPr="008A63E0">
        <w:rPr>
          <w:sz w:val="28"/>
          <w:szCs w:val="28"/>
        </w:rPr>
        <w:t>Так, за даними Реєстру платників акцизного податку з реалі</w:t>
      </w:r>
      <w:r>
        <w:rPr>
          <w:sz w:val="28"/>
          <w:szCs w:val="28"/>
        </w:rPr>
        <w:t>зації пального сформованим в ІС </w:t>
      </w:r>
      <w:r w:rsidRPr="008A63E0">
        <w:rPr>
          <w:sz w:val="28"/>
          <w:szCs w:val="28"/>
        </w:rPr>
        <w:t>«Податковий Блок» станом на 01.01.202</w:t>
      </w:r>
      <w:r w:rsidRPr="00213241">
        <w:rPr>
          <w:sz w:val="28"/>
          <w:szCs w:val="28"/>
          <w:lang w:val="ru-RU"/>
        </w:rPr>
        <w:t>2</w:t>
      </w:r>
      <w:r w:rsidRPr="008A63E0">
        <w:rPr>
          <w:sz w:val="28"/>
          <w:szCs w:val="28"/>
        </w:rPr>
        <w:t xml:space="preserve"> року в Івано-Франківській області </w:t>
      </w:r>
      <w:r w:rsidRPr="00B521B4">
        <w:rPr>
          <w:sz w:val="28"/>
          <w:szCs w:val="28"/>
        </w:rPr>
        <w:t>зареєстровано 98 суб’єктів</w:t>
      </w:r>
      <w:r w:rsidRPr="008A63E0">
        <w:rPr>
          <w:sz w:val="28"/>
          <w:szCs w:val="28"/>
        </w:rPr>
        <w:t xml:space="preserve"> господарювання. </w:t>
      </w:r>
    </w:p>
    <w:p w:rsidR="00821569" w:rsidRPr="00761468" w:rsidRDefault="00821569" w:rsidP="00F871FB">
      <w:pPr>
        <w:ind w:firstLine="720"/>
        <w:rPr>
          <w:sz w:val="28"/>
          <w:szCs w:val="28"/>
          <w:highlight w:val="yellow"/>
        </w:rPr>
      </w:pPr>
    </w:p>
    <w:p w:rsidR="00821569" w:rsidRPr="00EC1473" w:rsidRDefault="006C251A" w:rsidP="00EC1473">
      <w:pPr>
        <w:rPr>
          <w:rStyle w:val="FontStyle29"/>
          <w:b/>
          <w:sz w:val="28"/>
          <w:szCs w:val="28"/>
          <w:highlight w:val="yellow"/>
        </w:rPr>
      </w:pPr>
      <w:r w:rsidRPr="00EC1473">
        <w:rPr>
          <w:rStyle w:val="FontStyle29"/>
          <w:b/>
          <w:sz w:val="28"/>
          <w:szCs w:val="28"/>
        </w:rPr>
        <w:t xml:space="preserve">Розділ 4. </w:t>
      </w:r>
      <w:r w:rsidR="00EC1473" w:rsidRPr="00EC1473">
        <w:rPr>
          <w:rFonts w:eastAsia="Calibri"/>
          <w:b/>
          <w:sz w:val="28"/>
          <w:szCs w:val="28"/>
          <w:lang w:eastAsia="en-US"/>
        </w:rPr>
        <w:t>Впровадження та розвиток електронних сервісів для суб’єктів господарювання</w:t>
      </w:r>
    </w:p>
    <w:p w:rsidR="006C251A" w:rsidRPr="00761468" w:rsidRDefault="006C251A" w:rsidP="00F871FB">
      <w:pPr>
        <w:ind w:firstLine="720"/>
        <w:rPr>
          <w:rStyle w:val="FontStyle29"/>
          <w:b/>
          <w:sz w:val="28"/>
          <w:szCs w:val="28"/>
          <w:highlight w:val="yellow"/>
        </w:rPr>
      </w:pPr>
    </w:p>
    <w:p w:rsidR="00F871FB" w:rsidRDefault="00F871FB" w:rsidP="00E80003">
      <w:pPr>
        <w:pStyle w:val="a4"/>
        <w:spacing w:after="0"/>
        <w:rPr>
          <w:rFonts w:eastAsia="Calibri"/>
          <w:sz w:val="28"/>
          <w:szCs w:val="28"/>
        </w:rPr>
      </w:pPr>
      <w:r w:rsidRPr="002358E8">
        <w:rPr>
          <w:sz w:val="28"/>
          <w:szCs w:val="28"/>
        </w:rPr>
        <w:t>З метою організації та координації роботи</w:t>
      </w:r>
      <w:r w:rsidRPr="002358E8">
        <w:rPr>
          <w:rFonts w:eastAsia="Calibri"/>
          <w:sz w:val="28"/>
          <w:szCs w:val="28"/>
          <w:lang w:eastAsia="en-US"/>
        </w:rPr>
        <w:t xml:space="preserve"> </w:t>
      </w:r>
      <w:r w:rsidRPr="002358E8">
        <w:rPr>
          <w:sz w:val="28"/>
          <w:szCs w:val="28"/>
        </w:rPr>
        <w:t xml:space="preserve">щодо </w:t>
      </w:r>
      <w:r w:rsidRPr="002358E8">
        <w:rPr>
          <w:rFonts w:eastAsia="Calibri"/>
          <w:sz w:val="28"/>
          <w:szCs w:val="28"/>
          <w:lang w:eastAsia="en-US"/>
        </w:rPr>
        <w:t>впровадження нових електронних сервісів обслуговування платників податків п</w:t>
      </w:r>
      <w:r w:rsidRPr="002358E8">
        <w:rPr>
          <w:sz w:val="28"/>
          <w:szCs w:val="28"/>
        </w:rPr>
        <w:t xml:space="preserve">ротягом року здійснювався систематичний контроль за </w:t>
      </w:r>
      <w:r w:rsidRPr="002358E8">
        <w:rPr>
          <w:rFonts w:eastAsia="Calibri"/>
          <w:sz w:val="28"/>
          <w:szCs w:val="28"/>
        </w:rPr>
        <w:t>роботою структурних підрозділів ГУ</w:t>
      </w:r>
      <w:r w:rsidR="00F87BF0" w:rsidRPr="002358E8">
        <w:rPr>
          <w:rFonts w:eastAsia="Calibri"/>
          <w:sz w:val="28"/>
          <w:szCs w:val="28"/>
        </w:rPr>
        <w:t> </w:t>
      </w:r>
      <w:r w:rsidRPr="002358E8">
        <w:rPr>
          <w:rFonts w:eastAsia="Calibri"/>
          <w:sz w:val="28"/>
          <w:szCs w:val="28"/>
        </w:rPr>
        <w:t>ДПС</w:t>
      </w:r>
      <w:r w:rsidRPr="002358E8">
        <w:rPr>
          <w:sz w:val="28"/>
          <w:szCs w:val="28"/>
        </w:rPr>
        <w:t xml:space="preserve"> щодо використання останніми </w:t>
      </w:r>
      <w:r w:rsidRPr="002358E8">
        <w:rPr>
          <w:rFonts w:eastAsia="Calibri"/>
          <w:sz w:val="28"/>
          <w:szCs w:val="28"/>
        </w:rPr>
        <w:t>впроваджених електронних сервісів з метою належного обслуговування платників податків.</w:t>
      </w:r>
    </w:p>
    <w:p w:rsidR="00E80003" w:rsidRPr="00A4756C" w:rsidRDefault="00E80003" w:rsidP="00E80003">
      <w:pPr>
        <w:rPr>
          <w:rFonts w:eastAsia="Calibri"/>
          <w:sz w:val="28"/>
          <w:szCs w:val="28"/>
          <w:lang w:eastAsia="en-US"/>
        </w:rPr>
      </w:pPr>
      <w:r w:rsidRPr="00A4756C">
        <w:rPr>
          <w:sz w:val="28"/>
          <w:szCs w:val="28"/>
        </w:rPr>
        <w:t xml:space="preserve">Протягом 2021 року в центрах обслуговування платників державних податкових інспекцій </w:t>
      </w:r>
      <w:r>
        <w:rPr>
          <w:sz w:val="28"/>
          <w:szCs w:val="28"/>
        </w:rPr>
        <w:t>ГУ ДПС</w:t>
      </w:r>
      <w:r w:rsidR="00A73734">
        <w:rPr>
          <w:sz w:val="28"/>
          <w:szCs w:val="28"/>
        </w:rPr>
        <w:t xml:space="preserve"> </w:t>
      </w:r>
      <w:r w:rsidR="00A73734" w:rsidRPr="00A73734">
        <w:rPr>
          <w:sz w:val="28"/>
          <w:szCs w:val="28"/>
        </w:rPr>
        <w:t>(далі – ЦОП)</w:t>
      </w:r>
      <w:r>
        <w:rPr>
          <w:sz w:val="28"/>
          <w:szCs w:val="28"/>
        </w:rPr>
        <w:t xml:space="preserve"> забезпечено проведення</w:t>
      </w:r>
      <w:r w:rsidRPr="00A4756C">
        <w:rPr>
          <w:sz w:val="28"/>
          <w:szCs w:val="28"/>
        </w:rPr>
        <w:t xml:space="preserve"> </w:t>
      </w:r>
      <w:proofErr w:type="spellStart"/>
      <w:r w:rsidRPr="00A4756C">
        <w:rPr>
          <w:sz w:val="28"/>
          <w:szCs w:val="28"/>
        </w:rPr>
        <w:t>інформаційно</w:t>
      </w:r>
      <w:proofErr w:type="spellEnd"/>
      <w:r w:rsidRPr="00A4756C">
        <w:rPr>
          <w:sz w:val="28"/>
          <w:szCs w:val="28"/>
        </w:rPr>
        <w:t xml:space="preserve"> </w:t>
      </w:r>
      <w:r w:rsidR="006E553C" w:rsidRPr="00F91158">
        <w:rPr>
          <w:sz w:val="28"/>
          <w:szCs w:val="28"/>
        </w:rPr>
        <w:t xml:space="preserve">– </w:t>
      </w:r>
      <w:r w:rsidRPr="00F91158">
        <w:rPr>
          <w:sz w:val="28"/>
          <w:szCs w:val="28"/>
        </w:rPr>
        <w:t>роз’яснювальної</w:t>
      </w:r>
      <w:r w:rsidRPr="00A4756C">
        <w:rPr>
          <w:sz w:val="28"/>
          <w:szCs w:val="28"/>
        </w:rPr>
        <w:t xml:space="preserve"> робот</w:t>
      </w:r>
      <w:r>
        <w:rPr>
          <w:sz w:val="28"/>
          <w:szCs w:val="28"/>
        </w:rPr>
        <w:t>и</w:t>
      </w:r>
      <w:r w:rsidRPr="00A4756C">
        <w:rPr>
          <w:sz w:val="28"/>
          <w:szCs w:val="28"/>
        </w:rPr>
        <w:t xml:space="preserve"> щодо переваг користування </w:t>
      </w:r>
      <w:proofErr w:type="spellStart"/>
      <w:r w:rsidRPr="00A4756C">
        <w:rPr>
          <w:sz w:val="28"/>
          <w:szCs w:val="28"/>
        </w:rPr>
        <w:t>онлайн</w:t>
      </w:r>
      <w:proofErr w:type="spellEnd"/>
      <w:r w:rsidRPr="00A4756C">
        <w:rPr>
          <w:sz w:val="28"/>
          <w:szCs w:val="28"/>
        </w:rPr>
        <w:t xml:space="preserve"> послугами ДПС. Зокрема, п</w:t>
      </w:r>
      <w:r w:rsidRPr="00A4756C">
        <w:rPr>
          <w:rFonts w:eastAsia="Calibri"/>
          <w:sz w:val="28"/>
          <w:szCs w:val="28"/>
          <w:lang w:eastAsia="en-US"/>
        </w:rPr>
        <w:t>ров</w:t>
      </w:r>
      <w:r w:rsidR="00B435C8">
        <w:rPr>
          <w:rFonts w:eastAsia="Calibri"/>
          <w:sz w:val="28"/>
          <w:szCs w:val="28"/>
          <w:lang w:eastAsia="en-US"/>
        </w:rPr>
        <w:t>едено роботу</w:t>
      </w:r>
      <w:r w:rsidRPr="00A4756C">
        <w:rPr>
          <w:rFonts w:eastAsia="Calibri"/>
          <w:sz w:val="28"/>
          <w:szCs w:val="28"/>
          <w:lang w:eastAsia="en-US"/>
        </w:rPr>
        <w:t xml:space="preserve"> щодо залучення до використання «Електронного кабінету» фізичних осіб-підприємців та громадян, що дозволяє даній категорії платників досягти максимального ефекту роботи в багатьох напрям</w:t>
      </w:r>
      <w:r w:rsidR="00B435C8">
        <w:rPr>
          <w:rFonts w:eastAsia="Calibri"/>
          <w:sz w:val="28"/>
          <w:szCs w:val="28"/>
          <w:lang w:eastAsia="en-US"/>
        </w:rPr>
        <w:t>а</w:t>
      </w:r>
      <w:r w:rsidRPr="00A4756C">
        <w:rPr>
          <w:rFonts w:eastAsia="Calibri"/>
          <w:sz w:val="28"/>
          <w:szCs w:val="28"/>
          <w:lang w:eastAsia="en-US"/>
        </w:rPr>
        <w:t>х (недопущення виникнення податкового боргу, дотримання термінів подання звітності, подання декларацій про майновий стан і доходи, Е-повернення тощо).</w:t>
      </w:r>
    </w:p>
    <w:p w:rsidR="00E80003" w:rsidRPr="00A4756C" w:rsidRDefault="00E80003" w:rsidP="00E80003">
      <w:pPr>
        <w:pStyle w:val="a4"/>
        <w:spacing w:after="0"/>
        <w:rPr>
          <w:sz w:val="28"/>
          <w:szCs w:val="28"/>
        </w:rPr>
      </w:pPr>
      <w:r w:rsidRPr="00A4756C">
        <w:rPr>
          <w:rFonts w:eastAsia="Calibri"/>
          <w:sz w:val="28"/>
          <w:szCs w:val="28"/>
          <w:lang w:eastAsia="en-US"/>
        </w:rPr>
        <w:t>Для більш швидкого та зручного способу отримання податкової інформації (перегляду особового рахунку, боргу за узгодженими зобов’язаннями, переплати по платежах, податкового боргу тощо) платникам також пропонується електронний сервісів ДПС «</w:t>
      </w:r>
      <w:proofErr w:type="spellStart"/>
      <w:r w:rsidRPr="00A4756C">
        <w:rPr>
          <w:rFonts w:eastAsia="Calibri"/>
          <w:sz w:val="28"/>
          <w:szCs w:val="28"/>
          <w:lang w:eastAsia="en-US"/>
        </w:rPr>
        <w:t>Info</w:t>
      </w:r>
      <w:proofErr w:type="spellEnd"/>
      <w:r w:rsidRPr="00A4756C">
        <w:rPr>
          <w:rFonts w:eastAsia="Calibri"/>
          <w:sz w:val="28"/>
          <w:szCs w:val="28"/>
          <w:lang w:eastAsia="en-US"/>
        </w:rPr>
        <w:t xml:space="preserve"> TAX» через </w:t>
      </w:r>
      <w:proofErr w:type="spellStart"/>
      <w:r w:rsidRPr="00A4756C">
        <w:rPr>
          <w:rFonts w:eastAsia="Calibri"/>
          <w:sz w:val="28"/>
          <w:szCs w:val="28"/>
          <w:lang w:eastAsia="en-US"/>
        </w:rPr>
        <w:t>месенджери</w:t>
      </w:r>
      <w:proofErr w:type="spellEnd"/>
      <w:r w:rsidRPr="00A4756C">
        <w:rPr>
          <w:rFonts w:eastAsia="Calibri"/>
          <w:sz w:val="28"/>
          <w:szCs w:val="28"/>
          <w:lang w:eastAsia="en-US"/>
        </w:rPr>
        <w:t xml:space="preserve"> </w:t>
      </w:r>
      <w:proofErr w:type="spellStart"/>
      <w:r w:rsidRPr="00A4756C">
        <w:rPr>
          <w:rFonts w:eastAsia="Calibri"/>
          <w:sz w:val="28"/>
          <w:szCs w:val="28"/>
          <w:lang w:eastAsia="en-US"/>
        </w:rPr>
        <w:t>Telegram</w:t>
      </w:r>
      <w:proofErr w:type="spellEnd"/>
      <w:r w:rsidRPr="00A4756C">
        <w:rPr>
          <w:rFonts w:eastAsia="Calibri"/>
          <w:sz w:val="28"/>
          <w:szCs w:val="28"/>
          <w:lang w:eastAsia="en-US"/>
        </w:rPr>
        <w:t xml:space="preserve"> та </w:t>
      </w:r>
      <w:proofErr w:type="spellStart"/>
      <w:r w:rsidRPr="00A4756C">
        <w:rPr>
          <w:rFonts w:eastAsia="Calibri"/>
          <w:sz w:val="28"/>
          <w:szCs w:val="28"/>
          <w:lang w:eastAsia="en-US"/>
        </w:rPr>
        <w:t>Viber</w:t>
      </w:r>
      <w:proofErr w:type="spellEnd"/>
      <w:r w:rsidRPr="00A4756C">
        <w:rPr>
          <w:rFonts w:eastAsia="Calibri"/>
          <w:sz w:val="28"/>
          <w:szCs w:val="28"/>
          <w:lang w:eastAsia="en-US"/>
        </w:rPr>
        <w:t>.</w:t>
      </w:r>
    </w:p>
    <w:p w:rsidR="008D3269" w:rsidRPr="00A4756C" w:rsidRDefault="008D3269" w:rsidP="008D3269">
      <w:pPr>
        <w:rPr>
          <w:sz w:val="28"/>
          <w:szCs w:val="28"/>
        </w:rPr>
      </w:pPr>
      <w:r w:rsidRPr="00A4756C">
        <w:rPr>
          <w:sz w:val="28"/>
          <w:szCs w:val="28"/>
        </w:rPr>
        <w:t>Протягом 2021 року проведено ряд заходів для забезпечення повноти та достовірності реєстраційних даних платників податків. Зокрема, здійсн</w:t>
      </w:r>
      <w:r>
        <w:rPr>
          <w:sz w:val="28"/>
          <w:szCs w:val="28"/>
        </w:rPr>
        <w:t>ено</w:t>
      </w:r>
      <w:r w:rsidRPr="00A4756C">
        <w:rPr>
          <w:sz w:val="28"/>
          <w:szCs w:val="28"/>
        </w:rPr>
        <w:t xml:space="preserve"> щоденний контроль за своєчасністю опрацювання державними податковими </w:t>
      </w:r>
      <w:r w:rsidRPr="00A4756C">
        <w:rPr>
          <w:sz w:val="28"/>
          <w:szCs w:val="28"/>
        </w:rPr>
        <w:lastRenderedPageBreak/>
        <w:t xml:space="preserve">інспекціями </w:t>
      </w:r>
      <w:r w:rsidR="007845E4">
        <w:rPr>
          <w:sz w:val="28"/>
          <w:szCs w:val="28"/>
        </w:rPr>
        <w:t>ГУ ДПС</w:t>
      </w:r>
      <w:r w:rsidRPr="00A4756C">
        <w:rPr>
          <w:sz w:val="28"/>
          <w:szCs w:val="28"/>
        </w:rPr>
        <w:t xml:space="preserve"> відомостей з </w:t>
      </w:r>
      <w:r w:rsidR="007845E4" w:rsidRPr="007845E4">
        <w:rPr>
          <w:sz w:val="28"/>
          <w:szCs w:val="28"/>
        </w:rPr>
        <w:t>Єдиного державного реєстру юридичних осіб, фізичних осіб-підприємців та громадських формувань (далі – ЄДР)</w:t>
      </w:r>
      <w:r w:rsidRPr="00A4756C">
        <w:rPr>
          <w:sz w:val="28"/>
          <w:szCs w:val="28"/>
        </w:rPr>
        <w:t xml:space="preserve">, а також забезпечено взяття на облік новостворених платників у день отримання відомостей. Протягом січня – грудня 2021 року ГУ ДПС взято на облік 10268 </w:t>
      </w:r>
      <w:proofErr w:type="spellStart"/>
      <w:r w:rsidRPr="00A4756C">
        <w:rPr>
          <w:sz w:val="28"/>
          <w:szCs w:val="28"/>
        </w:rPr>
        <w:t>новозареєстрованих</w:t>
      </w:r>
      <w:proofErr w:type="spellEnd"/>
      <w:r w:rsidRPr="00A4756C">
        <w:rPr>
          <w:sz w:val="28"/>
          <w:szCs w:val="28"/>
        </w:rPr>
        <w:t xml:space="preserve"> платників, з них 1533 юридичних та 8735 фізичних осіб-підприємців.</w:t>
      </w:r>
    </w:p>
    <w:p w:rsidR="008D3269" w:rsidRDefault="008D3269" w:rsidP="008D3269">
      <w:pPr>
        <w:pStyle w:val="a4"/>
        <w:rPr>
          <w:sz w:val="28"/>
          <w:szCs w:val="28"/>
        </w:rPr>
      </w:pPr>
      <w:r w:rsidRPr="00A4756C">
        <w:rPr>
          <w:sz w:val="28"/>
          <w:szCs w:val="28"/>
        </w:rPr>
        <w:t>Припинено за звітний період 6500 платників, з них 996 юридичні особи та 5504 фізичних осіб-підприємців. Станом на 01.01.2022</w:t>
      </w:r>
      <w:r w:rsidR="007845E4">
        <w:rPr>
          <w:sz w:val="28"/>
          <w:szCs w:val="28"/>
        </w:rPr>
        <w:t xml:space="preserve"> року</w:t>
      </w:r>
      <w:r w:rsidRPr="00A4756C">
        <w:rPr>
          <w:sz w:val="28"/>
          <w:szCs w:val="28"/>
        </w:rPr>
        <w:t xml:space="preserve"> на обліку в </w:t>
      </w:r>
      <w:r w:rsidR="007845E4">
        <w:rPr>
          <w:sz w:val="28"/>
          <w:szCs w:val="28"/>
        </w:rPr>
        <w:t>ГУ </w:t>
      </w:r>
      <w:r w:rsidRPr="00A4756C">
        <w:rPr>
          <w:sz w:val="28"/>
          <w:szCs w:val="28"/>
        </w:rPr>
        <w:t>ДПС перебуває 82763 платників податків, з них 31503 юридичних осіб та 51260 фізичних осіб-підприємців.</w:t>
      </w:r>
    </w:p>
    <w:p w:rsidR="009310AD" w:rsidRDefault="009310AD" w:rsidP="008D3269">
      <w:pPr>
        <w:pStyle w:val="a4"/>
        <w:rPr>
          <w:sz w:val="28"/>
          <w:szCs w:val="28"/>
        </w:rPr>
      </w:pPr>
    </w:p>
    <w:p w:rsidR="00572DA7" w:rsidRPr="00A4756C" w:rsidRDefault="00572DA7" w:rsidP="008D3269">
      <w:pPr>
        <w:pStyle w:val="a4"/>
        <w:rPr>
          <w:sz w:val="28"/>
          <w:szCs w:val="28"/>
        </w:rPr>
      </w:pPr>
    </w:p>
    <w:p w:rsidR="00E80003" w:rsidRPr="002358E8" w:rsidRDefault="00B05FA8" w:rsidP="009310AD">
      <w:pPr>
        <w:pStyle w:val="a4"/>
        <w:spacing w:after="0"/>
        <w:ind w:firstLine="0"/>
        <w:rPr>
          <w:rFonts w:eastAsia="Calibri"/>
          <w:sz w:val="28"/>
          <w:szCs w:val="28"/>
        </w:rPr>
      </w:pPr>
      <w:r>
        <w:rPr>
          <w:noProof/>
          <w:sz w:val="28"/>
          <w:szCs w:val="28"/>
        </w:rPr>
        <w:drawing>
          <wp:inline distT="0" distB="0" distL="0" distR="0">
            <wp:extent cx="6202680" cy="395097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02680" cy="3950970"/>
                    </a:xfrm>
                    <a:prstGeom prst="rect">
                      <a:avLst/>
                    </a:prstGeom>
                    <a:noFill/>
                    <a:ln>
                      <a:noFill/>
                    </a:ln>
                  </pic:spPr>
                </pic:pic>
              </a:graphicData>
            </a:graphic>
          </wp:inline>
        </w:drawing>
      </w:r>
    </w:p>
    <w:p w:rsidR="009310AD" w:rsidRDefault="009310AD" w:rsidP="00F871FB">
      <w:pPr>
        <w:ind w:firstLine="720"/>
        <w:rPr>
          <w:sz w:val="28"/>
          <w:szCs w:val="28"/>
          <w:highlight w:val="yellow"/>
        </w:rPr>
      </w:pPr>
    </w:p>
    <w:p w:rsidR="009310AD" w:rsidRDefault="009310AD" w:rsidP="00F871FB">
      <w:pPr>
        <w:ind w:firstLine="720"/>
        <w:rPr>
          <w:sz w:val="28"/>
          <w:szCs w:val="28"/>
          <w:highlight w:val="yellow"/>
        </w:rPr>
      </w:pPr>
    </w:p>
    <w:p w:rsidR="009310AD" w:rsidRDefault="009310AD" w:rsidP="00F871FB">
      <w:pPr>
        <w:ind w:firstLine="720"/>
        <w:rPr>
          <w:sz w:val="28"/>
          <w:szCs w:val="28"/>
          <w:highlight w:val="yellow"/>
        </w:rPr>
      </w:pPr>
    </w:p>
    <w:p w:rsidR="009310AD" w:rsidRDefault="009310AD" w:rsidP="00F871FB">
      <w:pPr>
        <w:ind w:firstLine="720"/>
        <w:rPr>
          <w:sz w:val="28"/>
          <w:szCs w:val="28"/>
          <w:highlight w:val="yellow"/>
        </w:rPr>
      </w:pPr>
    </w:p>
    <w:p w:rsidR="009310AD" w:rsidRDefault="009310AD" w:rsidP="00F871FB">
      <w:pPr>
        <w:ind w:firstLine="720"/>
        <w:rPr>
          <w:sz w:val="28"/>
          <w:szCs w:val="28"/>
          <w:highlight w:val="yellow"/>
        </w:rPr>
      </w:pPr>
    </w:p>
    <w:p w:rsidR="009310AD" w:rsidRDefault="00B05FA8" w:rsidP="009310AD">
      <w:pPr>
        <w:ind w:firstLine="0"/>
        <w:rPr>
          <w:sz w:val="28"/>
          <w:szCs w:val="28"/>
          <w:highlight w:val="yellow"/>
        </w:rPr>
      </w:pPr>
      <w:r>
        <w:rPr>
          <w:noProof/>
          <w:sz w:val="28"/>
          <w:szCs w:val="28"/>
        </w:rPr>
        <w:lastRenderedPageBreak/>
        <w:drawing>
          <wp:inline distT="0" distB="0" distL="0" distR="0">
            <wp:extent cx="6141720" cy="38131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41720" cy="3813175"/>
                    </a:xfrm>
                    <a:prstGeom prst="rect">
                      <a:avLst/>
                    </a:prstGeom>
                    <a:noFill/>
                    <a:ln>
                      <a:noFill/>
                    </a:ln>
                  </pic:spPr>
                </pic:pic>
              </a:graphicData>
            </a:graphic>
          </wp:inline>
        </w:drawing>
      </w:r>
    </w:p>
    <w:p w:rsidR="00A63156" w:rsidRDefault="00A63156" w:rsidP="00F871FB">
      <w:pPr>
        <w:ind w:firstLine="709"/>
        <w:rPr>
          <w:sz w:val="28"/>
          <w:szCs w:val="28"/>
          <w:highlight w:val="yellow"/>
        </w:rPr>
      </w:pPr>
    </w:p>
    <w:p w:rsidR="003E6A20" w:rsidRPr="00A4756C" w:rsidRDefault="003E6A20" w:rsidP="003E6A20">
      <w:pPr>
        <w:rPr>
          <w:sz w:val="28"/>
          <w:szCs w:val="28"/>
        </w:rPr>
      </w:pPr>
      <w:r w:rsidRPr="00A4756C">
        <w:rPr>
          <w:sz w:val="28"/>
          <w:szCs w:val="28"/>
        </w:rPr>
        <w:t>Протягом 2021 року</w:t>
      </w:r>
      <w:r w:rsidR="00297754">
        <w:rPr>
          <w:sz w:val="28"/>
          <w:szCs w:val="28"/>
        </w:rPr>
        <w:t xml:space="preserve"> ГУ ДПС</w:t>
      </w:r>
      <w:r w:rsidRPr="00A4756C">
        <w:rPr>
          <w:sz w:val="28"/>
          <w:szCs w:val="28"/>
        </w:rPr>
        <w:t xml:space="preserve"> зареєстровано платниками ПДВ 527 СГ, в тому числі 412 юридичних осіб та 115 фізичних осіб – підприємців. Анульовано реєстрацію платників ПДВ 492 СГ, з них 402 юридична особа та 95 фізичних осіб-підприємців.</w:t>
      </w:r>
    </w:p>
    <w:p w:rsidR="003E6A20" w:rsidRPr="00A4756C" w:rsidRDefault="003E6A20" w:rsidP="003E6A20">
      <w:pPr>
        <w:rPr>
          <w:sz w:val="28"/>
          <w:szCs w:val="28"/>
        </w:rPr>
      </w:pPr>
      <w:r w:rsidRPr="00A4756C">
        <w:rPr>
          <w:sz w:val="28"/>
          <w:szCs w:val="28"/>
        </w:rPr>
        <w:t>Всього розглянуто 994</w:t>
      </w:r>
      <w:r w:rsidR="00297754">
        <w:rPr>
          <w:sz w:val="28"/>
          <w:szCs w:val="28"/>
        </w:rPr>
        <w:t xml:space="preserve"> </w:t>
      </w:r>
      <w:r w:rsidRPr="00A4756C">
        <w:rPr>
          <w:sz w:val="28"/>
          <w:szCs w:val="28"/>
        </w:rPr>
        <w:t>реєстраційні заяви платників ПДВ (в т.</w:t>
      </w:r>
      <w:r w:rsidR="00297754">
        <w:rPr>
          <w:sz w:val="28"/>
          <w:szCs w:val="28"/>
        </w:rPr>
        <w:t> </w:t>
      </w:r>
      <w:r w:rsidRPr="00A4756C">
        <w:rPr>
          <w:sz w:val="28"/>
          <w:szCs w:val="28"/>
        </w:rPr>
        <w:t>ч. на перереєстрацію), які надійшли протягом року. Всі заяви надіслано в електронному вигляді. За результатами розгляду заяв 567 СГ було зареєстровано (перереєстровано) в реєстрі платників ПДВ, по 427 заявах – відмовлено в реєстрації або запропоновано подати нову заяву.</w:t>
      </w:r>
    </w:p>
    <w:p w:rsidR="003E6A20" w:rsidRPr="00A4756C" w:rsidRDefault="003E6A20" w:rsidP="003E6A20">
      <w:pPr>
        <w:rPr>
          <w:sz w:val="28"/>
          <w:szCs w:val="28"/>
        </w:rPr>
      </w:pPr>
      <w:r w:rsidRPr="00A4756C">
        <w:rPr>
          <w:sz w:val="28"/>
          <w:szCs w:val="28"/>
        </w:rPr>
        <w:t>Також в ГУ ДПС протягом звітного року розглянуто 203 заяви на анулювання реєстрації платника ПДВ, з них 7 заяв подано в паперовому вигляді. За результатами їх розгляду по 91 заяві відмовлено в анулюванні, по 112 – анульовано реєстрацію платників ПДВ.</w:t>
      </w:r>
    </w:p>
    <w:p w:rsidR="003E6A20" w:rsidRPr="00A4756C" w:rsidRDefault="003E6A20" w:rsidP="003E6A20">
      <w:pPr>
        <w:rPr>
          <w:sz w:val="28"/>
          <w:szCs w:val="28"/>
        </w:rPr>
      </w:pPr>
      <w:r w:rsidRPr="00A4756C">
        <w:rPr>
          <w:sz w:val="28"/>
          <w:szCs w:val="28"/>
        </w:rPr>
        <w:t xml:space="preserve">Крім того, за звітний період анульовано реєстрацію платників ПДВ 338 СГ за рішенням ГУ ДПС відповідно до вимог статті </w:t>
      </w:r>
      <w:r w:rsidRPr="00DD3EA3">
        <w:rPr>
          <w:sz w:val="28"/>
          <w:szCs w:val="28"/>
        </w:rPr>
        <w:t xml:space="preserve">184 </w:t>
      </w:r>
      <w:r w:rsidR="00297754" w:rsidRPr="00DD3EA3">
        <w:rPr>
          <w:sz w:val="28"/>
          <w:szCs w:val="28"/>
        </w:rPr>
        <w:t>Кодексу</w:t>
      </w:r>
      <w:r w:rsidRPr="00A4756C">
        <w:rPr>
          <w:sz w:val="28"/>
          <w:szCs w:val="28"/>
        </w:rPr>
        <w:t>.</w:t>
      </w:r>
    </w:p>
    <w:p w:rsidR="003E6A20" w:rsidRPr="00A4756C" w:rsidRDefault="003E6A20" w:rsidP="003E6A20">
      <w:pPr>
        <w:rPr>
          <w:sz w:val="28"/>
          <w:szCs w:val="28"/>
        </w:rPr>
      </w:pPr>
      <w:r w:rsidRPr="00A4756C">
        <w:rPr>
          <w:sz w:val="28"/>
          <w:szCs w:val="28"/>
        </w:rPr>
        <w:t>Протягом 2021</w:t>
      </w:r>
      <w:r w:rsidR="00343A22">
        <w:rPr>
          <w:sz w:val="28"/>
          <w:szCs w:val="28"/>
        </w:rPr>
        <w:t xml:space="preserve"> року в Р</w:t>
      </w:r>
      <w:r w:rsidRPr="00A4756C">
        <w:rPr>
          <w:sz w:val="28"/>
          <w:szCs w:val="28"/>
        </w:rPr>
        <w:t>еєстр страхувальників включено 1023</w:t>
      </w:r>
      <w:r w:rsidR="00DA67F7">
        <w:rPr>
          <w:sz w:val="28"/>
          <w:szCs w:val="28"/>
        </w:rPr>
        <w:t>5 платників (</w:t>
      </w:r>
      <w:proofErr w:type="spellStart"/>
      <w:r w:rsidR="00DA67F7">
        <w:rPr>
          <w:sz w:val="28"/>
          <w:szCs w:val="28"/>
        </w:rPr>
        <w:t>в </w:t>
      </w:r>
      <w:r w:rsidRPr="00A4756C">
        <w:rPr>
          <w:sz w:val="28"/>
          <w:szCs w:val="28"/>
        </w:rPr>
        <w:t>т.</w:t>
      </w:r>
      <w:proofErr w:type="spellEnd"/>
      <w:r w:rsidR="00DA67F7">
        <w:rPr>
          <w:sz w:val="28"/>
          <w:szCs w:val="28"/>
        </w:rPr>
        <w:t> </w:t>
      </w:r>
      <w:r w:rsidRPr="00A4756C">
        <w:rPr>
          <w:sz w:val="28"/>
          <w:szCs w:val="28"/>
        </w:rPr>
        <w:t>ч. 1468 юридичн</w:t>
      </w:r>
      <w:r w:rsidR="00DA67F7">
        <w:rPr>
          <w:sz w:val="28"/>
          <w:szCs w:val="28"/>
        </w:rPr>
        <w:t>их</w:t>
      </w:r>
      <w:r w:rsidRPr="00A4756C">
        <w:rPr>
          <w:sz w:val="28"/>
          <w:szCs w:val="28"/>
        </w:rPr>
        <w:t xml:space="preserve"> ос</w:t>
      </w:r>
      <w:r w:rsidR="00DA67F7">
        <w:rPr>
          <w:sz w:val="28"/>
          <w:szCs w:val="28"/>
        </w:rPr>
        <w:t>і</w:t>
      </w:r>
      <w:r w:rsidRPr="00A4756C">
        <w:rPr>
          <w:sz w:val="28"/>
          <w:szCs w:val="28"/>
        </w:rPr>
        <w:t>б).</w:t>
      </w:r>
    </w:p>
    <w:p w:rsidR="003E6A20" w:rsidRPr="00A4756C" w:rsidRDefault="003E6A20" w:rsidP="003E6A20">
      <w:pPr>
        <w:rPr>
          <w:sz w:val="28"/>
          <w:szCs w:val="28"/>
        </w:rPr>
      </w:pPr>
      <w:r w:rsidRPr="00A4756C">
        <w:rPr>
          <w:sz w:val="28"/>
          <w:szCs w:val="28"/>
        </w:rPr>
        <w:t>В Реєстрі платників податків-нерезидентів станом на 01.01.2022  перебувають 24 платники, в Реєстрі договорів про спільну діяльність</w:t>
      </w:r>
      <w:r w:rsidR="00343A22">
        <w:rPr>
          <w:sz w:val="28"/>
          <w:szCs w:val="28"/>
        </w:rPr>
        <w:t xml:space="preserve"> </w:t>
      </w:r>
      <w:r w:rsidRPr="00A4756C">
        <w:rPr>
          <w:sz w:val="28"/>
          <w:szCs w:val="28"/>
        </w:rPr>
        <w:t>–</w:t>
      </w:r>
      <w:r w:rsidR="00343A22">
        <w:rPr>
          <w:sz w:val="28"/>
          <w:szCs w:val="28"/>
        </w:rPr>
        <w:t xml:space="preserve"> </w:t>
      </w:r>
      <w:r w:rsidRPr="00A4756C">
        <w:rPr>
          <w:sz w:val="28"/>
          <w:szCs w:val="28"/>
        </w:rPr>
        <w:t>9</w:t>
      </w:r>
      <w:r w:rsidR="00343A22">
        <w:rPr>
          <w:sz w:val="28"/>
          <w:szCs w:val="28"/>
        </w:rPr>
        <w:t> </w:t>
      </w:r>
      <w:r w:rsidRPr="00A4756C">
        <w:rPr>
          <w:sz w:val="28"/>
          <w:szCs w:val="28"/>
        </w:rPr>
        <w:t>платників.</w:t>
      </w:r>
    </w:p>
    <w:p w:rsidR="003E6A20" w:rsidRPr="00A4756C" w:rsidRDefault="003E6A20" w:rsidP="003E6A20">
      <w:pPr>
        <w:rPr>
          <w:sz w:val="28"/>
          <w:szCs w:val="28"/>
        </w:rPr>
      </w:pPr>
      <w:r w:rsidRPr="00A4756C">
        <w:rPr>
          <w:sz w:val="28"/>
          <w:szCs w:val="28"/>
        </w:rPr>
        <w:t xml:space="preserve">Протягом звітного періоду забезпечено постійний контроль за станом проведення </w:t>
      </w:r>
      <w:r w:rsidR="00343A22">
        <w:rPr>
          <w:sz w:val="28"/>
          <w:szCs w:val="28"/>
        </w:rPr>
        <w:t>державними податковими інспекціями</w:t>
      </w:r>
      <w:r w:rsidRPr="00A4756C">
        <w:rPr>
          <w:sz w:val="28"/>
          <w:szCs w:val="28"/>
        </w:rPr>
        <w:t xml:space="preserve"> роботи по наповненню інформаційного фонду Державного реєстру фізичних осіб.</w:t>
      </w:r>
    </w:p>
    <w:p w:rsidR="003E6A20" w:rsidRDefault="003E6A20" w:rsidP="003E6A20">
      <w:pPr>
        <w:rPr>
          <w:sz w:val="28"/>
          <w:szCs w:val="28"/>
        </w:rPr>
      </w:pPr>
      <w:r w:rsidRPr="00A4756C">
        <w:rPr>
          <w:sz w:val="28"/>
          <w:szCs w:val="28"/>
        </w:rPr>
        <w:t xml:space="preserve">Так, протягом </w:t>
      </w:r>
      <w:r w:rsidRPr="00DD3EA3">
        <w:rPr>
          <w:sz w:val="28"/>
          <w:szCs w:val="28"/>
        </w:rPr>
        <w:t>січня</w:t>
      </w:r>
      <w:r w:rsidR="00343A22" w:rsidRPr="00DD3EA3">
        <w:rPr>
          <w:sz w:val="28"/>
          <w:szCs w:val="28"/>
        </w:rPr>
        <w:t xml:space="preserve"> </w:t>
      </w:r>
      <w:r w:rsidR="006E553C" w:rsidRPr="00DD3EA3">
        <w:rPr>
          <w:sz w:val="28"/>
          <w:szCs w:val="28"/>
        </w:rPr>
        <w:t xml:space="preserve">– </w:t>
      </w:r>
      <w:r w:rsidRPr="00DD3EA3">
        <w:rPr>
          <w:sz w:val="28"/>
          <w:szCs w:val="28"/>
        </w:rPr>
        <w:t>грудня</w:t>
      </w:r>
      <w:r w:rsidRPr="00A4756C">
        <w:rPr>
          <w:sz w:val="28"/>
          <w:szCs w:val="28"/>
        </w:rPr>
        <w:t xml:space="preserve"> 2021 року ГУ ДПС присвоєно 25269 реєстраційних номерів облікової картки платника податків, в т.</w:t>
      </w:r>
      <w:r w:rsidR="00343A22">
        <w:rPr>
          <w:sz w:val="28"/>
          <w:szCs w:val="28"/>
        </w:rPr>
        <w:t xml:space="preserve"> </w:t>
      </w:r>
      <w:r w:rsidRPr="00A4756C">
        <w:rPr>
          <w:sz w:val="28"/>
          <w:szCs w:val="28"/>
        </w:rPr>
        <w:t xml:space="preserve">ч. 923 </w:t>
      </w:r>
      <w:r w:rsidR="00343A22">
        <w:rPr>
          <w:sz w:val="28"/>
          <w:szCs w:val="28"/>
        </w:rPr>
        <w:t>–</w:t>
      </w:r>
      <w:r w:rsidRPr="00A4756C">
        <w:rPr>
          <w:sz w:val="28"/>
          <w:szCs w:val="28"/>
        </w:rPr>
        <w:t xml:space="preserve"> </w:t>
      </w:r>
      <w:r w:rsidRPr="00A4756C">
        <w:rPr>
          <w:sz w:val="28"/>
          <w:szCs w:val="28"/>
        </w:rPr>
        <w:lastRenderedPageBreak/>
        <w:t>іноземним громадянам. Забезпечено своєчасне надання відповідей на запити правоохоронних органів.</w:t>
      </w:r>
    </w:p>
    <w:p w:rsidR="00ED7530" w:rsidRDefault="00ED7530" w:rsidP="003E6A20">
      <w:pPr>
        <w:rPr>
          <w:sz w:val="28"/>
          <w:szCs w:val="28"/>
        </w:rPr>
      </w:pPr>
      <w:r w:rsidRPr="00A4756C">
        <w:rPr>
          <w:sz w:val="28"/>
          <w:szCs w:val="28"/>
        </w:rPr>
        <w:t xml:space="preserve">За звітний період 2021 року </w:t>
      </w:r>
      <w:r>
        <w:rPr>
          <w:sz w:val="28"/>
          <w:szCs w:val="28"/>
        </w:rPr>
        <w:t>ГУ ДПС</w:t>
      </w:r>
      <w:r w:rsidRPr="00A4756C">
        <w:rPr>
          <w:sz w:val="28"/>
          <w:szCs w:val="28"/>
        </w:rPr>
        <w:t xml:space="preserve"> взято на облік 74846 рахунків, відкритих в фінансових установах платникам податків</w:t>
      </w:r>
      <w:r>
        <w:rPr>
          <w:sz w:val="28"/>
          <w:szCs w:val="28"/>
        </w:rPr>
        <w:t>.</w:t>
      </w:r>
    </w:p>
    <w:p w:rsidR="007A1D2A" w:rsidRPr="00A4756C" w:rsidRDefault="007A1D2A" w:rsidP="007A1D2A">
      <w:pPr>
        <w:rPr>
          <w:color w:val="000000"/>
          <w:sz w:val="28"/>
          <w:szCs w:val="28"/>
        </w:rPr>
      </w:pPr>
      <w:r w:rsidRPr="00A4756C">
        <w:rPr>
          <w:color w:val="000000"/>
          <w:sz w:val="28"/>
          <w:szCs w:val="28"/>
        </w:rPr>
        <w:t>В 2021 році систематично проводилась інвентаризація щодо актуальності використання контрольно-касових апаратів, з одночасним проведенням моніторингу зареєстрованих РРО на предмет виявлення таких, що вичерпали встановлені законодавством строки експлуатації, зокрема винесено 206 рішень на скасування реєстрації таких РРО.</w:t>
      </w:r>
    </w:p>
    <w:p w:rsidR="007A1D2A" w:rsidRDefault="007A1D2A" w:rsidP="00933FEC">
      <w:pPr>
        <w:rPr>
          <w:color w:val="000000"/>
          <w:sz w:val="28"/>
          <w:szCs w:val="28"/>
        </w:rPr>
      </w:pPr>
      <w:r w:rsidRPr="00933FEC">
        <w:rPr>
          <w:color w:val="000000"/>
          <w:sz w:val="28"/>
          <w:szCs w:val="28"/>
        </w:rPr>
        <w:t>Протягом звітного року у функціонуючій системі реєстрації та обліку реєстраторів розрахункових операцій ГУ ДПС зареєстровано 2627 РРО 1950 суб’єктам господарювання</w:t>
      </w:r>
      <w:r w:rsidR="00933FEC" w:rsidRPr="00933FEC">
        <w:rPr>
          <w:color w:val="000000"/>
          <w:sz w:val="28"/>
          <w:szCs w:val="28"/>
        </w:rPr>
        <w:t>.</w:t>
      </w:r>
    </w:p>
    <w:p w:rsidR="00933FEC" w:rsidRPr="00933FEC" w:rsidRDefault="00933FEC" w:rsidP="00933FEC">
      <w:pPr>
        <w:pStyle w:val="12"/>
        <w:rPr>
          <w:rFonts w:ascii="Times New Roman" w:hAnsi="Times New Roman" w:cs="Times New Roman"/>
          <w:sz w:val="28"/>
          <w:szCs w:val="28"/>
        </w:rPr>
      </w:pPr>
      <w:r w:rsidRPr="00933FEC">
        <w:rPr>
          <w:rFonts w:ascii="Times New Roman" w:hAnsi="Times New Roman" w:cs="Times New Roman"/>
          <w:sz w:val="28"/>
          <w:szCs w:val="28"/>
        </w:rPr>
        <w:t xml:space="preserve">Для покращення сервісного обслуговування платників, створення комфортних умов для забезпечення повноти та своєчасності виконання своїх податкових зобов’язань перед бюджетом, доступності, зручності та оперативності надання послуг, в усіх податкових інспекціях </w:t>
      </w:r>
      <w:r>
        <w:rPr>
          <w:rFonts w:ascii="Times New Roman" w:hAnsi="Times New Roman" w:cs="Times New Roman"/>
          <w:sz w:val="28"/>
          <w:szCs w:val="28"/>
        </w:rPr>
        <w:t>ГУ</w:t>
      </w:r>
      <w:r w:rsidRPr="00933FEC">
        <w:rPr>
          <w:rFonts w:ascii="Times New Roman" w:hAnsi="Times New Roman" w:cs="Times New Roman"/>
          <w:sz w:val="28"/>
          <w:szCs w:val="28"/>
        </w:rPr>
        <w:t xml:space="preserve"> ДПС </w:t>
      </w:r>
      <w:r w:rsidR="004B2B20">
        <w:rPr>
          <w:rFonts w:ascii="Times New Roman" w:hAnsi="Times New Roman" w:cs="Times New Roman"/>
          <w:sz w:val="28"/>
          <w:szCs w:val="28"/>
        </w:rPr>
        <w:t>створено ЦОП</w:t>
      </w:r>
      <w:r w:rsidRPr="00933FEC">
        <w:rPr>
          <w:rFonts w:ascii="Times New Roman" w:hAnsi="Times New Roman" w:cs="Times New Roman"/>
          <w:sz w:val="28"/>
          <w:szCs w:val="28"/>
        </w:rPr>
        <w:t xml:space="preserve">. </w:t>
      </w:r>
    </w:p>
    <w:p w:rsidR="00933FEC" w:rsidRPr="00933FEC" w:rsidRDefault="00933FEC" w:rsidP="00933FEC">
      <w:pPr>
        <w:pStyle w:val="12"/>
        <w:rPr>
          <w:rFonts w:ascii="Times New Roman" w:hAnsi="Times New Roman" w:cs="Times New Roman"/>
          <w:sz w:val="28"/>
          <w:szCs w:val="28"/>
        </w:rPr>
      </w:pPr>
      <w:r w:rsidRPr="00933FEC">
        <w:rPr>
          <w:rFonts w:ascii="Times New Roman" w:hAnsi="Times New Roman" w:cs="Times New Roman"/>
          <w:sz w:val="28"/>
          <w:szCs w:val="28"/>
        </w:rPr>
        <w:t xml:space="preserve">Робота </w:t>
      </w:r>
      <w:r w:rsidR="004B2B20">
        <w:rPr>
          <w:rFonts w:ascii="Times New Roman" w:hAnsi="Times New Roman" w:cs="Times New Roman"/>
          <w:sz w:val="28"/>
          <w:szCs w:val="28"/>
        </w:rPr>
        <w:t>ЦОП</w:t>
      </w:r>
      <w:r w:rsidRPr="00933FEC">
        <w:rPr>
          <w:rFonts w:ascii="Times New Roman" w:hAnsi="Times New Roman" w:cs="Times New Roman"/>
          <w:sz w:val="28"/>
          <w:szCs w:val="28"/>
        </w:rPr>
        <w:t xml:space="preserve"> спрямована на підвищення якості обслуговування, індивідуальний підхід до кожного платника податків. </w:t>
      </w:r>
    </w:p>
    <w:p w:rsidR="00933FEC" w:rsidRPr="00E34AD7" w:rsidRDefault="00933FEC" w:rsidP="00933FEC">
      <w:pPr>
        <w:pStyle w:val="a4"/>
        <w:spacing w:after="0"/>
        <w:rPr>
          <w:sz w:val="28"/>
          <w:szCs w:val="28"/>
        </w:rPr>
      </w:pPr>
      <w:r w:rsidRPr="00E34AD7">
        <w:rPr>
          <w:sz w:val="28"/>
          <w:szCs w:val="28"/>
        </w:rPr>
        <w:t xml:space="preserve">Перелік послуг, які надаються в </w:t>
      </w:r>
      <w:r w:rsidR="00E34AD7">
        <w:rPr>
          <w:sz w:val="28"/>
          <w:szCs w:val="28"/>
        </w:rPr>
        <w:t>ЦОП</w:t>
      </w:r>
      <w:r w:rsidRPr="00E34AD7">
        <w:rPr>
          <w:sz w:val="28"/>
          <w:szCs w:val="28"/>
        </w:rPr>
        <w:t>, включає надання адміністративних, консультаційних та інформаційних послуг, прийняття звітності та вхідної кореспонденції а також  видача ключів електронного цифрового підпису та доступ до електронних сервісів. Перелік адмі</w:t>
      </w:r>
      <w:r w:rsidR="00E34AD7">
        <w:rPr>
          <w:sz w:val="28"/>
          <w:szCs w:val="28"/>
        </w:rPr>
        <w:t>ністративних послуг, які надає</w:t>
      </w:r>
      <w:r w:rsidRPr="00E34AD7">
        <w:rPr>
          <w:sz w:val="28"/>
          <w:szCs w:val="28"/>
        </w:rPr>
        <w:t xml:space="preserve"> ГУ</w:t>
      </w:r>
      <w:r w:rsidR="00E34AD7">
        <w:rPr>
          <w:sz w:val="28"/>
          <w:szCs w:val="28"/>
        </w:rPr>
        <w:t> </w:t>
      </w:r>
      <w:r w:rsidRPr="00E34AD7">
        <w:rPr>
          <w:sz w:val="28"/>
          <w:szCs w:val="28"/>
        </w:rPr>
        <w:t xml:space="preserve">ДПС розміщено на інформаційних стендах в ЦОП, </w:t>
      </w:r>
      <w:proofErr w:type="spellStart"/>
      <w:r w:rsidRPr="00E34AD7">
        <w:rPr>
          <w:sz w:val="28"/>
          <w:szCs w:val="28"/>
        </w:rPr>
        <w:t>субсайті</w:t>
      </w:r>
      <w:proofErr w:type="spellEnd"/>
      <w:r w:rsidRPr="00E34AD7">
        <w:rPr>
          <w:sz w:val="28"/>
          <w:szCs w:val="28"/>
        </w:rPr>
        <w:t xml:space="preserve"> ГУ ДПС.</w:t>
      </w:r>
    </w:p>
    <w:p w:rsidR="008D36D0" w:rsidRDefault="00933FEC" w:rsidP="008D36D0">
      <w:pPr>
        <w:rPr>
          <w:sz w:val="28"/>
          <w:szCs w:val="28"/>
        </w:rPr>
      </w:pPr>
      <w:r w:rsidRPr="00933FEC">
        <w:rPr>
          <w:sz w:val="28"/>
          <w:szCs w:val="28"/>
        </w:rPr>
        <w:t>Впродовж 2021 року ГУ ДПС надано 138509 адміністративних послуг. Найбільшу питому вагу займають</w:t>
      </w:r>
      <w:r w:rsidR="008D36D0">
        <w:rPr>
          <w:sz w:val="28"/>
          <w:szCs w:val="28"/>
        </w:rPr>
        <w:t>:</w:t>
      </w:r>
    </w:p>
    <w:p w:rsidR="00933FEC" w:rsidRPr="00933FEC" w:rsidRDefault="00933FEC" w:rsidP="008D36D0">
      <w:pPr>
        <w:rPr>
          <w:sz w:val="28"/>
          <w:szCs w:val="28"/>
        </w:rPr>
      </w:pPr>
      <w:r w:rsidRPr="00933FEC">
        <w:rPr>
          <w:sz w:val="28"/>
          <w:szCs w:val="28"/>
        </w:rPr>
        <w:t>послуги по видачі картки платника податків, внесення до паспорта громадянина України (у формі книжечки) даних про реєстраційний номер облікової картки платника податків з Державного реєстру фізичних осіб-платників податків –</w:t>
      </w:r>
      <w:r w:rsidR="008D36D0">
        <w:rPr>
          <w:sz w:val="28"/>
          <w:szCs w:val="28"/>
        </w:rPr>
        <w:t xml:space="preserve"> </w:t>
      </w:r>
      <w:r w:rsidRPr="00933FEC">
        <w:rPr>
          <w:sz w:val="28"/>
          <w:szCs w:val="28"/>
        </w:rPr>
        <w:t xml:space="preserve">61614 адміністративних послуг, що </w:t>
      </w:r>
      <w:r w:rsidR="00452E5A" w:rsidRPr="00DD3EA3">
        <w:rPr>
          <w:sz w:val="28"/>
          <w:szCs w:val="28"/>
        </w:rPr>
        <w:t xml:space="preserve">становить </w:t>
      </w:r>
      <w:r w:rsidRPr="00DD3EA3">
        <w:rPr>
          <w:sz w:val="28"/>
          <w:szCs w:val="28"/>
        </w:rPr>
        <w:t>44,5</w:t>
      </w:r>
      <w:r w:rsidR="00452E5A" w:rsidRPr="00DD3EA3">
        <w:rPr>
          <w:sz w:val="28"/>
          <w:szCs w:val="28"/>
        </w:rPr>
        <w:t> </w:t>
      </w:r>
      <w:r w:rsidRPr="00DD3EA3">
        <w:rPr>
          <w:sz w:val="28"/>
          <w:szCs w:val="28"/>
        </w:rPr>
        <w:t>відс.</w:t>
      </w:r>
      <w:r w:rsidRPr="00933FEC">
        <w:rPr>
          <w:sz w:val="28"/>
          <w:szCs w:val="28"/>
        </w:rPr>
        <w:t xml:space="preserve"> від загальної кількості наданих послуг;</w:t>
      </w:r>
    </w:p>
    <w:p w:rsidR="00933FEC" w:rsidRPr="00933FEC" w:rsidRDefault="00933FEC" w:rsidP="00933FEC">
      <w:pPr>
        <w:rPr>
          <w:sz w:val="28"/>
          <w:szCs w:val="28"/>
        </w:rPr>
      </w:pPr>
      <w:r w:rsidRPr="00933FEC">
        <w:rPr>
          <w:sz w:val="28"/>
          <w:szCs w:val="28"/>
        </w:rPr>
        <w:t>видача відомостей з Державного реєстру фізичних осіб-платників податків про суми/джерела виплачених доходів та утриманих податків –</w:t>
      </w:r>
      <w:r w:rsidR="008D36D0">
        <w:rPr>
          <w:sz w:val="28"/>
          <w:szCs w:val="28"/>
        </w:rPr>
        <w:t xml:space="preserve"> </w:t>
      </w:r>
      <w:r w:rsidRPr="00933FEC">
        <w:rPr>
          <w:sz w:val="28"/>
          <w:szCs w:val="28"/>
        </w:rPr>
        <w:t>14825</w:t>
      </w:r>
      <w:r w:rsidR="008D36D0">
        <w:rPr>
          <w:sz w:val="28"/>
          <w:szCs w:val="28"/>
        </w:rPr>
        <w:t> </w:t>
      </w:r>
      <w:r w:rsidRPr="00933FEC">
        <w:rPr>
          <w:sz w:val="28"/>
          <w:szCs w:val="28"/>
        </w:rPr>
        <w:t>адміністративних послуг;</w:t>
      </w:r>
    </w:p>
    <w:p w:rsidR="00933FEC" w:rsidRPr="00933FEC" w:rsidRDefault="00933FEC" w:rsidP="00933FEC">
      <w:pPr>
        <w:rPr>
          <w:sz w:val="28"/>
          <w:szCs w:val="28"/>
        </w:rPr>
      </w:pPr>
      <w:r w:rsidRPr="00933FEC">
        <w:rPr>
          <w:sz w:val="28"/>
          <w:szCs w:val="28"/>
        </w:rPr>
        <w:t>реєстрація платника єдиного податку –</w:t>
      </w:r>
      <w:r w:rsidR="002D41DB">
        <w:rPr>
          <w:sz w:val="28"/>
          <w:szCs w:val="28"/>
        </w:rPr>
        <w:t xml:space="preserve"> </w:t>
      </w:r>
      <w:r w:rsidRPr="00933FEC">
        <w:rPr>
          <w:sz w:val="28"/>
          <w:szCs w:val="28"/>
        </w:rPr>
        <w:t xml:space="preserve">15436 адміністративних послуг; </w:t>
      </w:r>
    </w:p>
    <w:p w:rsidR="00933FEC" w:rsidRPr="00933FEC" w:rsidRDefault="00933FEC" w:rsidP="00933FEC">
      <w:pPr>
        <w:rPr>
          <w:sz w:val="28"/>
          <w:szCs w:val="28"/>
        </w:rPr>
      </w:pPr>
      <w:r w:rsidRPr="00933FEC">
        <w:rPr>
          <w:sz w:val="28"/>
          <w:szCs w:val="28"/>
        </w:rPr>
        <w:t>надання витягу з реєстру пл</w:t>
      </w:r>
      <w:r w:rsidR="002D41DB">
        <w:rPr>
          <w:sz w:val="28"/>
          <w:szCs w:val="28"/>
        </w:rPr>
        <w:t>атника єдиного податку – 12825 </w:t>
      </w:r>
      <w:r w:rsidRPr="00933FEC">
        <w:rPr>
          <w:sz w:val="28"/>
          <w:szCs w:val="28"/>
        </w:rPr>
        <w:t>адміністративних послуг;</w:t>
      </w:r>
    </w:p>
    <w:p w:rsidR="00933FEC" w:rsidRPr="00933FEC" w:rsidRDefault="00933FEC" w:rsidP="00933FEC">
      <w:pPr>
        <w:rPr>
          <w:sz w:val="28"/>
          <w:szCs w:val="28"/>
        </w:rPr>
      </w:pPr>
      <w:r w:rsidRPr="00933FEC">
        <w:rPr>
          <w:sz w:val="28"/>
          <w:szCs w:val="28"/>
        </w:rPr>
        <w:t>реєстрація книг обліку розрахункових операцій – 7512 адміністративних послуг;</w:t>
      </w:r>
    </w:p>
    <w:p w:rsidR="00933FEC" w:rsidRPr="00933FEC" w:rsidRDefault="00933FEC" w:rsidP="00933FEC">
      <w:pPr>
        <w:rPr>
          <w:sz w:val="28"/>
          <w:szCs w:val="28"/>
        </w:rPr>
      </w:pPr>
      <w:r w:rsidRPr="00933FEC">
        <w:rPr>
          <w:sz w:val="28"/>
          <w:szCs w:val="28"/>
        </w:rPr>
        <w:t>реєстрація реєстратора розрахункових операцій – 4430 адміністративних послуг;</w:t>
      </w:r>
    </w:p>
    <w:p w:rsidR="00933FEC" w:rsidRPr="00933FEC" w:rsidRDefault="00933FEC" w:rsidP="00933FEC">
      <w:pPr>
        <w:rPr>
          <w:sz w:val="28"/>
          <w:szCs w:val="28"/>
        </w:rPr>
      </w:pPr>
      <w:r w:rsidRPr="00933FEC">
        <w:rPr>
          <w:sz w:val="28"/>
          <w:szCs w:val="28"/>
        </w:rPr>
        <w:t>видача довідки про відсутність заборгованості з платежів, контроль за справлянням яких покладено на контролюючі органи – 5095 адміністративних послуг;</w:t>
      </w:r>
    </w:p>
    <w:p w:rsidR="00933FEC" w:rsidRPr="00933FEC" w:rsidRDefault="00933FEC" w:rsidP="00933FEC">
      <w:pPr>
        <w:rPr>
          <w:sz w:val="28"/>
          <w:szCs w:val="28"/>
        </w:rPr>
      </w:pPr>
      <w:r w:rsidRPr="00933FEC">
        <w:rPr>
          <w:sz w:val="28"/>
          <w:szCs w:val="28"/>
        </w:rPr>
        <w:lastRenderedPageBreak/>
        <w:t xml:space="preserve">реєстрація платника податку на додану вартість </w:t>
      </w:r>
      <w:r w:rsidR="002D41DB">
        <w:rPr>
          <w:sz w:val="28"/>
          <w:szCs w:val="28"/>
        </w:rPr>
        <w:t>–</w:t>
      </w:r>
      <w:r w:rsidRPr="00933FEC">
        <w:rPr>
          <w:sz w:val="28"/>
          <w:szCs w:val="28"/>
        </w:rPr>
        <w:t xml:space="preserve"> 567 адміністративних послуг;</w:t>
      </w:r>
    </w:p>
    <w:p w:rsidR="00933FEC" w:rsidRPr="00933FEC" w:rsidRDefault="00933FEC" w:rsidP="00933FEC">
      <w:pPr>
        <w:rPr>
          <w:sz w:val="28"/>
          <w:szCs w:val="28"/>
        </w:rPr>
      </w:pPr>
      <w:r w:rsidRPr="00933FEC">
        <w:rPr>
          <w:sz w:val="28"/>
          <w:szCs w:val="28"/>
        </w:rPr>
        <w:t>надання витягу з реєстру платників податку на додану вартість –</w:t>
      </w:r>
      <w:r w:rsidR="002D41DB">
        <w:rPr>
          <w:sz w:val="28"/>
          <w:szCs w:val="28"/>
        </w:rPr>
        <w:t xml:space="preserve"> 687 </w:t>
      </w:r>
      <w:r w:rsidRPr="00933FEC">
        <w:rPr>
          <w:sz w:val="28"/>
          <w:szCs w:val="28"/>
        </w:rPr>
        <w:t xml:space="preserve">адміністративних послуг; </w:t>
      </w:r>
    </w:p>
    <w:p w:rsidR="00933FEC" w:rsidRPr="00933FEC" w:rsidRDefault="00933FEC" w:rsidP="00933FEC">
      <w:pPr>
        <w:rPr>
          <w:sz w:val="28"/>
          <w:szCs w:val="28"/>
        </w:rPr>
      </w:pPr>
      <w:r w:rsidRPr="00933FEC">
        <w:rPr>
          <w:sz w:val="28"/>
          <w:szCs w:val="28"/>
        </w:rPr>
        <w:t>видача ліцензії на право роздрібної торгів</w:t>
      </w:r>
      <w:r w:rsidR="002D41DB">
        <w:rPr>
          <w:sz w:val="28"/>
          <w:szCs w:val="28"/>
        </w:rPr>
        <w:t>лі алкогольними напоями –  5240 </w:t>
      </w:r>
      <w:r w:rsidRPr="00933FEC">
        <w:rPr>
          <w:sz w:val="28"/>
          <w:szCs w:val="28"/>
        </w:rPr>
        <w:t>адміністративних послуг;</w:t>
      </w:r>
    </w:p>
    <w:p w:rsidR="00933FEC" w:rsidRPr="00933FEC" w:rsidRDefault="00933FEC" w:rsidP="00933FEC">
      <w:pPr>
        <w:rPr>
          <w:sz w:val="28"/>
          <w:szCs w:val="28"/>
        </w:rPr>
      </w:pPr>
      <w:r w:rsidRPr="00933FEC">
        <w:rPr>
          <w:sz w:val="28"/>
          <w:szCs w:val="28"/>
        </w:rPr>
        <w:t>видача ліцензії на право роздрібної торгів</w:t>
      </w:r>
      <w:r w:rsidR="002D41DB">
        <w:rPr>
          <w:sz w:val="28"/>
          <w:szCs w:val="28"/>
        </w:rPr>
        <w:t>лі тютюновими виробами – 4138 </w:t>
      </w:r>
      <w:r w:rsidRPr="00933FEC">
        <w:rPr>
          <w:sz w:val="28"/>
          <w:szCs w:val="28"/>
        </w:rPr>
        <w:t>адміністративних послуг.</w:t>
      </w:r>
    </w:p>
    <w:p w:rsidR="00933FEC" w:rsidRPr="002D41DB" w:rsidRDefault="00933FEC" w:rsidP="00933FEC">
      <w:pPr>
        <w:pStyle w:val="a4"/>
        <w:spacing w:after="0"/>
        <w:rPr>
          <w:sz w:val="28"/>
          <w:szCs w:val="28"/>
        </w:rPr>
      </w:pPr>
      <w:r w:rsidRPr="002D41DB">
        <w:rPr>
          <w:sz w:val="28"/>
          <w:szCs w:val="28"/>
        </w:rPr>
        <w:t xml:space="preserve">З метою підтримки в актуальному стані </w:t>
      </w:r>
      <w:proofErr w:type="spellStart"/>
      <w:r w:rsidRPr="002D41DB">
        <w:rPr>
          <w:sz w:val="28"/>
          <w:szCs w:val="28"/>
        </w:rPr>
        <w:t>субсайту</w:t>
      </w:r>
      <w:proofErr w:type="spellEnd"/>
      <w:r w:rsidRPr="002D41DB">
        <w:rPr>
          <w:sz w:val="28"/>
          <w:szCs w:val="28"/>
        </w:rPr>
        <w:t xml:space="preserve"> ГУ ДПС розділу «Адміністративні послуги» у разі внесення змін до нормативних документів, які регламентують порядок надання адміністративних послуг відбувається систематичне оновлення інформації в мережі Інтернет.</w:t>
      </w:r>
    </w:p>
    <w:p w:rsidR="00933FEC" w:rsidRPr="00A4756C" w:rsidRDefault="00EE7546" w:rsidP="007A1D2A">
      <w:pPr>
        <w:rPr>
          <w:sz w:val="28"/>
          <w:szCs w:val="28"/>
        </w:rPr>
      </w:pPr>
      <w:r w:rsidRPr="00A4756C">
        <w:rPr>
          <w:sz w:val="28"/>
          <w:szCs w:val="28"/>
        </w:rPr>
        <w:t xml:space="preserve">З метою здійснення контролю за діяльністю ЦОП проводиться щоденне відеоспостереження за роботою </w:t>
      </w:r>
      <w:r>
        <w:rPr>
          <w:sz w:val="28"/>
          <w:szCs w:val="28"/>
        </w:rPr>
        <w:t>ЦОП</w:t>
      </w:r>
      <w:r w:rsidRPr="00A4756C">
        <w:rPr>
          <w:sz w:val="28"/>
          <w:szCs w:val="28"/>
        </w:rPr>
        <w:t xml:space="preserve">, визначаються «піки» відвідування та оперативно інформуються начальники </w:t>
      </w:r>
      <w:r w:rsidR="00D77FEE">
        <w:rPr>
          <w:sz w:val="28"/>
          <w:szCs w:val="28"/>
        </w:rPr>
        <w:t xml:space="preserve">державних податкових інспекцій або координатори </w:t>
      </w:r>
      <w:r w:rsidRPr="00A4756C">
        <w:rPr>
          <w:sz w:val="28"/>
          <w:szCs w:val="28"/>
        </w:rPr>
        <w:t>ЦОП для упередження виникнення черг</w:t>
      </w:r>
      <w:r w:rsidR="00267FAC">
        <w:rPr>
          <w:sz w:val="28"/>
          <w:szCs w:val="28"/>
        </w:rPr>
        <w:t>.</w:t>
      </w:r>
    </w:p>
    <w:p w:rsidR="00F871FB" w:rsidRPr="00761468" w:rsidRDefault="00F871FB" w:rsidP="00F871FB">
      <w:pPr>
        <w:pStyle w:val="a4"/>
        <w:spacing w:after="0"/>
        <w:ind w:firstLine="706"/>
        <w:rPr>
          <w:sz w:val="28"/>
          <w:szCs w:val="28"/>
          <w:highlight w:val="yellow"/>
        </w:rPr>
      </w:pPr>
    </w:p>
    <w:p w:rsidR="002535DA" w:rsidRPr="000D40F5" w:rsidRDefault="00C33B1E" w:rsidP="000D40F5">
      <w:pPr>
        <w:rPr>
          <w:b/>
          <w:sz w:val="28"/>
          <w:szCs w:val="28"/>
        </w:rPr>
      </w:pPr>
      <w:r w:rsidRPr="000D40F5">
        <w:rPr>
          <w:b/>
          <w:sz w:val="28"/>
          <w:szCs w:val="28"/>
        </w:rPr>
        <w:t xml:space="preserve">Розділ </w:t>
      </w:r>
      <w:r w:rsidR="002535DA" w:rsidRPr="000D40F5">
        <w:rPr>
          <w:b/>
          <w:sz w:val="28"/>
          <w:szCs w:val="28"/>
        </w:rPr>
        <w:t>5</w:t>
      </w:r>
      <w:r w:rsidRPr="000D40F5">
        <w:rPr>
          <w:b/>
          <w:sz w:val="28"/>
          <w:szCs w:val="28"/>
        </w:rPr>
        <w:t xml:space="preserve">. </w:t>
      </w:r>
      <w:r w:rsidR="000D40F5" w:rsidRPr="000D40F5">
        <w:rPr>
          <w:rFonts w:eastAsia="Calibri"/>
          <w:b/>
          <w:sz w:val="28"/>
          <w:szCs w:val="28"/>
          <w:lang w:eastAsia="en-US"/>
        </w:rPr>
        <w:t>Організація роботи з платниками податків, громадськістю та засобами масової інформації</w:t>
      </w:r>
    </w:p>
    <w:p w:rsidR="000714A3" w:rsidRPr="000714A3" w:rsidRDefault="000714A3" w:rsidP="000714A3">
      <w:pPr>
        <w:tabs>
          <w:tab w:val="left" w:pos="567"/>
        </w:tabs>
        <w:rPr>
          <w:sz w:val="28"/>
        </w:rPr>
      </w:pPr>
    </w:p>
    <w:p w:rsidR="00B32CF3" w:rsidRPr="00826872" w:rsidRDefault="00D64A38" w:rsidP="00826872">
      <w:pPr>
        <w:tabs>
          <w:tab w:val="left" w:pos="567"/>
        </w:tabs>
        <w:rPr>
          <w:sz w:val="28"/>
          <w:szCs w:val="28"/>
        </w:rPr>
      </w:pPr>
      <w:r w:rsidRPr="00826872">
        <w:rPr>
          <w:sz w:val="28"/>
        </w:rPr>
        <w:t>Впродовж 2021 року у</w:t>
      </w:r>
      <w:r w:rsidR="00B32CF3" w:rsidRPr="00826872">
        <w:rPr>
          <w:sz w:val="28"/>
        </w:rPr>
        <w:t xml:space="preserve"> зв’язку з оголошенням </w:t>
      </w:r>
      <w:r w:rsidR="00B32CF3" w:rsidRPr="00826872">
        <w:rPr>
          <w:color w:val="000000"/>
          <w:sz w:val="28"/>
        </w:rPr>
        <w:t>на території України карантину в</w:t>
      </w:r>
      <w:r w:rsidR="00B32CF3" w:rsidRPr="00826872">
        <w:rPr>
          <w:sz w:val="28"/>
        </w:rPr>
        <w:t xml:space="preserve">ідповідно до </w:t>
      </w:r>
      <w:r w:rsidR="00B32CF3" w:rsidRPr="00826872">
        <w:rPr>
          <w:color w:val="000000"/>
          <w:sz w:val="28"/>
        </w:rPr>
        <w:t xml:space="preserve">постанови Кабінету Міністрів України від 11 березня 2020 року № 211 </w:t>
      </w:r>
      <w:r w:rsidR="00E42CEF">
        <w:rPr>
          <w:color w:val="000000"/>
          <w:sz w:val="28"/>
        </w:rPr>
        <w:t>«</w:t>
      </w:r>
      <w:r w:rsidR="00B32CF3" w:rsidRPr="00826872">
        <w:rPr>
          <w:color w:val="000000"/>
          <w:sz w:val="28"/>
        </w:rPr>
        <w:t xml:space="preserve">Про запобігання поширенню на території України гострої респіраторної хвороби COVID-19, спричиненої корона вірусом </w:t>
      </w:r>
      <w:r w:rsidR="00B32CF3" w:rsidRPr="00826872">
        <w:rPr>
          <w:color w:val="000000"/>
          <w:sz w:val="28"/>
          <w:lang w:val="en-US"/>
        </w:rPr>
        <w:t>SARS</w:t>
      </w:r>
      <w:r w:rsidR="00B32CF3" w:rsidRPr="00826872">
        <w:rPr>
          <w:color w:val="000000"/>
          <w:sz w:val="28"/>
        </w:rPr>
        <w:t>-</w:t>
      </w:r>
      <w:proofErr w:type="spellStart"/>
      <w:r w:rsidR="00B32CF3" w:rsidRPr="00826872">
        <w:rPr>
          <w:color w:val="000000"/>
          <w:sz w:val="28"/>
          <w:lang w:val="en-US"/>
        </w:rPr>
        <w:t>CoV</w:t>
      </w:r>
      <w:proofErr w:type="spellEnd"/>
      <w:r w:rsidR="00B32CF3" w:rsidRPr="00826872">
        <w:rPr>
          <w:color w:val="000000"/>
          <w:sz w:val="28"/>
        </w:rPr>
        <w:t>-2</w:t>
      </w:r>
      <w:r w:rsidR="00E42CEF">
        <w:rPr>
          <w:color w:val="000000"/>
          <w:sz w:val="28"/>
        </w:rPr>
        <w:t>»</w:t>
      </w:r>
      <w:r w:rsidR="00B32CF3" w:rsidRPr="00826872">
        <w:rPr>
          <w:color w:val="000000"/>
          <w:sz w:val="28"/>
        </w:rPr>
        <w:t xml:space="preserve"> (зі змінами), з метою запобігання поширенню вірусу COVID-19</w:t>
      </w:r>
      <w:r w:rsidR="0077497C" w:rsidRPr="00826872">
        <w:rPr>
          <w:color w:val="000000"/>
          <w:sz w:val="28"/>
        </w:rPr>
        <w:t>,</w:t>
      </w:r>
      <w:r w:rsidR="00B32CF3" w:rsidRPr="00826872">
        <w:rPr>
          <w:color w:val="000000"/>
          <w:sz w:val="28"/>
        </w:rPr>
        <w:t xml:space="preserve"> ГУ ДПС</w:t>
      </w:r>
      <w:r w:rsidR="000714A3" w:rsidRPr="00826872">
        <w:rPr>
          <w:color w:val="000000"/>
          <w:sz w:val="28"/>
        </w:rPr>
        <w:t xml:space="preserve"> тимчасово припинено</w:t>
      </w:r>
      <w:r w:rsidR="00B32CF3" w:rsidRPr="00826872">
        <w:rPr>
          <w:color w:val="000000"/>
          <w:sz w:val="28"/>
        </w:rPr>
        <w:t xml:space="preserve">  проведення особистого прийому громадян </w:t>
      </w:r>
      <w:r w:rsidR="00B32CF3" w:rsidRPr="00826872">
        <w:rPr>
          <w:sz w:val="28"/>
        </w:rPr>
        <w:t xml:space="preserve">керівництвом та </w:t>
      </w:r>
      <w:r w:rsidR="00B32CF3" w:rsidRPr="00826872">
        <w:rPr>
          <w:sz w:val="28"/>
          <w:szCs w:val="28"/>
        </w:rPr>
        <w:t>посадовими особами ГУ ДПС</w:t>
      </w:r>
      <w:r w:rsidR="000714A3" w:rsidRPr="00826872">
        <w:rPr>
          <w:sz w:val="28"/>
          <w:szCs w:val="28"/>
        </w:rPr>
        <w:t>.</w:t>
      </w:r>
    </w:p>
    <w:p w:rsidR="0077497C" w:rsidRPr="00826872" w:rsidRDefault="001C075D" w:rsidP="00826872">
      <w:pPr>
        <w:pStyle w:val="aff"/>
        <w:rPr>
          <w:rFonts w:ascii="Times New Roman" w:hAnsi="Times New Roman"/>
          <w:sz w:val="28"/>
          <w:szCs w:val="28"/>
          <w:lang w:eastAsia="uk-UA"/>
        </w:rPr>
      </w:pPr>
      <w:r w:rsidRPr="00DD3EA3">
        <w:rPr>
          <w:rFonts w:ascii="Times New Roman" w:hAnsi="Times New Roman"/>
          <w:sz w:val="28"/>
          <w:szCs w:val="28"/>
        </w:rPr>
        <w:t xml:space="preserve">Протягом січня </w:t>
      </w:r>
      <w:r w:rsidR="006E553C" w:rsidRPr="00DD3EA3">
        <w:rPr>
          <w:rFonts w:ascii="Times New Roman" w:hAnsi="Times New Roman"/>
          <w:sz w:val="28"/>
          <w:szCs w:val="28"/>
        </w:rPr>
        <w:t xml:space="preserve">– </w:t>
      </w:r>
      <w:r w:rsidRPr="00DD3EA3">
        <w:rPr>
          <w:rFonts w:ascii="Times New Roman" w:hAnsi="Times New Roman"/>
          <w:sz w:val="28"/>
          <w:szCs w:val="28"/>
        </w:rPr>
        <w:t xml:space="preserve">грудня </w:t>
      </w:r>
      <w:r w:rsidR="0077497C" w:rsidRPr="00DD3EA3">
        <w:rPr>
          <w:rFonts w:ascii="Times New Roman" w:hAnsi="Times New Roman"/>
          <w:sz w:val="28"/>
          <w:szCs w:val="28"/>
        </w:rPr>
        <w:t>2021 року до ГУ ДПС надійшло 165 письмових звернень від громадян.</w:t>
      </w:r>
      <w:r w:rsidRPr="00DD3EA3">
        <w:rPr>
          <w:rFonts w:ascii="Times New Roman" w:hAnsi="Times New Roman"/>
          <w:sz w:val="28"/>
          <w:szCs w:val="28"/>
        </w:rPr>
        <w:t xml:space="preserve"> </w:t>
      </w:r>
      <w:r w:rsidR="0077497C" w:rsidRPr="00DD3EA3">
        <w:rPr>
          <w:rFonts w:ascii="Times New Roman" w:hAnsi="Times New Roman"/>
          <w:sz w:val="28"/>
          <w:szCs w:val="28"/>
          <w:lang w:eastAsia="uk-UA"/>
        </w:rPr>
        <w:t>Направлені</w:t>
      </w:r>
      <w:r w:rsidR="0077497C" w:rsidRPr="00826872">
        <w:rPr>
          <w:rFonts w:ascii="Times New Roman" w:hAnsi="Times New Roman"/>
          <w:sz w:val="28"/>
          <w:szCs w:val="28"/>
          <w:lang w:eastAsia="uk-UA"/>
        </w:rPr>
        <w:t xml:space="preserve"> звернення</w:t>
      </w:r>
      <w:r w:rsidR="0077497C" w:rsidRPr="00826872">
        <w:rPr>
          <w:rFonts w:ascii="Times New Roman" w:hAnsi="Times New Roman"/>
          <w:sz w:val="28"/>
          <w:szCs w:val="28"/>
        </w:rPr>
        <w:t xml:space="preserve"> стосувалися дотримання вимог чинного законодавства з питань податкової політики, в т.</w:t>
      </w:r>
      <w:r w:rsidRPr="00826872">
        <w:rPr>
          <w:rFonts w:ascii="Times New Roman" w:hAnsi="Times New Roman"/>
          <w:sz w:val="28"/>
          <w:szCs w:val="28"/>
        </w:rPr>
        <w:t> </w:t>
      </w:r>
      <w:r w:rsidR="0077497C" w:rsidRPr="00826872">
        <w:rPr>
          <w:rFonts w:ascii="Times New Roman" w:hAnsi="Times New Roman"/>
          <w:sz w:val="28"/>
          <w:szCs w:val="28"/>
        </w:rPr>
        <w:t>ч. щодо адміністрування загальнодержавних та місцевих податків, а також з питань контрольно-перевірочної роботи</w:t>
      </w:r>
      <w:r w:rsidRPr="00826872">
        <w:rPr>
          <w:rFonts w:ascii="Times New Roman" w:hAnsi="Times New Roman"/>
          <w:sz w:val="28"/>
          <w:szCs w:val="28"/>
        </w:rPr>
        <w:t>,</w:t>
      </w:r>
      <w:r w:rsidR="0077497C" w:rsidRPr="00213241">
        <w:rPr>
          <w:rFonts w:ascii="Times New Roman" w:hAnsi="Times New Roman"/>
          <w:sz w:val="28"/>
          <w:szCs w:val="28"/>
        </w:rPr>
        <w:t xml:space="preserve"> </w:t>
      </w:r>
      <w:r w:rsidR="0077497C" w:rsidRPr="00826872">
        <w:rPr>
          <w:rFonts w:ascii="Times New Roman" w:hAnsi="Times New Roman"/>
          <w:sz w:val="28"/>
          <w:szCs w:val="28"/>
        </w:rPr>
        <w:t xml:space="preserve">інформування про ухилення від сплати податків </w:t>
      </w:r>
      <w:r w:rsidRPr="00826872">
        <w:rPr>
          <w:rFonts w:ascii="Times New Roman" w:hAnsi="Times New Roman"/>
          <w:sz w:val="28"/>
          <w:szCs w:val="28"/>
        </w:rPr>
        <w:t>тощо</w:t>
      </w:r>
      <w:r w:rsidR="0046339E" w:rsidRPr="00826872">
        <w:rPr>
          <w:rFonts w:ascii="Times New Roman" w:hAnsi="Times New Roman"/>
          <w:sz w:val="28"/>
          <w:szCs w:val="28"/>
        </w:rPr>
        <w:t>, зокрема:</w:t>
      </w:r>
    </w:p>
    <w:p w:rsidR="0077497C" w:rsidRPr="00826872" w:rsidRDefault="0077497C" w:rsidP="00826872">
      <w:pPr>
        <w:rPr>
          <w:sz w:val="28"/>
          <w:szCs w:val="28"/>
        </w:rPr>
      </w:pPr>
      <w:r w:rsidRPr="00826872">
        <w:rPr>
          <w:sz w:val="28"/>
          <w:szCs w:val="28"/>
        </w:rPr>
        <w:t xml:space="preserve">35,2 </w:t>
      </w:r>
      <w:proofErr w:type="spellStart"/>
      <w:r w:rsidRPr="00826872">
        <w:rPr>
          <w:sz w:val="28"/>
          <w:szCs w:val="28"/>
        </w:rPr>
        <w:t>відс</w:t>
      </w:r>
      <w:proofErr w:type="spellEnd"/>
      <w:r w:rsidRPr="00826872">
        <w:rPr>
          <w:sz w:val="28"/>
          <w:szCs w:val="28"/>
        </w:rPr>
        <w:t xml:space="preserve">. (58 звернень) – з питань контрольно-перевірочної роботи; </w:t>
      </w:r>
    </w:p>
    <w:p w:rsidR="0077497C" w:rsidRPr="00826872" w:rsidRDefault="0077497C" w:rsidP="00826872">
      <w:pPr>
        <w:rPr>
          <w:sz w:val="28"/>
          <w:szCs w:val="28"/>
        </w:rPr>
      </w:pPr>
      <w:r w:rsidRPr="00826872">
        <w:rPr>
          <w:sz w:val="28"/>
          <w:szCs w:val="28"/>
        </w:rPr>
        <w:t xml:space="preserve">10,3 </w:t>
      </w:r>
      <w:proofErr w:type="spellStart"/>
      <w:r w:rsidRPr="00826872">
        <w:rPr>
          <w:sz w:val="28"/>
          <w:szCs w:val="28"/>
        </w:rPr>
        <w:t>відс</w:t>
      </w:r>
      <w:proofErr w:type="spellEnd"/>
      <w:r w:rsidRPr="00826872">
        <w:rPr>
          <w:sz w:val="28"/>
          <w:szCs w:val="28"/>
        </w:rPr>
        <w:t>. (17 звернень) – з питань інформування про ухилення від спати податків;</w:t>
      </w:r>
    </w:p>
    <w:p w:rsidR="0077497C" w:rsidRPr="00826872" w:rsidRDefault="0077497C" w:rsidP="00826872">
      <w:pPr>
        <w:rPr>
          <w:sz w:val="28"/>
          <w:szCs w:val="28"/>
        </w:rPr>
      </w:pPr>
      <w:r w:rsidRPr="00826872">
        <w:rPr>
          <w:sz w:val="28"/>
          <w:szCs w:val="28"/>
        </w:rPr>
        <w:t xml:space="preserve">9,7 </w:t>
      </w:r>
      <w:proofErr w:type="spellStart"/>
      <w:r w:rsidRPr="00826872">
        <w:rPr>
          <w:sz w:val="28"/>
          <w:szCs w:val="28"/>
        </w:rPr>
        <w:t>відс</w:t>
      </w:r>
      <w:proofErr w:type="spellEnd"/>
      <w:r w:rsidRPr="00826872">
        <w:rPr>
          <w:sz w:val="28"/>
          <w:szCs w:val="28"/>
        </w:rPr>
        <w:t xml:space="preserve">. (16 звернень) – з питань адміністрування податку на доходи фізичних осіб; </w:t>
      </w:r>
    </w:p>
    <w:p w:rsidR="0077497C" w:rsidRPr="00826872" w:rsidRDefault="0077497C" w:rsidP="00826872">
      <w:pPr>
        <w:rPr>
          <w:sz w:val="28"/>
          <w:szCs w:val="28"/>
        </w:rPr>
      </w:pPr>
      <w:r w:rsidRPr="00826872">
        <w:rPr>
          <w:sz w:val="28"/>
          <w:szCs w:val="28"/>
        </w:rPr>
        <w:t xml:space="preserve">14,0 </w:t>
      </w:r>
      <w:proofErr w:type="spellStart"/>
      <w:r w:rsidRPr="00826872">
        <w:rPr>
          <w:sz w:val="28"/>
          <w:szCs w:val="28"/>
        </w:rPr>
        <w:t>відс</w:t>
      </w:r>
      <w:proofErr w:type="spellEnd"/>
      <w:r w:rsidRPr="00826872">
        <w:rPr>
          <w:sz w:val="28"/>
          <w:szCs w:val="28"/>
        </w:rPr>
        <w:t xml:space="preserve">. (24 звернень) з питань адміністрування податку на майно; </w:t>
      </w:r>
    </w:p>
    <w:p w:rsidR="0077497C" w:rsidRPr="00826872" w:rsidRDefault="0077497C" w:rsidP="00826872">
      <w:pPr>
        <w:rPr>
          <w:sz w:val="28"/>
          <w:szCs w:val="28"/>
        </w:rPr>
      </w:pPr>
      <w:r w:rsidRPr="00826872">
        <w:rPr>
          <w:sz w:val="28"/>
          <w:szCs w:val="28"/>
        </w:rPr>
        <w:t xml:space="preserve">1,8 </w:t>
      </w:r>
      <w:proofErr w:type="spellStart"/>
      <w:r w:rsidRPr="00826872">
        <w:rPr>
          <w:sz w:val="28"/>
          <w:szCs w:val="28"/>
        </w:rPr>
        <w:t>відс</w:t>
      </w:r>
      <w:proofErr w:type="spellEnd"/>
      <w:r w:rsidRPr="00826872">
        <w:rPr>
          <w:sz w:val="28"/>
          <w:szCs w:val="28"/>
        </w:rPr>
        <w:t>. (3 звернення) з питань адміністрування єдиного податку;</w:t>
      </w:r>
    </w:p>
    <w:p w:rsidR="0077497C" w:rsidRPr="00826872" w:rsidRDefault="0077497C" w:rsidP="00826872">
      <w:pPr>
        <w:rPr>
          <w:sz w:val="28"/>
          <w:szCs w:val="28"/>
        </w:rPr>
      </w:pPr>
      <w:r w:rsidRPr="00826872">
        <w:rPr>
          <w:sz w:val="28"/>
          <w:szCs w:val="28"/>
        </w:rPr>
        <w:t xml:space="preserve">12,1 </w:t>
      </w:r>
      <w:proofErr w:type="spellStart"/>
      <w:r w:rsidRPr="00826872">
        <w:rPr>
          <w:sz w:val="28"/>
          <w:szCs w:val="28"/>
        </w:rPr>
        <w:t>відс</w:t>
      </w:r>
      <w:proofErr w:type="spellEnd"/>
      <w:r w:rsidRPr="00826872">
        <w:rPr>
          <w:sz w:val="28"/>
          <w:szCs w:val="28"/>
        </w:rPr>
        <w:t>. (20 звернень) – з інших питань, що належать до компетенції органів ДПС, зокрема щодо надання архівних даних, надання довідкової інформації, використання персональних даних, списання заборгованості тощо;</w:t>
      </w:r>
    </w:p>
    <w:p w:rsidR="0077497C" w:rsidRPr="00826872" w:rsidRDefault="0077497C" w:rsidP="00826872">
      <w:pPr>
        <w:rPr>
          <w:sz w:val="28"/>
          <w:szCs w:val="28"/>
        </w:rPr>
      </w:pPr>
      <w:r w:rsidRPr="00826872">
        <w:rPr>
          <w:sz w:val="28"/>
          <w:szCs w:val="28"/>
        </w:rPr>
        <w:t xml:space="preserve">10,9 </w:t>
      </w:r>
      <w:proofErr w:type="spellStart"/>
      <w:r w:rsidRPr="00826872">
        <w:rPr>
          <w:sz w:val="28"/>
          <w:szCs w:val="28"/>
        </w:rPr>
        <w:t>відс</w:t>
      </w:r>
      <w:proofErr w:type="spellEnd"/>
      <w:r w:rsidRPr="00826872">
        <w:rPr>
          <w:sz w:val="28"/>
          <w:szCs w:val="28"/>
        </w:rPr>
        <w:t xml:space="preserve">. (18 звернень) – з питань єдиного соціального внеску; </w:t>
      </w:r>
    </w:p>
    <w:p w:rsidR="0077497C" w:rsidRPr="00826872" w:rsidRDefault="0077497C" w:rsidP="00826872">
      <w:pPr>
        <w:rPr>
          <w:sz w:val="28"/>
          <w:szCs w:val="28"/>
        </w:rPr>
      </w:pPr>
      <w:r w:rsidRPr="00826872">
        <w:rPr>
          <w:sz w:val="28"/>
          <w:szCs w:val="28"/>
        </w:rPr>
        <w:lastRenderedPageBreak/>
        <w:t xml:space="preserve">3,3 </w:t>
      </w:r>
      <w:proofErr w:type="spellStart"/>
      <w:r w:rsidRPr="00826872">
        <w:rPr>
          <w:sz w:val="28"/>
          <w:szCs w:val="28"/>
        </w:rPr>
        <w:t>відс</w:t>
      </w:r>
      <w:proofErr w:type="spellEnd"/>
      <w:r w:rsidRPr="00826872">
        <w:rPr>
          <w:sz w:val="28"/>
          <w:szCs w:val="28"/>
        </w:rPr>
        <w:t>. (5 звернення) з питань забезпечення законності та охорони правопорядку, реалізації прав і свобод громадян;</w:t>
      </w:r>
    </w:p>
    <w:p w:rsidR="0077497C" w:rsidRPr="00281D1C" w:rsidRDefault="0077497C" w:rsidP="00826872">
      <w:pPr>
        <w:rPr>
          <w:sz w:val="28"/>
          <w:szCs w:val="28"/>
        </w:rPr>
      </w:pPr>
      <w:r w:rsidRPr="00826872">
        <w:rPr>
          <w:sz w:val="28"/>
          <w:szCs w:val="28"/>
        </w:rPr>
        <w:t xml:space="preserve">2,0 </w:t>
      </w:r>
      <w:proofErr w:type="spellStart"/>
      <w:r w:rsidRPr="00826872">
        <w:rPr>
          <w:sz w:val="28"/>
          <w:szCs w:val="28"/>
        </w:rPr>
        <w:t>відс</w:t>
      </w:r>
      <w:proofErr w:type="spellEnd"/>
      <w:r w:rsidRPr="00826872">
        <w:rPr>
          <w:sz w:val="28"/>
          <w:szCs w:val="28"/>
        </w:rPr>
        <w:t>. (3 зверненн</w:t>
      </w:r>
      <w:r w:rsidRPr="00281D1C">
        <w:rPr>
          <w:sz w:val="28"/>
          <w:szCs w:val="28"/>
        </w:rPr>
        <w:t>я) з питань економіки, цінової, інвестиційної зовнішньоекономічної політики;</w:t>
      </w:r>
    </w:p>
    <w:p w:rsidR="0077497C" w:rsidRPr="00281D1C" w:rsidRDefault="0077497C" w:rsidP="00826872">
      <w:pPr>
        <w:rPr>
          <w:sz w:val="28"/>
          <w:szCs w:val="28"/>
        </w:rPr>
      </w:pPr>
      <w:r w:rsidRPr="00281D1C">
        <w:rPr>
          <w:sz w:val="28"/>
          <w:szCs w:val="28"/>
        </w:rPr>
        <w:t xml:space="preserve">0,7 </w:t>
      </w:r>
      <w:proofErr w:type="spellStart"/>
      <w:r w:rsidRPr="00281D1C">
        <w:rPr>
          <w:sz w:val="28"/>
          <w:szCs w:val="28"/>
        </w:rPr>
        <w:t>відс</w:t>
      </w:r>
      <w:proofErr w:type="spellEnd"/>
      <w:r w:rsidRPr="00281D1C">
        <w:rPr>
          <w:sz w:val="28"/>
          <w:szCs w:val="28"/>
        </w:rPr>
        <w:t>. (1 звернення) щодо діяльності підприємств, установ та організацій.</w:t>
      </w:r>
    </w:p>
    <w:p w:rsidR="0077497C" w:rsidRPr="00281D1C" w:rsidRDefault="0077497C" w:rsidP="00826872">
      <w:pPr>
        <w:pStyle w:val="aff"/>
        <w:rPr>
          <w:rFonts w:ascii="Times New Roman" w:hAnsi="Times New Roman"/>
          <w:sz w:val="28"/>
          <w:szCs w:val="28"/>
          <w:lang w:eastAsia="uk-UA"/>
        </w:rPr>
      </w:pPr>
      <w:r w:rsidRPr="00281D1C">
        <w:rPr>
          <w:rFonts w:ascii="Times New Roman" w:hAnsi="Times New Roman"/>
          <w:sz w:val="28"/>
          <w:szCs w:val="28"/>
        </w:rPr>
        <w:t>Скарг на недоліки в роботі</w:t>
      </w:r>
      <w:r w:rsidR="00B320B5" w:rsidRPr="00281D1C">
        <w:rPr>
          <w:sz w:val="28"/>
          <w:szCs w:val="28"/>
        </w:rPr>
        <w:t xml:space="preserve"> </w:t>
      </w:r>
      <w:r w:rsidR="00B320B5" w:rsidRPr="00281D1C">
        <w:rPr>
          <w:rFonts w:ascii="Times New Roman" w:hAnsi="Times New Roman"/>
          <w:sz w:val="28"/>
          <w:szCs w:val="28"/>
        </w:rPr>
        <w:t>структурних підрозділів</w:t>
      </w:r>
      <w:r w:rsidR="00B320B5" w:rsidRPr="00281D1C">
        <w:rPr>
          <w:sz w:val="28"/>
          <w:szCs w:val="28"/>
        </w:rPr>
        <w:t xml:space="preserve"> </w:t>
      </w:r>
      <w:r w:rsidRPr="00281D1C">
        <w:rPr>
          <w:rFonts w:ascii="Times New Roman" w:hAnsi="Times New Roman"/>
          <w:sz w:val="28"/>
          <w:szCs w:val="28"/>
        </w:rPr>
        <w:t xml:space="preserve">ГУ ДПС </w:t>
      </w:r>
      <w:r w:rsidR="00171F19" w:rsidRPr="00281D1C">
        <w:rPr>
          <w:rFonts w:ascii="Times New Roman" w:hAnsi="Times New Roman"/>
          <w:sz w:val="28"/>
          <w:szCs w:val="28"/>
        </w:rPr>
        <w:t xml:space="preserve">у 2021 році </w:t>
      </w:r>
      <w:r w:rsidRPr="00281D1C">
        <w:rPr>
          <w:rFonts w:ascii="Times New Roman" w:hAnsi="Times New Roman"/>
          <w:sz w:val="28"/>
          <w:szCs w:val="28"/>
        </w:rPr>
        <w:t>не надходило.</w:t>
      </w:r>
    </w:p>
    <w:p w:rsidR="0077497C" w:rsidRPr="00281D1C" w:rsidRDefault="0077497C" w:rsidP="00826872">
      <w:pPr>
        <w:rPr>
          <w:sz w:val="28"/>
          <w:szCs w:val="28"/>
        </w:rPr>
      </w:pPr>
      <w:r w:rsidRPr="00281D1C">
        <w:rPr>
          <w:sz w:val="28"/>
          <w:szCs w:val="28"/>
        </w:rPr>
        <w:t>Впродовж 2021 року 123 звернення</w:t>
      </w:r>
      <w:r w:rsidR="00171F19" w:rsidRPr="00281D1C">
        <w:rPr>
          <w:sz w:val="28"/>
          <w:szCs w:val="28"/>
        </w:rPr>
        <w:t xml:space="preserve"> розглянуто,</w:t>
      </w:r>
      <w:r w:rsidRPr="00281D1C">
        <w:rPr>
          <w:sz w:val="28"/>
          <w:szCs w:val="28"/>
        </w:rPr>
        <w:t xml:space="preserve"> заявникам направлені відповіді у визначені законодавством терміни, в тому числі 105 громадянам надано роз’яснення на їх звернення, 18 </w:t>
      </w:r>
      <w:proofErr w:type="spellStart"/>
      <w:r w:rsidRPr="00281D1C">
        <w:rPr>
          <w:sz w:val="28"/>
          <w:szCs w:val="28"/>
        </w:rPr>
        <w:t>звернен</w:t>
      </w:r>
      <w:proofErr w:type="spellEnd"/>
      <w:r w:rsidRPr="00213241">
        <w:rPr>
          <w:sz w:val="28"/>
          <w:szCs w:val="28"/>
          <w:lang w:val="ru-RU"/>
        </w:rPr>
        <w:t>ь</w:t>
      </w:r>
      <w:r w:rsidRPr="00281D1C">
        <w:rPr>
          <w:sz w:val="28"/>
          <w:szCs w:val="28"/>
        </w:rPr>
        <w:t xml:space="preserve"> громадян вирішено позитивно, </w:t>
      </w:r>
      <w:r w:rsidRPr="00DD3EA3">
        <w:rPr>
          <w:sz w:val="28"/>
          <w:szCs w:val="28"/>
        </w:rPr>
        <w:t xml:space="preserve">1 </w:t>
      </w:r>
      <w:r w:rsidR="00171F19" w:rsidRPr="00DD3EA3">
        <w:rPr>
          <w:sz w:val="28"/>
          <w:szCs w:val="28"/>
        </w:rPr>
        <w:t>–</w:t>
      </w:r>
      <w:r w:rsidRPr="00DD3EA3">
        <w:rPr>
          <w:sz w:val="28"/>
          <w:szCs w:val="28"/>
        </w:rPr>
        <w:t xml:space="preserve"> відмовлено, 6 звернень відповідно до ст. </w:t>
      </w:r>
      <w:r w:rsidR="00E568B9" w:rsidRPr="00DD3EA3">
        <w:rPr>
          <w:sz w:val="28"/>
          <w:szCs w:val="28"/>
        </w:rPr>
        <w:t>5 Закону України від 2 жовтня 1996</w:t>
      </w:r>
      <w:r w:rsidR="00C20D0F" w:rsidRPr="00DD3EA3">
        <w:rPr>
          <w:sz w:val="28"/>
          <w:szCs w:val="28"/>
        </w:rPr>
        <w:t> </w:t>
      </w:r>
      <w:r w:rsidR="00E568B9" w:rsidRPr="00DD3EA3">
        <w:rPr>
          <w:sz w:val="28"/>
          <w:szCs w:val="28"/>
        </w:rPr>
        <w:t>року №</w:t>
      </w:r>
      <w:r w:rsidR="00E568B9" w:rsidRPr="00281D1C">
        <w:rPr>
          <w:sz w:val="28"/>
          <w:szCs w:val="28"/>
        </w:rPr>
        <w:t xml:space="preserve"> 393/96-ВР </w:t>
      </w:r>
      <w:r w:rsidR="007A1691">
        <w:rPr>
          <w:sz w:val="28"/>
          <w:szCs w:val="28"/>
        </w:rPr>
        <w:t>«</w:t>
      </w:r>
      <w:r w:rsidR="00E568B9" w:rsidRPr="00281D1C">
        <w:rPr>
          <w:sz w:val="28"/>
          <w:szCs w:val="28"/>
        </w:rPr>
        <w:t>Про звернення громадян</w:t>
      </w:r>
      <w:r w:rsidR="007A1691">
        <w:rPr>
          <w:sz w:val="28"/>
          <w:szCs w:val="28"/>
        </w:rPr>
        <w:t>»</w:t>
      </w:r>
      <w:r w:rsidR="00E568B9" w:rsidRPr="00281D1C">
        <w:rPr>
          <w:sz w:val="28"/>
          <w:szCs w:val="28"/>
        </w:rPr>
        <w:t xml:space="preserve"> (зі змінами) (далі – Закон № 393)</w:t>
      </w:r>
      <w:r w:rsidRPr="00281D1C">
        <w:rPr>
          <w:sz w:val="28"/>
          <w:szCs w:val="28"/>
        </w:rPr>
        <w:t xml:space="preserve"> повернуто заявникам, 5</w:t>
      </w:r>
      <w:r w:rsidRPr="00281D1C">
        <w:rPr>
          <w:b/>
          <w:sz w:val="28"/>
          <w:szCs w:val="28"/>
        </w:rPr>
        <w:t xml:space="preserve"> </w:t>
      </w:r>
      <w:r w:rsidRPr="00281D1C">
        <w:rPr>
          <w:sz w:val="28"/>
          <w:szCs w:val="28"/>
        </w:rPr>
        <w:t xml:space="preserve">– відповідно до ст. 7 </w:t>
      </w:r>
      <w:r w:rsidR="00E568B9" w:rsidRPr="00281D1C">
        <w:rPr>
          <w:sz w:val="28"/>
          <w:szCs w:val="28"/>
        </w:rPr>
        <w:t>Закону № 393</w:t>
      </w:r>
      <w:r w:rsidRPr="00281D1C">
        <w:rPr>
          <w:sz w:val="28"/>
          <w:szCs w:val="28"/>
        </w:rPr>
        <w:t xml:space="preserve"> </w:t>
      </w:r>
      <w:proofErr w:type="spellStart"/>
      <w:r w:rsidRPr="00281D1C">
        <w:rPr>
          <w:sz w:val="28"/>
          <w:szCs w:val="28"/>
        </w:rPr>
        <w:t>пере</w:t>
      </w:r>
      <w:r w:rsidR="00281D1C" w:rsidRPr="00281D1C">
        <w:rPr>
          <w:sz w:val="28"/>
          <w:szCs w:val="28"/>
        </w:rPr>
        <w:t>направ</w:t>
      </w:r>
      <w:r w:rsidRPr="00281D1C">
        <w:rPr>
          <w:sz w:val="28"/>
          <w:szCs w:val="28"/>
        </w:rPr>
        <w:t>л</w:t>
      </w:r>
      <w:r w:rsidR="00281D1C" w:rsidRPr="00281D1C">
        <w:rPr>
          <w:sz w:val="28"/>
          <w:szCs w:val="28"/>
        </w:rPr>
        <w:t>е</w:t>
      </w:r>
      <w:r w:rsidRPr="00281D1C">
        <w:rPr>
          <w:sz w:val="28"/>
          <w:szCs w:val="28"/>
        </w:rPr>
        <w:t>но</w:t>
      </w:r>
      <w:proofErr w:type="spellEnd"/>
      <w:r w:rsidRPr="00281D1C">
        <w:rPr>
          <w:sz w:val="28"/>
          <w:szCs w:val="28"/>
        </w:rPr>
        <w:t xml:space="preserve"> за належністю розгляду, 18 </w:t>
      </w:r>
      <w:r w:rsidR="00E568B9" w:rsidRPr="00281D1C">
        <w:rPr>
          <w:sz w:val="28"/>
          <w:szCs w:val="28"/>
        </w:rPr>
        <w:t>–</w:t>
      </w:r>
      <w:r w:rsidRPr="00281D1C">
        <w:rPr>
          <w:sz w:val="28"/>
          <w:szCs w:val="28"/>
        </w:rPr>
        <w:t xml:space="preserve"> відповідно до ст. 8 </w:t>
      </w:r>
      <w:r w:rsidR="00E568B9" w:rsidRPr="00281D1C">
        <w:rPr>
          <w:sz w:val="28"/>
          <w:szCs w:val="28"/>
        </w:rPr>
        <w:t xml:space="preserve">Закону № 393 </w:t>
      </w:r>
      <w:r w:rsidRPr="00281D1C">
        <w:rPr>
          <w:sz w:val="28"/>
          <w:szCs w:val="28"/>
        </w:rPr>
        <w:t>не підлягали розгляду, решта – 12 звернень громадян перебували на розгляді, оскільки не настав термін їх виконання</w:t>
      </w:r>
      <w:r w:rsidR="00281D1C" w:rsidRPr="00281D1C">
        <w:rPr>
          <w:sz w:val="28"/>
          <w:szCs w:val="28"/>
        </w:rPr>
        <w:t>.</w:t>
      </w:r>
    </w:p>
    <w:p w:rsidR="00B320B5" w:rsidRPr="00281D1C" w:rsidRDefault="009466CE" w:rsidP="00826872">
      <w:pPr>
        <w:rPr>
          <w:sz w:val="28"/>
          <w:szCs w:val="28"/>
        </w:rPr>
      </w:pPr>
      <w:r w:rsidRPr="00711813">
        <w:rPr>
          <w:sz w:val="28"/>
          <w:szCs w:val="28"/>
        </w:rPr>
        <w:t>Протягом січня – грудня 202</w:t>
      </w:r>
      <w:r w:rsidR="00B66791" w:rsidRPr="00711813">
        <w:rPr>
          <w:sz w:val="28"/>
          <w:szCs w:val="28"/>
        </w:rPr>
        <w:t>1</w:t>
      </w:r>
      <w:r w:rsidRPr="00711813">
        <w:rPr>
          <w:sz w:val="28"/>
          <w:szCs w:val="28"/>
        </w:rPr>
        <w:t xml:space="preserve"> року </w:t>
      </w:r>
      <w:r w:rsidR="00B320B5" w:rsidRPr="00711813">
        <w:rPr>
          <w:sz w:val="28"/>
          <w:szCs w:val="28"/>
        </w:rPr>
        <w:t xml:space="preserve">на адресу </w:t>
      </w:r>
      <w:r w:rsidRPr="00711813">
        <w:rPr>
          <w:sz w:val="28"/>
          <w:szCs w:val="28"/>
        </w:rPr>
        <w:t>ГУ</w:t>
      </w:r>
      <w:r w:rsidR="00B320B5" w:rsidRPr="00711813">
        <w:rPr>
          <w:sz w:val="28"/>
          <w:szCs w:val="28"/>
        </w:rPr>
        <w:t xml:space="preserve"> ДПС надійшов 91 запит на отримання публічної інформації. Своїм правом з реалізації норм </w:t>
      </w:r>
      <w:r w:rsidRPr="00711813">
        <w:rPr>
          <w:sz w:val="28"/>
          <w:szCs w:val="28"/>
        </w:rPr>
        <w:t>Закону України від 13 січня 2011 року №</w:t>
      </w:r>
      <w:r w:rsidRPr="00711813">
        <w:rPr>
          <w:color w:val="FF0000"/>
          <w:sz w:val="28"/>
          <w:szCs w:val="28"/>
          <w:lang w:val="en-US"/>
        </w:rPr>
        <w:t> </w:t>
      </w:r>
      <w:r w:rsidRPr="00711813">
        <w:rPr>
          <w:sz w:val="28"/>
          <w:szCs w:val="28"/>
        </w:rPr>
        <w:t xml:space="preserve">2939-VI </w:t>
      </w:r>
      <w:r w:rsidR="007A1691">
        <w:rPr>
          <w:sz w:val="28"/>
          <w:szCs w:val="28"/>
        </w:rPr>
        <w:t>«</w:t>
      </w:r>
      <w:r w:rsidRPr="00711813">
        <w:rPr>
          <w:sz w:val="28"/>
          <w:szCs w:val="28"/>
        </w:rPr>
        <w:t>Про доступ</w:t>
      </w:r>
      <w:r w:rsidR="007A1691">
        <w:rPr>
          <w:sz w:val="28"/>
          <w:szCs w:val="28"/>
        </w:rPr>
        <w:t xml:space="preserve"> до публічної інформації»</w:t>
      </w:r>
      <w:r w:rsidRPr="00711813">
        <w:rPr>
          <w:sz w:val="28"/>
          <w:szCs w:val="28"/>
        </w:rPr>
        <w:t xml:space="preserve"> (зі змінами)</w:t>
      </w:r>
      <w:r w:rsidR="00B320B5" w:rsidRPr="00711813">
        <w:rPr>
          <w:sz w:val="28"/>
          <w:szCs w:val="28"/>
        </w:rPr>
        <w:t>, в частині отрима</w:t>
      </w:r>
      <w:r w:rsidR="007A1691">
        <w:rPr>
          <w:sz w:val="28"/>
          <w:szCs w:val="28"/>
        </w:rPr>
        <w:t>ння інформації, якою володіє ГУ </w:t>
      </w:r>
      <w:r w:rsidR="00B320B5" w:rsidRPr="00711813">
        <w:rPr>
          <w:sz w:val="28"/>
          <w:szCs w:val="28"/>
        </w:rPr>
        <w:t>ДПС скористалися 70 фізичних осіб, 15 юридичних осіб, 4 представники ЗМІ, 2</w:t>
      </w:r>
      <w:r w:rsidR="00162442">
        <w:rPr>
          <w:sz w:val="28"/>
          <w:szCs w:val="28"/>
        </w:rPr>
        <w:t> </w:t>
      </w:r>
      <w:r w:rsidRPr="00711813">
        <w:rPr>
          <w:color w:val="000000"/>
          <w:sz w:val="28"/>
          <w:szCs w:val="28"/>
        </w:rPr>
        <w:t>об</w:t>
      </w:r>
      <w:r w:rsidRPr="00213241">
        <w:rPr>
          <w:color w:val="000000"/>
          <w:sz w:val="28"/>
          <w:szCs w:val="28"/>
        </w:rPr>
        <w:t>’</w:t>
      </w:r>
      <w:r w:rsidR="00B66791" w:rsidRPr="00711813">
        <w:rPr>
          <w:color w:val="000000"/>
          <w:sz w:val="28"/>
          <w:szCs w:val="28"/>
        </w:rPr>
        <w:t>єднання</w:t>
      </w:r>
      <w:r w:rsidR="00B320B5" w:rsidRPr="00711813">
        <w:rPr>
          <w:color w:val="000000"/>
          <w:sz w:val="28"/>
          <w:szCs w:val="28"/>
        </w:rPr>
        <w:t xml:space="preserve"> громадян без статусу юридичної особи</w:t>
      </w:r>
      <w:r w:rsidR="00B320B5" w:rsidRPr="00711813">
        <w:rPr>
          <w:sz w:val="28"/>
          <w:szCs w:val="28"/>
        </w:rPr>
        <w:t>.</w:t>
      </w:r>
      <w:r w:rsidR="00B320B5" w:rsidRPr="00281D1C">
        <w:rPr>
          <w:sz w:val="28"/>
          <w:szCs w:val="28"/>
        </w:rPr>
        <w:t xml:space="preserve"> </w:t>
      </w:r>
    </w:p>
    <w:p w:rsidR="00B320B5" w:rsidRPr="00826872" w:rsidRDefault="00B320B5" w:rsidP="00826872">
      <w:pPr>
        <w:rPr>
          <w:sz w:val="28"/>
        </w:rPr>
      </w:pPr>
      <w:r w:rsidRPr="00826872">
        <w:rPr>
          <w:sz w:val="28"/>
        </w:rPr>
        <w:t>Впродовж 2021 року із 91 запиту на інформацію 70 запитувачам прохання задоволено, надано відповідь на запитувану публічну інформацію, 20</w:t>
      </w:r>
      <w:r w:rsidR="00902938">
        <w:rPr>
          <w:sz w:val="28"/>
        </w:rPr>
        <w:t> </w:t>
      </w:r>
      <w:r w:rsidRPr="00826872">
        <w:rPr>
          <w:sz w:val="28"/>
        </w:rPr>
        <w:t xml:space="preserve">запитувачам повідомлено про відмову у доступі до запитуваної інформації (порушено вимоги щодо оформлення запиту та запитувана інформація відноситься до службової) та </w:t>
      </w:r>
      <w:r w:rsidR="00902938">
        <w:rPr>
          <w:sz w:val="28"/>
        </w:rPr>
        <w:t>один</w:t>
      </w:r>
      <w:r w:rsidRPr="00826872">
        <w:rPr>
          <w:sz w:val="28"/>
        </w:rPr>
        <w:t xml:space="preserve"> – надіслано належному розпоряднику інформації.</w:t>
      </w:r>
    </w:p>
    <w:p w:rsidR="00B320B5" w:rsidRPr="00826872" w:rsidRDefault="00B320B5" w:rsidP="00826872">
      <w:pPr>
        <w:rPr>
          <w:sz w:val="28"/>
        </w:rPr>
      </w:pPr>
      <w:r w:rsidRPr="00826872">
        <w:rPr>
          <w:sz w:val="28"/>
        </w:rPr>
        <w:t xml:space="preserve">Запитувана інформація впродовж </w:t>
      </w:r>
      <w:r w:rsidR="00B93B20" w:rsidRPr="00826872">
        <w:rPr>
          <w:sz w:val="28"/>
        </w:rPr>
        <w:t>2021 року стосувалася:</w:t>
      </w:r>
      <w:r w:rsidRPr="00826872">
        <w:rPr>
          <w:sz w:val="28"/>
        </w:rPr>
        <w:t xml:space="preserve"> документів щодо пода</w:t>
      </w:r>
      <w:r w:rsidR="00065A25" w:rsidRPr="00826872">
        <w:rPr>
          <w:sz w:val="28"/>
        </w:rPr>
        <w:t>ткової застави платника податку,</w:t>
      </w:r>
      <w:r w:rsidRPr="00826872">
        <w:rPr>
          <w:sz w:val="28"/>
        </w:rPr>
        <w:t xml:space="preserve"> сплати до бюджету плати за землю фізи</w:t>
      </w:r>
      <w:r w:rsidR="00065A25" w:rsidRPr="00826872">
        <w:rPr>
          <w:sz w:val="28"/>
        </w:rPr>
        <w:t>чними особами,</w:t>
      </w:r>
      <w:r w:rsidRPr="00826872">
        <w:rPr>
          <w:sz w:val="28"/>
        </w:rPr>
        <w:t xml:space="preserve"> системи оподаткування та сплачених податків фізичною особою-підприємцем</w:t>
      </w:r>
      <w:r w:rsidR="00752366" w:rsidRPr="00826872">
        <w:rPr>
          <w:sz w:val="28"/>
        </w:rPr>
        <w:t>,</w:t>
      </w:r>
      <w:r w:rsidRPr="00826872">
        <w:rPr>
          <w:sz w:val="28"/>
        </w:rPr>
        <w:t xml:space="preserve"> об’єктів, ставок та реквізитів розрахункового рахунку щодо податку на нерухоме майно</w:t>
      </w:r>
      <w:r w:rsidR="00752366" w:rsidRPr="00826872">
        <w:rPr>
          <w:sz w:val="28"/>
        </w:rPr>
        <w:t>,</w:t>
      </w:r>
      <w:r w:rsidRPr="00826872">
        <w:rPr>
          <w:sz w:val="28"/>
        </w:rPr>
        <w:t xml:space="preserve"> дати узгодження податкового зобов’язання з плати за землю</w:t>
      </w:r>
      <w:r w:rsidR="00752366" w:rsidRPr="00826872">
        <w:rPr>
          <w:sz w:val="28"/>
        </w:rPr>
        <w:t>,</w:t>
      </w:r>
      <w:r w:rsidRPr="00826872">
        <w:rPr>
          <w:sz w:val="28"/>
        </w:rPr>
        <w:t xml:space="preserve"> матеріалів перевірок фізичної особи-підприємця; можливих втрат бюджету від несплати податків неприбутковою організацією; податкової звітності юридичної особи – платника єдиного податку</w:t>
      </w:r>
      <w:r w:rsidR="00752366" w:rsidRPr="00826872">
        <w:rPr>
          <w:sz w:val="28"/>
        </w:rPr>
        <w:t>,</w:t>
      </w:r>
      <w:r w:rsidRPr="00826872">
        <w:rPr>
          <w:sz w:val="28"/>
        </w:rPr>
        <w:t xml:space="preserve"> отриманих доходів та сплачених податків фізичною особою; суми сплаченої плати за землю та ставок земельного податку</w:t>
      </w:r>
      <w:r w:rsidR="00752366" w:rsidRPr="00826872">
        <w:rPr>
          <w:sz w:val="28"/>
        </w:rPr>
        <w:t>,</w:t>
      </w:r>
      <w:r w:rsidRPr="00826872">
        <w:rPr>
          <w:sz w:val="28"/>
        </w:rPr>
        <w:t xml:space="preserve"> номерів бюджетних рахунків для сплати податку на доходи фізичних осіб та плати за землю</w:t>
      </w:r>
      <w:r w:rsidR="00752366" w:rsidRPr="00826872">
        <w:rPr>
          <w:sz w:val="28"/>
        </w:rPr>
        <w:t>,</w:t>
      </w:r>
      <w:r w:rsidRPr="00826872">
        <w:rPr>
          <w:sz w:val="28"/>
        </w:rPr>
        <w:t xml:space="preserve"> д</w:t>
      </w:r>
      <w:r w:rsidR="00752366" w:rsidRPr="00826872">
        <w:rPr>
          <w:sz w:val="28"/>
        </w:rPr>
        <w:t>аних стосовно земельної ділянки,</w:t>
      </w:r>
      <w:r w:rsidRPr="00826872">
        <w:rPr>
          <w:sz w:val="28"/>
        </w:rPr>
        <w:t xml:space="preserve"> нарахування та причин виникнення боргу зі сплати єдиного соціального внеску</w:t>
      </w:r>
      <w:r w:rsidR="00752366" w:rsidRPr="00826872">
        <w:rPr>
          <w:sz w:val="28"/>
        </w:rPr>
        <w:t>,</w:t>
      </w:r>
      <w:r w:rsidRPr="00826872">
        <w:rPr>
          <w:sz w:val="28"/>
        </w:rPr>
        <w:t xml:space="preserve"> переліку платників ПДВ ві</w:t>
      </w:r>
      <w:r w:rsidR="00752366" w:rsidRPr="00826872">
        <w:rPr>
          <w:sz w:val="28"/>
        </w:rPr>
        <w:t>днесених до категорії ризикових,</w:t>
      </w:r>
      <w:r w:rsidRPr="00826872">
        <w:rPr>
          <w:sz w:val="28"/>
        </w:rPr>
        <w:t xml:space="preserve"> наданих відпусток та виплаченої грошової допомоги тощо.</w:t>
      </w:r>
    </w:p>
    <w:p w:rsidR="002535DA" w:rsidRPr="00826872" w:rsidRDefault="00B320B5" w:rsidP="00826872">
      <w:pPr>
        <w:rPr>
          <w:sz w:val="28"/>
          <w:szCs w:val="28"/>
        </w:rPr>
      </w:pPr>
      <w:r w:rsidRPr="00826872">
        <w:rPr>
          <w:sz w:val="28"/>
        </w:rPr>
        <w:lastRenderedPageBreak/>
        <w:t xml:space="preserve">Відповіді на запитувану інформацію направлені запитувачам у </w:t>
      </w:r>
      <w:r w:rsidRPr="00826872">
        <w:rPr>
          <w:sz w:val="28"/>
          <w:szCs w:val="28"/>
        </w:rPr>
        <w:t>встановлені законодавством терміни</w:t>
      </w:r>
      <w:r w:rsidR="004F2C0B" w:rsidRPr="00826872">
        <w:rPr>
          <w:sz w:val="28"/>
          <w:szCs w:val="28"/>
        </w:rPr>
        <w:t>.</w:t>
      </w:r>
    </w:p>
    <w:p w:rsidR="004F2C0B" w:rsidRPr="00826872" w:rsidRDefault="004F2C0B" w:rsidP="00826872">
      <w:pPr>
        <w:tabs>
          <w:tab w:val="left" w:pos="9639"/>
        </w:tabs>
        <w:rPr>
          <w:sz w:val="28"/>
          <w:szCs w:val="28"/>
        </w:rPr>
      </w:pPr>
      <w:r w:rsidRPr="00826872">
        <w:rPr>
          <w:sz w:val="28"/>
          <w:szCs w:val="28"/>
        </w:rPr>
        <w:t xml:space="preserve">Впродовж 2021 року </w:t>
      </w:r>
      <w:r w:rsidR="006B56E3" w:rsidRPr="00826872">
        <w:rPr>
          <w:sz w:val="28"/>
          <w:szCs w:val="28"/>
        </w:rPr>
        <w:t xml:space="preserve">на сервіс </w:t>
      </w:r>
      <w:r w:rsidR="007A1691">
        <w:rPr>
          <w:sz w:val="28"/>
          <w:szCs w:val="28"/>
        </w:rPr>
        <w:t>«</w:t>
      </w:r>
      <w:r w:rsidR="006B56E3" w:rsidRPr="00826872">
        <w:rPr>
          <w:sz w:val="28"/>
          <w:szCs w:val="28"/>
        </w:rPr>
        <w:t>Пульс</w:t>
      </w:r>
      <w:r w:rsidR="007A1691">
        <w:rPr>
          <w:sz w:val="28"/>
          <w:szCs w:val="28"/>
        </w:rPr>
        <w:t>»</w:t>
      </w:r>
      <w:r w:rsidR="006B56E3" w:rsidRPr="00826872">
        <w:rPr>
          <w:sz w:val="28"/>
          <w:szCs w:val="28"/>
        </w:rPr>
        <w:t xml:space="preserve"> </w:t>
      </w:r>
      <w:r w:rsidRPr="00826872">
        <w:rPr>
          <w:sz w:val="28"/>
          <w:szCs w:val="28"/>
        </w:rPr>
        <w:t>для розгляду ГУ ДПС надіслано 40</w:t>
      </w:r>
      <w:r w:rsidR="00902938">
        <w:rPr>
          <w:sz w:val="28"/>
          <w:szCs w:val="28"/>
        </w:rPr>
        <w:t> </w:t>
      </w:r>
      <w:r w:rsidRPr="00826872">
        <w:rPr>
          <w:sz w:val="28"/>
          <w:szCs w:val="28"/>
        </w:rPr>
        <w:t>інформаційних звернень</w:t>
      </w:r>
      <w:r w:rsidR="006B56E3" w:rsidRPr="00826872">
        <w:rPr>
          <w:sz w:val="28"/>
          <w:szCs w:val="28"/>
        </w:rPr>
        <w:t>.</w:t>
      </w:r>
      <w:r w:rsidRPr="00826872">
        <w:rPr>
          <w:sz w:val="28"/>
          <w:szCs w:val="28"/>
        </w:rPr>
        <w:t xml:space="preserve"> Тематика інформаційних звернень наступна:</w:t>
      </w:r>
    </w:p>
    <w:p w:rsidR="004F2C0B" w:rsidRPr="00826872" w:rsidRDefault="004F2C0B" w:rsidP="00826872">
      <w:pPr>
        <w:tabs>
          <w:tab w:val="left" w:pos="0"/>
        </w:tabs>
        <w:rPr>
          <w:sz w:val="28"/>
          <w:szCs w:val="28"/>
        </w:rPr>
      </w:pPr>
      <w:r w:rsidRPr="00826872">
        <w:rPr>
          <w:sz w:val="28"/>
          <w:szCs w:val="28"/>
        </w:rPr>
        <w:t xml:space="preserve">36 </w:t>
      </w:r>
      <w:r w:rsidR="006B56E3" w:rsidRPr="00826872">
        <w:rPr>
          <w:sz w:val="28"/>
          <w:szCs w:val="28"/>
        </w:rPr>
        <w:t>–</w:t>
      </w:r>
      <w:r w:rsidRPr="00826872">
        <w:rPr>
          <w:sz w:val="28"/>
          <w:szCs w:val="28"/>
        </w:rPr>
        <w:t xml:space="preserve"> щодо роботи органів ДПС (нарахування податку на нерухоме майно відмінне від земельної ділянки, відображення сплачених сум </w:t>
      </w:r>
      <w:r w:rsidR="006B56E3" w:rsidRPr="00826872">
        <w:rPr>
          <w:sz w:val="28"/>
          <w:szCs w:val="28"/>
        </w:rPr>
        <w:t>єдиного внеску</w:t>
      </w:r>
      <w:r w:rsidRPr="00826872">
        <w:rPr>
          <w:sz w:val="28"/>
          <w:szCs w:val="28"/>
        </w:rPr>
        <w:t xml:space="preserve"> та </w:t>
      </w:r>
      <w:r w:rsidR="006B56E3" w:rsidRPr="00826872">
        <w:rPr>
          <w:sz w:val="28"/>
          <w:szCs w:val="28"/>
        </w:rPr>
        <w:t>єдиного податку</w:t>
      </w:r>
      <w:r w:rsidRPr="00826872">
        <w:rPr>
          <w:sz w:val="28"/>
          <w:szCs w:val="28"/>
        </w:rPr>
        <w:t xml:space="preserve"> в інтегрованій картці платника податку, списання сум </w:t>
      </w:r>
      <w:r w:rsidR="006B56E3" w:rsidRPr="00826872">
        <w:rPr>
          <w:sz w:val="28"/>
          <w:szCs w:val="28"/>
        </w:rPr>
        <w:t>єдиного внеску</w:t>
      </w:r>
      <w:r w:rsidRPr="00826872">
        <w:rPr>
          <w:sz w:val="28"/>
          <w:szCs w:val="28"/>
        </w:rPr>
        <w:t xml:space="preserve"> та відображення таких сум в інформаційних системах, отримання податкової знижки фізичними особами, відсутність даних в Реєстрі платників єдиного податку, інформування про здавання в оренду нерухомого майна, прийняття документів на зміну даних до облікової картки фізичної особи - платника податку тощо);</w:t>
      </w:r>
    </w:p>
    <w:p w:rsidR="004F2C0B" w:rsidRPr="00826872" w:rsidRDefault="004F2C0B" w:rsidP="00826872">
      <w:pPr>
        <w:tabs>
          <w:tab w:val="left" w:pos="0"/>
        </w:tabs>
        <w:rPr>
          <w:sz w:val="28"/>
          <w:szCs w:val="28"/>
        </w:rPr>
      </w:pPr>
      <w:r w:rsidRPr="00826872">
        <w:rPr>
          <w:sz w:val="28"/>
          <w:szCs w:val="28"/>
        </w:rPr>
        <w:t xml:space="preserve">2 </w:t>
      </w:r>
      <w:r w:rsidR="006B56E3" w:rsidRPr="00826872">
        <w:rPr>
          <w:sz w:val="28"/>
          <w:szCs w:val="28"/>
        </w:rPr>
        <w:t xml:space="preserve">– щодо роботи ЦОП </w:t>
      </w:r>
      <w:r w:rsidRPr="00826872">
        <w:rPr>
          <w:sz w:val="28"/>
          <w:szCs w:val="28"/>
        </w:rPr>
        <w:t>(подання додаткових документів до матеріалів перевірки, відмова в прийнят</w:t>
      </w:r>
      <w:r w:rsidR="006B56E3" w:rsidRPr="00826872">
        <w:rPr>
          <w:sz w:val="28"/>
          <w:szCs w:val="28"/>
        </w:rPr>
        <w:t>і звітності на паперових носіях</w:t>
      </w:r>
      <w:r w:rsidRPr="00826872">
        <w:rPr>
          <w:sz w:val="28"/>
          <w:szCs w:val="28"/>
        </w:rPr>
        <w:t>);</w:t>
      </w:r>
    </w:p>
    <w:p w:rsidR="004F2C0B" w:rsidRPr="00826872" w:rsidRDefault="004F2C0B" w:rsidP="00826872">
      <w:pPr>
        <w:tabs>
          <w:tab w:val="left" w:pos="9639"/>
        </w:tabs>
        <w:rPr>
          <w:sz w:val="28"/>
          <w:szCs w:val="28"/>
        </w:rPr>
      </w:pPr>
      <w:r w:rsidRPr="00826872">
        <w:rPr>
          <w:sz w:val="28"/>
          <w:szCs w:val="28"/>
        </w:rPr>
        <w:t>2</w:t>
      </w:r>
      <w:r w:rsidR="006B56E3" w:rsidRPr="00826872">
        <w:rPr>
          <w:sz w:val="28"/>
          <w:szCs w:val="28"/>
        </w:rPr>
        <w:t xml:space="preserve"> – </w:t>
      </w:r>
      <w:r w:rsidRPr="00826872">
        <w:rPr>
          <w:sz w:val="28"/>
          <w:szCs w:val="28"/>
        </w:rPr>
        <w:t xml:space="preserve">інші (щодо невиконання договірних зобов’язань фізичною особою-підприємцем та юридичною особою, а також сплати податків із попередньої оплати). </w:t>
      </w:r>
    </w:p>
    <w:p w:rsidR="004F2C0B" w:rsidRPr="00826872" w:rsidRDefault="004F2C0B" w:rsidP="00826872">
      <w:pPr>
        <w:tabs>
          <w:tab w:val="left" w:pos="9639"/>
        </w:tabs>
        <w:rPr>
          <w:sz w:val="28"/>
          <w:szCs w:val="28"/>
        </w:rPr>
      </w:pPr>
      <w:r w:rsidRPr="00826872">
        <w:rPr>
          <w:sz w:val="28"/>
          <w:szCs w:val="28"/>
        </w:rPr>
        <w:t>Усі звернення розглянуто та надано відповіді заявникам, про що своєчасно поінформовано Інформаційно-довідковий департамент ДПС в установлені законодавством терміни</w:t>
      </w:r>
      <w:r w:rsidR="00902938">
        <w:rPr>
          <w:sz w:val="28"/>
          <w:szCs w:val="28"/>
        </w:rPr>
        <w:t>.</w:t>
      </w:r>
    </w:p>
    <w:p w:rsidR="004F2C0B" w:rsidRPr="00826872" w:rsidRDefault="004F2C0B" w:rsidP="00826872">
      <w:pPr>
        <w:tabs>
          <w:tab w:val="left" w:pos="0"/>
        </w:tabs>
        <w:rPr>
          <w:sz w:val="28"/>
          <w:szCs w:val="28"/>
        </w:rPr>
      </w:pPr>
      <w:r w:rsidRPr="00826872">
        <w:rPr>
          <w:sz w:val="28"/>
          <w:szCs w:val="28"/>
        </w:rPr>
        <w:t xml:space="preserve">Впродовж 2021 року на розгляд до ГУ ДПС надійшли 117 звернення з урядової </w:t>
      </w:r>
      <w:r w:rsidR="005D7B92">
        <w:rPr>
          <w:sz w:val="28"/>
          <w:szCs w:val="28"/>
        </w:rPr>
        <w:t>«</w:t>
      </w:r>
      <w:r w:rsidRPr="00826872">
        <w:rPr>
          <w:sz w:val="28"/>
          <w:szCs w:val="28"/>
        </w:rPr>
        <w:t>гарячої лінії</w:t>
      </w:r>
      <w:r w:rsidR="005D7B92">
        <w:rPr>
          <w:sz w:val="28"/>
          <w:szCs w:val="28"/>
        </w:rPr>
        <w:t>»</w:t>
      </w:r>
      <w:r w:rsidRPr="00826872">
        <w:rPr>
          <w:sz w:val="28"/>
          <w:szCs w:val="28"/>
        </w:rPr>
        <w:t xml:space="preserve">, які подані громадянами. </w:t>
      </w:r>
    </w:p>
    <w:p w:rsidR="004F2C0B" w:rsidRPr="00826872" w:rsidRDefault="004F2C0B" w:rsidP="00826872">
      <w:pPr>
        <w:tabs>
          <w:tab w:val="left" w:pos="0"/>
        </w:tabs>
        <w:rPr>
          <w:sz w:val="28"/>
          <w:szCs w:val="28"/>
        </w:rPr>
      </w:pPr>
      <w:r w:rsidRPr="00826872">
        <w:rPr>
          <w:sz w:val="28"/>
          <w:szCs w:val="28"/>
        </w:rPr>
        <w:t xml:space="preserve">Звернення до урядової </w:t>
      </w:r>
      <w:r w:rsidR="005D7B92">
        <w:rPr>
          <w:sz w:val="28"/>
          <w:szCs w:val="28"/>
        </w:rPr>
        <w:t>«</w:t>
      </w:r>
      <w:r w:rsidRPr="00826872">
        <w:rPr>
          <w:sz w:val="28"/>
          <w:szCs w:val="28"/>
        </w:rPr>
        <w:t>гарячої лінії</w:t>
      </w:r>
      <w:r w:rsidR="005D7B92">
        <w:rPr>
          <w:sz w:val="28"/>
          <w:szCs w:val="28"/>
        </w:rPr>
        <w:t>»</w:t>
      </w:r>
      <w:r w:rsidRPr="00826872">
        <w:rPr>
          <w:sz w:val="28"/>
          <w:szCs w:val="28"/>
        </w:rPr>
        <w:t xml:space="preserve"> стосувалися нарахування органом ДПС грошового зобов’язання, застосування пільг з податку на доходи фізичних осіб, інформування про порушення  податкового законодавства, реєстрації податкової звітності, застосування спрощеної системи оподаткування, списання та адміністрування єдиного внеску, причин відмов у виплаті одноразової матеріальної допомоги фізичним особам-підприємцям, перерахунку податку на нерухоме майно, сплати земельного податку, підстав здійснення виїзної торгівлі тощо. </w:t>
      </w:r>
    </w:p>
    <w:p w:rsidR="004F2C0B" w:rsidRPr="00826872" w:rsidRDefault="004F2C0B" w:rsidP="00826872">
      <w:pPr>
        <w:rPr>
          <w:sz w:val="28"/>
          <w:szCs w:val="28"/>
        </w:rPr>
      </w:pPr>
      <w:r w:rsidRPr="00826872">
        <w:rPr>
          <w:sz w:val="28"/>
          <w:szCs w:val="28"/>
        </w:rPr>
        <w:t>За результатом опрацювання станом на 31.12.2021 із загальної кількості звернен</w:t>
      </w:r>
      <w:r w:rsidR="005D7B92">
        <w:rPr>
          <w:sz w:val="28"/>
          <w:szCs w:val="28"/>
        </w:rPr>
        <w:t>ь, отриманих ГУ ДПС з урядової «</w:t>
      </w:r>
      <w:r w:rsidRPr="00826872">
        <w:rPr>
          <w:sz w:val="28"/>
          <w:szCs w:val="28"/>
        </w:rPr>
        <w:t>гарячої лінії</w:t>
      </w:r>
      <w:r w:rsidR="005D7B92">
        <w:rPr>
          <w:sz w:val="28"/>
          <w:szCs w:val="28"/>
        </w:rPr>
        <w:t>»</w:t>
      </w:r>
      <w:r w:rsidRPr="00826872">
        <w:rPr>
          <w:sz w:val="28"/>
          <w:szCs w:val="28"/>
        </w:rPr>
        <w:t xml:space="preserve"> у звітному періоді, 110 розглянуто та 7 звернень перебували на стадії розгляду, термін виконання яких не настав. Заявникам направлені відповіді в повному обсязі, у визначені законодавством терміни</w:t>
      </w:r>
      <w:r w:rsidR="00826872" w:rsidRPr="00826872">
        <w:rPr>
          <w:sz w:val="28"/>
          <w:szCs w:val="28"/>
        </w:rPr>
        <w:t>.</w:t>
      </w:r>
    </w:p>
    <w:p w:rsidR="002D58A5" w:rsidRDefault="002D58A5" w:rsidP="00826872">
      <w:pPr>
        <w:rPr>
          <w:color w:val="000000"/>
          <w:sz w:val="28"/>
          <w:szCs w:val="28"/>
          <w:lang w:eastAsia="x-none"/>
        </w:rPr>
      </w:pPr>
      <w:r w:rsidRPr="00826872">
        <w:rPr>
          <w:color w:val="000000"/>
          <w:sz w:val="28"/>
          <w:szCs w:val="28"/>
          <w:lang w:eastAsia="x-none"/>
        </w:rPr>
        <w:t>В 2021 році діяла громадська рада при ГУ ДПС, до складу якої ввійшли 20 представників</w:t>
      </w:r>
      <w:r w:rsidRPr="002D58A5">
        <w:rPr>
          <w:color w:val="000000"/>
          <w:sz w:val="28"/>
          <w:szCs w:val="28"/>
          <w:lang w:eastAsia="x-none"/>
        </w:rPr>
        <w:t xml:space="preserve"> громадських організацій. За звітний період проведено 11 засідань ради.</w:t>
      </w:r>
    </w:p>
    <w:p w:rsidR="002D58A5" w:rsidRPr="002D58A5" w:rsidRDefault="002D58A5" w:rsidP="002D58A5">
      <w:pPr>
        <w:rPr>
          <w:color w:val="000000"/>
          <w:sz w:val="28"/>
          <w:szCs w:val="28"/>
          <w:lang w:eastAsia="x-none"/>
        </w:rPr>
      </w:pPr>
      <w:r w:rsidRPr="002D58A5">
        <w:rPr>
          <w:bCs/>
          <w:color w:val="000000"/>
          <w:sz w:val="28"/>
          <w:szCs w:val="28"/>
          <w:lang w:eastAsia="x-none"/>
        </w:rPr>
        <w:t>На засіданнях Громадської  ради розглянуто</w:t>
      </w:r>
      <w:r w:rsidRPr="002D58A5">
        <w:rPr>
          <w:color w:val="000000"/>
        </w:rPr>
        <w:t xml:space="preserve"> </w:t>
      </w:r>
      <w:r w:rsidRPr="002D58A5">
        <w:rPr>
          <w:bCs/>
          <w:color w:val="000000"/>
          <w:sz w:val="28"/>
          <w:szCs w:val="28"/>
          <w:lang w:eastAsia="x-none"/>
        </w:rPr>
        <w:t xml:space="preserve">результати роботи </w:t>
      </w:r>
      <w:r>
        <w:rPr>
          <w:bCs/>
          <w:color w:val="000000"/>
          <w:sz w:val="28"/>
          <w:szCs w:val="28"/>
          <w:lang w:eastAsia="x-none"/>
        </w:rPr>
        <w:t>ГУ ДПС</w:t>
      </w:r>
      <w:r w:rsidRPr="002D58A5">
        <w:rPr>
          <w:bCs/>
          <w:color w:val="000000"/>
          <w:sz w:val="28"/>
          <w:szCs w:val="28"/>
          <w:lang w:eastAsia="x-none"/>
        </w:rPr>
        <w:t xml:space="preserve">, питання проведення одноразового (спеціального) добровільного декларування, застосування РРО та ПРРО платниками єдиного податку, вносились пропозиції до </w:t>
      </w:r>
      <w:r w:rsidRPr="00DD3EA3">
        <w:rPr>
          <w:bCs/>
          <w:color w:val="000000"/>
          <w:sz w:val="28"/>
          <w:szCs w:val="28"/>
          <w:lang w:eastAsia="x-none"/>
        </w:rPr>
        <w:t>Кодексу щ</w:t>
      </w:r>
      <w:r w:rsidRPr="002D58A5">
        <w:rPr>
          <w:bCs/>
          <w:color w:val="000000"/>
          <w:sz w:val="28"/>
          <w:szCs w:val="28"/>
          <w:lang w:eastAsia="x-none"/>
        </w:rPr>
        <w:t xml:space="preserve">одо вдосконалення адміністрування податку на нерухоме майно, відмінне від земельної ділянки, </w:t>
      </w:r>
      <w:r>
        <w:rPr>
          <w:bCs/>
          <w:color w:val="000000"/>
          <w:sz w:val="28"/>
          <w:szCs w:val="28"/>
          <w:lang w:eastAsia="x-none"/>
        </w:rPr>
        <w:t>под</w:t>
      </w:r>
      <w:r w:rsidR="00EF0BD3">
        <w:rPr>
          <w:bCs/>
          <w:color w:val="000000"/>
          <w:sz w:val="28"/>
          <w:szCs w:val="28"/>
          <w:lang w:eastAsia="x-none"/>
        </w:rPr>
        <w:t>а</w:t>
      </w:r>
      <w:r>
        <w:rPr>
          <w:bCs/>
          <w:color w:val="000000"/>
          <w:sz w:val="28"/>
          <w:szCs w:val="28"/>
          <w:lang w:eastAsia="x-none"/>
        </w:rPr>
        <w:t>тку на доходи фізичних осіб</w:t>
      </w:r>
      <w:r w:rsidRPr="002D58A5">
        <w:rPr>
          <w:bCs/>
          <w:color w:val="000000"/>
          <w:sz w:val="28"/>
          <w:szCs w:val="28"/>
          <w:lang w:eastAsia="x-none"/>
        </w:rPr>
        <w:t>. Також до відома членів Громадської ради дов</w:t>
      </w:r>
      <w:r w:rsidR="00927BC9">
        <w:rPr>
          <w:bCs/>
          <w:color w:val="000000"/>
          <w:sz w:val="28"/>
          <w:szCs w:val="28"/>
          <w:lang w:eastAsia="x-none"/>
        </w:rPr>
        <w:t>едено</w:t>
      </w:r>
      <w:r w:rsidRPr="002D58A5">
        <w:rPr>
          <w:bCs/>
          <w:color w:val="000000"/>
          <w:sz w:val="28"/>
          <w:szCs w:val="28"/>
          <w:lang w:eastAsia="x-none"/>
        </w:rPr>
        <w:t xml:space="preserve"> інформаці</w:t>
      </w:r>
      <w:r w:rsidR="00927BC9">
        <w:rPr>
          <w:bCs/>
          <w:color w:val="000000"/>
          <w:sz w:val="28"/>
          <w:szCs w:val="28"/>
          <w:lang w:eastAsia="x-none"/>
        </w:rPr>
        <w:t>ю</w:t>
      </w:r>
      <w:r w:rsidRPr="002D58A5">
        <w:rPr>
          <w:bCs/>
          <w:color w:val="000000"/>
          <w:sz w:val="28"/>
          <w:szCs w:val="28"/>
          <w:lang w:eastAsia="x-none"/>
        </w:rPr>
        <w:t xml:space="preserve"> щодо електронних </w:t>
      </w:r>
      <w:r w:rsidRPr="002D58A5">
        <w:rPr>
          <w:bCs/>
          <w:color w:val="000000"/>
          <w:sz w:val="28"/>
          <w:szCs w:val="28"/>
          <w:lang w:eastAsia="x-none"/>
        </w:rPr>
        <w:lastRenderedPageBreak/>
        <w:t>сервісів ДПС, зокрема роботи Електронного кабінету, роз’ясн</w:t>
      </w:r>
      <w:r w:rsidR="00927BC9">
        <w:rPr>
          <w:bCs/>
          <w:color w:val="000000"/>
          <w:sz w:val="28"/>
          <w:szCs w:val="28"/>
          <w:lang w:eastAsia="x-none"/>
        </w:rPr>
        <w:t>ено</w:t>
      </w:r>
      <w:r w:rsidRPr="002D58A5">
        <w:rPr>
          <w:bCs/>
          <w:color w:val="000000"/>
          <w:sz w:val="28"/>
          <w:szCs w:val="28"/>
          <w:lang w:eastAsia="x-none"/>
        </w:rPr>
        <w:t xml:space="preserve"> переваги подання звітності в електронному вигляді тощо.</w:t>
      </w:r>
    </w:p>
    <w:p w:rsidR="002D58A5" w:rsidRPr="002D58A5" w:rsidRDefault="002D58A5" w:rsidP="002D58A5">
      <w:pPr>
        <w:rPr>
          <w:color w:val="000000"/>
          <w:sz w:val="28"/>
          <w:szCs w:val="28"/>
          <w:lang w:eastAsia="x-none"/>
        </w:rPr>
      </w:pPr>
      <w:r w:rsidRPr="002D58A5">
        <w:rPr>
          <w:color w:val="000000"/>
          <w:sz w:val="28"/>
          <w:szCs w:val="28"/>
          <w:lang w:eastAsia="x-none"/>
        </w:rPr>
        <w:t>З метою належної роботи Громадської ради до участі у засіданнях залучались структурні підрозділи</w:t>
      </w:r>
      <w:r w:rsidR="00C22DA2">
        <w:rPr>
          <w:color w:val="000000"/>
          <w:sz w:val="28"/>
          <w:szCs w:val="28"/>
          <w:lang w:eastAsia="x-none"/>
        </w:rPr>
        <w:t xml:space="preserve"> ГУ ДПС</w:t>
      </w:r>
      <w:r w:rsidRPr="002D58A5">
        <w:rPr>
          <w:color w:val="000000"/>
          <w:sz w:val="28"/>
          <w:szCs w:val="28"/>
          <w:lang w:eastAsia="x-none"/>
        </w:rPr>
        <w:t>, до компетенції яких входили питання, що розглядались.</w:t>
      </w:r>
    </w:p>
    <w:p w:rsidR="002D58A5" w:rsidRDefault="002D58A5" w:rsidP="002D58A5">
      <w:pPr>
        <w:rPr>
          <w:sz w:val="28"/>
          <w:szCs w:val="28"/>
        </w:rPr>
      </w:pPr>
      <w:r w:rsidRPr="002D58A5">
        <w:rPr>
          <w:color w:val="000000"/>
          <w:sz w:val="28"/>
          <w:szCs w:val="28"/>
          <w:lang w:eastAsia="x-none"/>
        </w:rPr>
        <w:t>Результати засідань Громадської ради оформлялись відповідними</w:t>
      </w:r>
      <w:r w:rsidRPr="002D58A5">
        <w:rPr>
          <w:color w:val="000000"/>
          <w:sz w:val="28"/>
          <w:szCs w:val="28"/>
        </w:rPr>
        <w:t xml:space="preserve"> протоколами. Інформація про проведення засідань, протоколи засідань та контактна інформація членів Громадської ради розміщена та систематично оновлюється на </w:t>
      </w:r>
      <w:proofErr w:type="spellStart"/>
      <w:r w:rsidRPr="002D58A5">
        <w:rPr>
          <w:color w:val="000000"/>
          <w:sz w:val="28"/>
          <w:szCs w:val="28"/>
        </w:rPr>
        <w:t>субсайті</w:t>
      </w:r>
      <w:proofErr w:type="spellEnd"/>
      <w:r w:rsidRPr="002D58A5">
        <w:rPr>
          <w:color w:val="000000"/>
          <w:sz w:val="28"/>
          <w:szCs w:val="28"/>
        </w:rPr>
        <w:t xml:space="preserve"> ГУ ДПС у розділі «Громадська рада».</w:t>
      </w:r>
    </w:p>
    <w:p w:rsidR="00353B02" w:rsidRPr="00353B02" w:rsidRDefault="00353B02" w:rsidP="00353B02">
      <w:pPr>
        <w:spacing w:before="120"/>
        <w:rPr>
          <w:sz w:val="28"/>
          <w:szCs w:val="28"/>
        </w:rPr>
      </w:pPr>
      <w:r w:rsidRPr="00353B02">
        <w:rPr>
          <w:color w:val="000000"/>
          <w:sz w:val="28"/>
          <w:szCs w:val="28"/>
        </w:rPr>
        <w:t xml:space="preserve">Впродовж 2021 року фахівцями </w:t>
      </w:r>
      <w:r>
        <w:rPr>
          <w:sz w:val="28"/>
          <w:szCs w:val="28"/>
        </w:rPr>
        <w:t xml:space="preserve">ГУ </w:t>
      </w:r>
      <w:r w:rsidRPr="00353B02">
        <w:rPr>
          <w:sz w:val="28"/>
          <w:szCs w:val="28"/>
        </w:rPr>
        <w:t xml:space="preserve">ДПС для платників податків проведено 132 семінари та практикуми, у тому числі 14 </w:t>
      </w:r>
      <w:proofErr w:type="spellStart"/>
      <w:r w:rsidRPr="00353B02">
        <w:rPr>
          <w:sz w:val="28"/>
          <w:szCs w:val="28"/>
        </w:rPr>
        <w:t>інтернет-конференцій</w:t>
      </w:r>
      <w:proofErr w:type="spellEnd"/>
      <w:r w:rsidRPr="00353B02">
        <w:rPr>
          <w:sz w:val="28"/>
          <w:szCs w:val="28"/>
        </w:rPr>
        <w:t xml:space="preserve">. Також організовано 205 сеансів телефонного зв’язку </w:t>
      </w:r>
      <w:r w:rsidR="005D7B92">
        <w:rPr>
          <w:sz w:val="28"/>
          <w:szCs w:val="28"/>
        </w:rPr>
        <w:t>«гаряча лінія»</w:t>
      </w:r>
      <w:r w:rsidRPr="00353B02">
        <w:rPr>
          <w:sz w:val="28"/>
          <w:szCs w:val="28"/>
        </w:rPr>
        <w:t xml:space="preserve">, під час яких керівництвом </w:t>
      </w:r>
      <w:r>
        <w:rPr>
          <w:sz w:val="28"/>
          <w:szCs w:val="28"/>
        </w:rPr>
        <w:t>ГУ ДПС</w:t>
      </w:r>
      <w:r w:rsidRPr="00353B02">
        <w:rPr>
          <w:sz w:val="28"/>
          <w:szCs w:val="28"/>
        </w:rPr>
        <w:t xml:space="preserve"> надано платникам податків відповіді на актуальні питання податкового законодавства та єдиного внеску. </w:t>
      </w:r>
    </w:p>
    <w:p w:rsidR="00353B02" w:rsidRPr="00353B02" w:rsidRDefault="00353B02" w:rsidP="00353B02">
      <w:pPr>
        <w:rPr>
          <w:sz w:val="28"/>
          <w:szCs w:val="28"/>
        </w:rPr>
      </w:pPr>
      <w:r w:rsidRPr="00353B02">
        <w:rPr>
          <w:sz w:val="28"/>
          <w:szCs w:val="28"/>
        </w:rPr>
        <w:t xml:space="preserve">За вказаний період підготовлено 1808 матеріалів з питань застосування положень податкового законодавства та інших нормативно-правових актів. У ЗМІ </w:t>
      </w:r>
      <w:proofErr w:type="spellStart"/>
      <w:r w:rsidRPr="00353B02">
        <w:rPr>
          <w:sz w:val="28"/>
          <w:szCs w:val="28"/>
        </w:rPr>
        <w:t>републіковано</w:t>
      </w:r>
      <w:proofErr w:type="spellEnd"/>
      <w:r w:rsidRPr="00353B02">
        <w:rPr>
          <w:sz w:val="28"/>
          <w:szCs w:val="28"/>
        </w:rPr>
        <w:t xml:space="preserve"> 12106 інформаційних матеріалів. Зокрема, 35 матеріалів у друкованих ЗМІ, 486 </w:t>
      </w:r>
      <w:r>
        <w:rPr>
          <w:sz w:val="28"/>
          <w:szCs w:val="28"/>
        </w:rPr>
        <w:t>–</w:t>
      </w:r>
      <w:r w:rsidRPr="00353B02">
        <w:rPr>
          <w:sz w:val="28"/>
          <w:szCs w:val="28"/>
        </w:rPr>
        <w:t xml:space="preserve"> на радіоканалах, 297</w:t>
      </w:r>
      <w:r>
        <w:rPr>
          <w:sz w:val="28"/>
          <w:szCs w:val="28"/>
        </w:rPr>
        <w:t xml:space="preserve"> –</w:t>
      </w:r>
      <w:r w:rsidRPr="00353B02">
        <w:rPr>
          <w:sz w:val="28"/>
          <w:szCs w:val="28"/>
        </w:rPr>
        <w:t xml:space="preserve"> на телеканалах та 11288 </w:t>
      </w:r>
      <w:r>
        <w:rPr>
          <w:sz w:val="28"/>
          <w:szCs w:val="28"/>
        </w:rPr>
        <w:t>–</w:t>
      </w:r>
      <w:r w:rsidRPr="00353B02">
        <w:rPr>
          <w:sz w:val="28"/>
          <w:szCs w:val="28"/>
        </w:rPr>
        <w:t xml:space="preserve"> у </w:t>
      </w:r>
      <w:proofErr w:type="spellStart"/>
      <w:r w:rsidRPr="00353B02">
        <w:rPr>
          <w:sz w:val="28"/>
          <w:szCs w:val="28"/>
        </w:rPr>
        <w:t>інтернет-ЗМІ</w:t>
      </w:r>
      <w:proofErr w:type="spellEnd"/>
      <w:r w:rsidRPr="00353B02">
        <w:rPr>
          <w:sz w:val="28"/>
          <w:szCs w:val="28"/>
        </w:rPr>
        <w:t xml:space="preserve">. На </w:t>
      </w:r>
      <w:proofErr w:type="spellStart"/>
      <w:r w:rsidRPr="00353B02">
        <w:rPr>
          <w:sz w:val="28"/>
          <w:szCs w:val="28"/>
        </w:rPr>
        <w:t>субсайті</w:t>
      </w:r>
      <w:proofErr w:type="spellEnd"/>
      <w:r w:rsidRPr="00353B02">
        <w:rPr>
          <w:sz w:val="28"/>
          <w:szCs w:val="28"/>
        </w:rPr>
        <w:t xml:space="preserve"> </w:t>
      </w:r>
      <w:r>
        <w:rPr>
          <w:sz w:val="28"/>
          <w:szCs w:val="28"/>
        </w:rPr>
        <w:t>ГУ ДПС</w:t>
      </w:r>
      <w:r w:rsidRPr="00353B02">
        <w:rPr>
          <w:sz w:val="28"/>
          <w:szCs w:val="28"/>
        </w:rPr>
        <w:t xml:space="preserve"> за вказаний період розміщено 1628 повідомлень роз’яснювального характеру. </w:t>
      </w:r>
    </w:p>
    <w:p w:rsidR="00353B02" w:rsidRPr="00353B02" w:rsidRDefault="00353B02" w:rsidP="00353B02">
      <w:pPr>
        <w:rPr>
          <w:sz w:val="28"/>
          <w:szCs w:val="28"/>
        </w:rPr>
      </w:pPr>
      <w:r w:rsidRPr="00353B02">
        <w:rPr>
          <w:sz w:val="28"/>
          <w:szCs w:val="28"/>
        </w:rPr>
        <w:t xml:space="preserve">Крім цього, підготовлено 1151 публікацію щодо діяльності ГУ ДПС. У ЗМІ </w:t>
      </w:r>
      <w:proofErr w:type="spellStart"/>
      <w:r w:rsidRPr="00353B02">
        <w:rPr>
          <w:sz w:val="28"/>
          <w:szCs w:val="28"/>
        </w:rPr>
        <w:t>републіковано</w:t>
      </w:r>
      <w:proofErr w:type="spellEnd"/>
      <w:r w:rsidRPr="00353B02">
        <w:rPr>
          <w:sz w:val="28"/>
          <w:szCs w:val="28"/>
        </w:rPr>
        <w:t xml:space="preserve"> </w:t>
      </w:r>
      <w:r w:rsidRPr="00353B02">
        <w:rPr>
          <w:color w:val="000000"/>
          <w:sz w:val="28"/>
          <w:szCs w:val="28"/>
        </w:rPr>
        <w:t>5299 інформаційних матеріалів</w:t>
      </w:r>
      <w:r w:rsidRPr="00353B02">
        <w:rPr>
          <w:sz w:val="28"/>
          <w:szCs w:val="28"/>
        </w:rPr>
        <w:t>. Зокрема, 10</w:t>
      </w:r>
      <w:r>
        <w:rPr>
          <w:sz w:val="28"/>
          <w:szCs w:val="28"/>
        </w:rPr>
        <w:t xml:space="preserve"> –</w:t>
      </w:r>
      <w:r w:rsidRPr="00353B02">
        <w:rPr>
          <w:sz w:val="28"/>
          <w:szCs w:val="28"/>
        </w:rPr>
        <w:t xml:space="preserve"> у друкованих ЗМІ, 152</w:t>
      </w:r>
      <w:r>
        <w:rPr>
          <w:sz w:val="28"/>
          <w:szCs w:val="28"/>
        </w:rPr>
        <w:t xml:space="preserve"> –</w:t>
      </w:r>
      <w:r w:rsidRPr="00353B02">
        <w:rPr>
          <w:sz w:val="28"/>
          <w:szCs w:val="28"/>
        </w:rPr>
        <w:t xml:space="preserve"> на радіоканалах, 128 </w:t>
      </w:r>
      <w:r>
        <w:rPr>
          <w:sz w:val="28"/>
          <w:szCs w:val="28"/>
        </w:rPr>
        <w:t>–</w:t>
      </w:r>
      <w:r w:rsidRPr="00353B02">
        <w:rPr>
          <w:sz w:val="28"/>
          <w:szCs w:val="28"/>
        </w:rPr>
        <w:t xml:space="preserve"> на телеканалах та 5009</w:t>
      </w:r>
      <w:r>
        <w:rPr>
          <w:sz w:val="28"/>
          <w:szCs w:val="28"/>
        </w:rPr>
        <w:t xml:space="preserve"> –</w:t>
      </w:r>
      <w:r w:rsidRPr="00353B02">
        <w:rPr>
          <w:sz w:val="28"/>
          <w:szCs w:val="28"/>
        </w:rPr>
        <w:t xml:space="preserve"> у </w:t>
      </w:r>
      <w:proofErr w:type="spellStart"/>
      <w:r w:rsidRPr="00353B02">
        <w:rPr>
          <w:sz w:val="28"/>
          <w:szCs w:val="28"/>
        </w:rPr>
        <w:t>інтернет-ЗМІ</w:t>
      </w:r>
      <w:proofErr w:type="spellEnd"/>
      <w:r w:rsidRPr="00353B02">
        <w:rPr>
          <w:sz w:val="28"/>
          <w:szCs w:val="28"/>
        </w:rPr>
        <w:t>.</w:t>
      </w:r>
    </w:p>
    <w:p w:rsidR="00353B02" w:rsidRPr="00353B02" w:rsidRDefault="00353B02" w:rsidP="00572DA7">
      <w:pPr>
        <w:spacing w:after="120"/>
        <w:rPr>
          <w:sz w:val="28"/>
          <w:szCs w:val="28"/>
        </w:rPr>
      </w:pPr>
      <w:r w:rsidRPr="00353B02">
        <w:rPr>
          <w:sz w:val="28"/>
          <w:szCs w:val="28"/>
        </w:rPr>
        <w:t xml:space="preserve">Загалом, підготовлено 2959 публікацій позитивного та нейтрального характеру щодо діяльності органів ГУ ДПС та з питань застосування положень податкового законодавства та інших нормативно-правових актів. У ЗМІ </w:t>
      </w:r>
      <w:proofErr w:type="spellStart"/>
      <w:r w:rsidRPr="00353B02">
        <w:rPr>
          <w:sz w:val="28"/>
          <w:szCs w:val="28"/>
        </w:rPr>
        <w:t>републіковано</w:t>
      </w:r>
      <w:proofErr w:type="spellEnd"/>
      <w:r w:rsidRPr="00353B02">
        <w:rPr>
          <w:sz w:val="28"/>
          <w:szCs w:val="28"/>
        </w:rPr>
        <w:t xml:space="preserve"> </w:t>
      </w:r>
      <w:r w:rsidRPr="00353B02">
        <w:rPr>
          <w:color w:val="000000"/>
          <w:sz w:val="28"/>
          <w:szCs w:val="28"/>
        </w:rPr>
        <w:t>17405 інформаційних матеріалів</w:t>
      </w:r>
      <w:r w:rsidRPr="00353B02">
        <w:rPr>
          <w:sz w:val="28"/>
          <w:szCs w:val="28"/>
        </w:rPr>
        <w:t xml:space="preserve">. Зокрема, 45 </w:t>
      </w:r>
      <w:r w:rsidR="00937ABB">
        <w:rPr>
          <w:sz w:val="28"/>
          <w:szCs w:val="28"/>
        </w:rPr>
        <w:t>–</w:t>
      </w:r>
      <w:r w:rsidRPr="00353B02">
        <w:rPr>
          <w:sz w:val="28"/>
          <w:szCs w:val="28"/>
        </w:rPr>
        <w:t xml:space="preserve"> у друкованих ЗМІ, 638</w:t>
      </w:r>
      <w:r w:rsidR="00937ABB">
        <w:rPr>
          <w:sz w:val="28"/>
          <w:szCs w:val="28"/>
        </w:rPr>
        <w:t xml:space="preserve"> –</w:t>
      </w:r>
      <w:r w:rsidRPr="00353B02">
        <w:rPr>
          <w:sz w:val="28"/>
          <w:szCs w:val="28"/>
        </w:rPr>
        <w:t xml:space="preserve"> на радіоканалах, 425</w:t>
      </w:r>
      <w:r w:rsidR="00937ABB">
        <w:rPr>
          <w:sz w:val="28"/>
          <w:szCs w:val="28"/>
        </w:rPr>
        <w:t xml:space="preserve"> –</w:t>
      </w:r>
      <w:r w:rsidRPr="00353B02">
        <w:rPr>
          <w:sz w:val="28"/>
          <w:szCs w:val="28"/>
        </w:rPr>
        <w:t xml:space="preserve"> на телеканалах та 16297</w:t>
      </w:r>
      <w:r w:rsidR="00937ABB">
        <w:rPr>
          <w:sz w:val="28"/>
          <w:szCs w:val="28"/>
        </w:rPr>
        <w:t xml:space="preserve"> –</w:t>
      </w:r>
      <w:r w:rsidRPr="00353B02">
        <w:rPr>
          <w:sz w:val="28"/>
          <w:szCs w:val="28"/>
        </w:rPr>
        <w:t xml:space="preserve"> у </w:t>
      </w:r>
      <w:proofErr w:type="spellStart"/>
      <w:r w:rsidRPr="00353B02">
        <w:rPr>
          <w:sz w:val="28"/>
          <w:szCs w:val="28"/>
        </w:rPr>
        <w:t>інтернет-ЗМІ</w:t>
      </w:r>
      <w:proofErr w:type="spellEnd"/>
      <w:r w:rsidRPr="00353B02">
        <w:rPr>
          <w:sz w:val="28"/>
          <w:szCs w:val="28"/>
        </w:rPr>
        <w:t>.</w:t>
      </w:r>
    </w:p>
    <w:p w:rsidR="00572DA7" w:rsidRPr="00A054B5" w:rsidRDefault="001D76FB" w:rsidP="00572DA7">
      <w:pPr>
        <w:ind w:firstLine="539"/>
        <w:jc w:val="center"/>
        <w:rPr>
          <w:sz w:val="28"/>
          <w:szCs w:val="28"/>
        </w:rPr>
      </w:pPr>
      <w:r w:rsidRPr="00A054B5">
        <w:rPr>
          <w:sz w:val="28"/>
          <w:szCs w:val="28"/>
        </w:rPr>
        <w:t xml:space="preserve">Інформування платників податків з питань застосування положень податкового та митного законодавства та результатів діяльності ГУ ДПС </w:t>
      </w:r>
    </w:p>
    <w:p w:rsidR="001D76FB" w:rsidRPr="00A054B5" w:rsidRDefault="001D76FB" w:rsidP="00572DA7">
      <w:pPr>
        <w:ind w:firstLine="539"/>
        <w:jc w:val="center"/>
        <w:rPr>
          <w:sz w:val="28"/>
          <w:szCs w:val="28"/>
        </w:rPr>
      </w:pPr>
      <w:r w:rsidRPr="00A054B5">
        <w:rPr>
          <w:sz w:val="28"/>
          <w:szCs w:val="28"/>
        </w:rPr>
        <w:t>через ЗМІ</w:t>
      </w:r>
    </w:p>
    <w:p w:rsidR="00937ABB" w:rsidRPr="00A054B5" w:rsidRDefault="00B05FA8" w:rsidP="00937ABB">
      <w:pPr>
        <w:ind w:firstLine="0"/>
        <w:jc w:val="center"/>
        <w:rPr>
          <w:color w:val="FF0000"/>
          <w:sz w:val="28"/>
          <w:szCs w:val="28"/>
        </w:rPr>
      </w:pPr>
      <w:r>
        <w:rPr>
          <w:noProof/>
        </w:rPr>
        <w:drawing>
          <wp:inline distT="0" distB="0" distL="0" distR="0">
            <wp:extent cx="3813810" cy="2647950"/>
            <wp:effectExtent l="0" t="0" r="15240" b="19050"/>
            <wp:docPr id="27"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37ABB" w:rsidRDefault="00937ABB" w:rsidP="00937ABB">
      <w:pPr>
        <w:pStyle w:val="af"/>
        <w:spacing w:after="0"/>
        <w:ind w:left="0"/>
        <w:rPr>
          <w:sz w:val="28"/>
        </w:rPr>
      </w:pPr>
      <w:r>
        <w:rPr>
          <w:sz w:val="28"/>
        </w:rPr>
        <w:lastRenderedPageBreak/>
        <w:t xml:space="preserve">ГУ ДПС </w:t>
      </w:r>
      <w:r w:rsidRPr="00937ABB">
        <w:rPr>
          <w:sz w:val="28"/>
        </w:rPr>
        <w:t>забезпеч</w:t>
      </w:r>
      <w:r>
        <w:rPr>
          <w:sz w:val="28"/>
        </w:rPr>
        <w:t>ено</w:t>
      </w:r>
      <w:r w:rsidRPr="00937ABB">
        <w:rPr>
          <w:sz w:val="28"/>
        </w:rPr>
        <w:t xml:space="preserve"> щоденне наповнення </w:t>
      </w:r>
      <w:proofErr w:type="spellStart"/>
      <w:r w:rsidRPr="00937ABB">
        <w:rPr>
          <w:sz w:val="28"/>
        </w:rPr>
        <w:t>субсайту</w:t>
      </w:r>
      <w:proofErr w:type="spellEnd"/>
      <w:r w:rsidRPr="00937ABB">
        <w:rPr>
          <w:sz w:val="28"/>
        </w:rPr>
        <w:t xml:space="preserve"> </w:t>
      </w:r>
      <w:r>
        <w:rPr>
          <w:sz w:val="28"/>
        </w:rPr>
        <w:t>ГУ ДПС</w:t>
      </w:r>
      <w:r w:rsidRPr="00937ABB">
        <w:rPr>
          <w:sz w:val="28"/>
        </w:rPr>
        <w:t>. Так, протягом 2021 року розміщено 2912 матеріалів, з них 1284 інформаційних, 1628 консультаційно-роз’яснювальних матеріалів.</w:t>
      </w:r>
    </w:p>
    <w:p w:rsidR="005B02B8" w:rsidRDefault="005B02B8" w:rsidP="00937ABB">
      <w:pPr>
        <w:pStyle w:val="af"/>
        <w:spacing w:after="0"/>
        <w:ind w:left="0"/>
        <w:rPr>
          <w:sz w:val="28"/>
        </w:rPr>
      </w:pPr>
    </w:p>
    <w:p w:rsidR="005B02B8" w:rsidRPr="005B02B8" w:rsidRDefault="005B02B8" w:rsidP="005B02B8">
      <w:pPr>
        <w:pStyle w:val="af"/>
        <w:spacing w:after="0"/>
        <w:ind w:left="0" w:firstLine="539"/>
        <w:jc w:val="center"/>
        <w:rPr>
          <w:sz w:val="28"/>
        </w:rPr>
      </w:pPr>
      <w:r w:rsidRPr="005B02B8">
        <w:rPr>
          <w:sz w:val="28"/>
        </w:rPr>
        <w:t xml:space="preserve">Наповнення </w:t>
      </w:r>
      <w:proofErr w:type="spellStart"/>
      <w:r w:rsidRPr="005B02B8">
        <w:rPr>
          <w:sz w:val="28"/>
        </w:rPr>
        <w:t>субсайту</w:t>
      </w:r>
      <w:proofErr w:type="spellEnd"/>
      <w:r w:rsidRPr="005B02B8">
        <w:rPr>
          <w:sz w:val="28"/>
        </w:rPr>
        <w:t xml:space="preserve"> ГУ ДПС </w:t>
      </w:r>
    </w:p>
    <w:p w:rsidR="001D76FB" w:rsidRPr="00761468" w:rsidRDefault="001D76FB" w:rsidP="001D76FB">
      <w:pPr>
        <w:rPr>
          <w:highlight w:val="yellow"/>
        </w:rPr>
      </w:pPr>
    </w:p>
    <w:p w:rsidR="001D76FB" w:rsidRPr="00761468" w:rsidRDefault="00B05FA8" w:rsidP="005B02B8">
      <w:pPr>
        <w:pStyle w:val="af"/>
        <w:spacing w:after="0"/>
        <w:ind w:left="0" w:firstLine="0"/>
        <w:jc w:val="center"/>
        <w:rPr>
          <w:b/>
          <w:sz w:val="28"/>
          <w:highlight w:val="yellow"/>
        </w:rPr>
      </w:pPr>
      <w:r>
        <w:rPr>
          <w:noProof/>
        </w:rPr>
        <w:drawing>
          <wp:inline distT="0" distB="0" distL="0" distR="0">
            <wp:extent cx="4568190" cy="2739390"/>
            <wp:effectExtent l="0" t="0" r="22860" b="22860"/>
            <wp:docPr id="28"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A061D" w:rsidRPr="00761468" w:rsidRDefault="000A061D" w:rsidP="001D76FB">
      <w:pPr>
        <w:pStyle w:val="af"/>
        <w:spacing w:after="0"/>
        <w:ind w:left="0" w:firstLine="539"/>
        <w:jc w:val="center"/>
        <w:rPr>
          <w:b/>
          <w:sz w:val="28"/>
          <w:highlight w:val="yellow"/>
        </w:rPr>
      </w:pPr>
    </w:p>
    <w:p w:rsidR="000A061D" w:rsidRPr="00761468" w:rsidRDefault="000A061D" w:rsidP="001D76FB">
      <w:pPr>
        <w:pStyle w:val="af"/>
        <w:spacing w:after="0"/>
        <w:ind w:left="0" w:firstLine="539"/>
        <w:rPr>
          <w:sz w:val="28"/>
          <w:szCs w:val="28"/>
          <w:highlight w:val="yellow"/>
        </w:rPr>
      </w:pPr>
    </w:p>
    <w:p w:rsidR="001D76FB" w:rsidRPr="00996AF0" w:rsidRDefault="001D76FB" w:rsidP="00996AF0">
      <w:pPr>
        <w:pStyle w:val="af"/>
        <w:spacing w:after="0"/>
        <w:ind w:left="0"/>
        <w:rPr>
          <w:sz w:val="28"/>
          <w:szCs w:val="28"/>
        </w:rPr>
      </w:pPr>
      <w:r w:rsidRPr="00996AF0">
        <w:rPr>
          <w:sz w:val="28"/>
          <w:szCs w:val="28"/>
        </w:rPr>
        <w:t xml:space="preserve">З питань застосування положень податкового законодавства та інших нормативно-правових актів підготовлено та розповсюджено серед платників податків </w:t>
      </w:r>
      <w:r w:rsidR="00996AF0">
        <w:rPr>
          <w:sz w:val="28"/>
          <w:szCs w:val="28"/>
        </w:rPr>
        <w:t>99</w:t>
      </w:r>
      <w:r w:rsidRPr="00996AF0">
        <w:rPr>
          <w:sz w:val="28"/>
          <w:szCs w:val="28"/>
        </w:rPr>
        <w:t xml:space="preserve"> видів друкованої продукції</w:t>
      </w:r>
      <w:r w:rsidRPr="00996AF0">
        <w:rPr>
          <w:rFonts w:eastAsia="MS Mincho"/>
          <w:sz w:val="28"/>
          <w:szCs w:val="28"/>
        </w:rPr>
        <w:t xml:space="preserve"> </w:t>
      </w:r>
      <w:r w:rsidRPr="00996AF0">
        <w:rPr>
          <w:sz w:val="28"/>
          <w:szCs w:val="28"/>
        </w:rPr>
        <w:t xml:space="preserve">загальним накладом </w:t>
      </w:r>
      <w:r w:rsidR="00996AF0">
        <w:rPr>
          <w:sz w:val="28"/>
          <w:szCs w:val="28"/>
        </w:rPr>
        <w:t>22600</w:t>
      </w:r>
      <w:r w:rsidRPr="00996AF0">
        <w:rPr>
          <w:sz w:val="28"/>
          <w:szCs w:val="28"/>
        </w:rPr>
        <w:t xml:space="preserve"> примірників. </w:t>
      </w:r>
    </w:p>
    <w:p w:rsidR="001D76FB" w:rsidRPr="00BD0288" w:rsidRDefault="001D76FB" w:rsidP="001D76FB">
      <w:pPr>
        <w:pStyle w:val="af"/>
        <w:spacing w:after="0"/>
        <w:ind w:left="0" w:firstLine="539"/>
        <w:rPr>
          <w:szCs w:val="28"/>
          <w:highlight w:val="yellow"/>
        </w:rPr>
      </w:pPr>
    </w:p>
    <w:p w:rsidR="001D76FB" w:rsidRDefault="001D76FB" w:rsidP="00BD0288">
      <w:pPr>
        <w:pStyle w:val="af"/>
        <w:ind w:left="0" w:firstLine="539"/>
        <w:jc w:val="center"/>
        <w:rPr>
          <w:sz w:val="28"/>
          <w:szCs w:val="28"/>
        </w:rPr>
      </w:pPr>
      <w:r w:rsidRPr="003B34F9">
        <w:rPr>
          <w:sz w:val="28"/>
          <w:szCs w:val="28"/>
        </w:rPr>
        <w:t xml:space="preserve">Випуск друкованої продукції ГУ ДПС </w:t>
      </w:r>
    </w:p>
    <w:p w:rsidR="003B34F9" w:rsidRPr="00761468" w:rsidRDefault="00B05FA8" w:rsidP="003B34F9">
      <w:pPr>
        <w:pStyle w:val="af"/>
        <w:spacing w:after="0"/>
        <w:ind w:left="0" w:firstLine="0"/>
        <w:jc w:val="center"/>
        <w:rPr>
          <w:b/>
          <w:highlight w:val="yellow"/>
        </w:rPr>
      </w:pPr>
      <w:r>
        <w:rPr>
          <w:noProof/>
        </w:rPr>
        <w:drawing>
          <wp:inline distT="0" distB="0" distL="0" distR="0">
            <wp:extent cx="4679950" cy="2705100"/>
            <wp:effectExtent l="0" t="0" r="25400" b="19050"/>
            <wp:docPr id="29"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D76FB" w:rsidRPr="00761468" w:rsidRDefault="001D76FB" w:rsidP="001D76FB">
      <w:pPr>
        <w:pStyle w:val="af"/>
        <w:spacing w:after="0"/>
        <w:ind w:left="0" w:firstLine="539"/>
        <w:jc w:val="center"/>
        <w:rPr>
          <w:b/>
          <w:sz w:val="28"/>
          <w:szCs w:val="28"/>
          <w:highlight w:val="yellow"/>
        </w:rPr>
      </w:pPr>
    </w:p>
    <w:p w:rsidR="001D76FB" w:rsidRDefault="001D76FB" w:rsidP="003B34F9">
      <w:pPr>
        <w:pStyle w:val="af"/>
        <w:spacing w:after="0"/>
        <w:ind w:left="0"/>
        <w:rPr>
          <w:sz w:val="28"/>
        </w:rPr>
      </w:pPr>
      <w:r w:rsidRPr="003B34F9">
        <w:rPr>
          <w:sz w:val="28"/>
        </w:rPr>
        <w:t>При наданні роз’яснень щодо застосування діючого законодавства використовувався Загальнодоступний інформаційний ресурс – ЗІР.</w:t>
      </w:r>
    </w:p>
    <w:p w:rsidR="00FB4DCB" w:rsidRPr="00250730" w:rsidRDefault="00FB4DCB" w:rsidP="00FB4DCB">
      <w:pPr>
        <w:pStyle w:val="a6"/>
        <w:spacing w:after="0" w:line="240" w:lineRule="auto"/>
        <w:ind w:left="0"/>
        <w:rPr>
          <w:rFonts w:ascii="Times New Roman" w:hAnsi="Times New Roman"/>
          <w:sz w:val="28"/>
          <w:szCs w:val="20"/>
          <w:lang w:eastAsia="ru-RU"/>
        </w:rPr>
      </w:pPr>
      <w:r w:rsidRPr="00250730">
        <w:rPr>
          <w:rFonts w:ascii="Times New Roman" w:hAnsi="Times New Roman"/>
          <w:sz w:val="28"/>
          <w:szCs w:val="20"/>
          <w:lang w:eastAsia="ru-RU"/>
        </w:rPr>
        <w:lastRenderedPageBreak/>
        <w:t xml:space="preserve">Значну увагу ГУ ДПС приділено обговоренню з представниками бізнесу та громадськістю новацій податкового законодавства, проблемних питань з оподаткування та необхідності внесення змін до відповідних положень законодавчих та інших нормативно-правових актів. Зокрема, протягом 2021 року проведено 89 </w:t>
      </w:r>
      <w:r w:rsidR="005D7B92">
        <w:rPr>
          <w:rFonts w:ascii="Times New Roman" w:hAnsi="Times New Roman"/>
          <w:sz w:val="28"/>
          <w:szCs w:val="20"/>
          <w:lang w:eastAsia="ru-RU"/>
        </w:rPr>
        <w:t>«</w:t>
      </w:r>
      <w:r w:rsidRPr="00250730">
        <w:rPr>
          <w:rFonts w:ascii="Times New Roman" w:hAnsi="Times New Roman"/>
          <w:sz w:val="28"/>
          <w:szCs w:val="20"/>
          <w:lang w:eastAsia="ru-RU"/>
        </w:rPr>
        <w:t>круглих столів</w:t>
      </w:r>
      <w:r w:rsidR="005D7B92">
        <w:rPr>
          <w:rFonts w:ascii="Times New Roman" w:hAnsi="Times New Roman"/>
          <w:sz w:val="28"/>
          <w:szCs w:val="20"/>
          <w:lang w:eastAsia="ru-RU"/>
        </w:rPr>
        <w:t>»</w:t>
      </w:r>
      <w:r w:rsidRPr="00250730">
        <w:rPr>
          <w:rFonts w:ascii="Times New Roman" w:hAnsi="Times New Roman"/>
          <w:sz w:val="28"/>
          <w:szCs w:val="20"/>
          <w:lang w:eastAsia="ru-RU"/>
        </w:rPr>
        <w:t xml:space="preserve">, 463 зустрічі з громадськістю та 2 форуми. </w:t>
      </w:r>
    </w:p>
    <w:p w:rsidR="00FB4DCB" w:rsidRPr="00BD0288" w:rsidRDefault="00FB4DCB" w:rsidP="00BD0288">
      <w:pPr>
        <w:pStyle w:val="af"/>
        <w:spacing w:after="0"/>
        <w:ind w:left="0" w:firstLine="0"/>
      </w:pPr>
    </w:p>
    <w:p w:rsidR="00BD0288" w:rsidRPr="00BD0288" w:rsidRDefault="00BD0288" w:rsidP="00BD0288">
      <w:pPr>
        <w:pStyle w:val="a6"/>
        <w:spacing w:after="120" w:line="240" w:lineRule="auto"/>
        <w:ind w:left="0" w:firstLine="0"/>
        <w:jc w:val="center"/>
        <w:rPr>
          <w:rFonts w:ascii="Times New Roman" w:hAnsi="Times New Roman"/>
          <w:sz w:val="28"/>
          <w:szCs w:val="20"/>
          <w:lang w:eastAsia="ru-RU"/>
        </w:rPr>
      </w:pPr>
      <w:r w:rsidRPr="00BD0288">
        <w:rPr>
          <w:rFonts w:ascii="Times New Roman" w:hAnsi="Times New Roman"/>
          <w:sz w:val="28"/>
          <w:szCs w:val="20"/>
          <w:lang w:eastAsia="ru-RU"/>
        </w:rPr>
        <w:t>Заходи з громадськістю та представниками інститутів громадянського суспільства</w:t>
      </w:r>
    </w:p>
    <w:p w:rsidR="00BD0288" w:rsidRDefault="00B05FA8" w:rsidP="00BD0288">
      <w:pPr>
        <w:pStyle w:val="af"/>
        <w:spacing w:after="0"/>
        <w:ind w:left="0" w:firstLine="0"/>
        <w:jc w:val="center"/>
        <w:rPr>
          <w:noProof/>
        </w:rPr>
      </w:pPr>
      <w:r>
        <w:rPr>
          <w:noProof/>
        </w:rPr>
        <w:drawing>
          <wp:inline distT="0" distB="0" distL="0" distR="0">
            <wp:extent cx="4192270" cy="2901315"/>
            <wp:effectExtent l="0" t="0" r="17780" b="13335"/>
            <wp:docPr id="30"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A3A1C" w:rsidRPr="003B34F9" w:rsidRDefault="00AA3A1C" w:rsidP="00BD0288">
      <w:pPr>
        <w:pStyle w:val="af"/>
        <w:spacing w:after="0"/>
        <w:ind w:left="0" w:firstLine="0"/>
        <w:jc w:val="center"/>
        <w:rPr>
          <w:sz w:val="28"/>
        </w:rPr>
      </w:pPr>
    </w:p>
    <w:p w:rsidR="00FB0072" w:rsidRPr="00FB0072" w:rsidRDefault="00FB0072" w:rsidP="00FB0072">
      <w:pPr>
        <w:pStyle w:val="a6"/>
        <w:spacing w:after="0" w:line="240" w:lineRule="auto"/>
        <w:ind w:left="0"/>
        <w:rPr>
          <w:sz w:val="28"/>
        </w:rPr>
      </w:pPr>
      <w:r w:rsidRPr="00FB0072">
        <w:rPr>
          <w:rFonts w:ascii="Times New Roman" w:hAnsi="Times New Roman"/>
          <w:sz w:val="28"/>
          <w:szCs w:val="20"/>
          <w:lang w:eastAsia="ru-RU"/>
        </w:rPr>
        <w:t xml:space="preserve">Під час заходів розглянуто актуальні питання податкового законодавства, зокрема, застосування РРО та програмних РРО, кампанії одноразового (спеціального) добровільного декларування, використання електронних сервісів ДПС, переваг сплати податків і зборів через єдиний рахунок, дотримання роботодавцями норм трудового законодавства та відповідальність за їх порушення. </w:t>
      </w:r>
    </w:p>
    <w:p w:rsidR="00FB0072" w:rsidRPr="00FB0072" w:rsidRDefault="00FB0072" w:rsidP="00FB0072">
      <w:pPr>
        <w:rPr>
          <w:b/>
          <w:sz w:val="28"/>
          <w:szCs w:val="28"/>
        </w:rPr>
      </w:pPr>
      <w:r w:rsidRPr="00FB0072">
        <w:rPr>
          <w:sz w:val="28"/>
          <w:szCs w:val="28"/>
        </w:rPr>
        <w:t>Інститутами громадянського суспільства проведено 2 заходи за участі представників ГУ ДПС в області.</w:t>
      </w:r>
      <w:r w:rsidRPr="00FB0072">
        <w:rPr>
          <w:b/>
          <w:sz w:val="28"/>
          <w:szCs w:val="28"/>
        </w:rPr>
        <w:t xml:space="preserve"> </w:t>
      </w:r>
    </w:p>
    <w:p w:rsidR="00ED3FE0" w:rsidRPr="00ED3FE0" w:rsidRDefault="00ED3FE0" w:rsidP="00ED3FE0">
      <w:pPr>
        <w:ind w:firstLine="540"/>
        <w:rPr>
          <w:color w:val="000000"/>
          <w:sz w:val="28"/>
          <w:szCs w:val="28"/>
        </w:rPr>
      </w:pPr>
      <w:r w:rsidRPr="00ED3FE0">
        <w:rPr>
          <w:sz w:val="28"/>
        </w:rPr>
        <w:t xml:space="preserve">З метою висвітлення актуальних питань податкового законодавства, єдиного внеску та з питань діяльності </w:t>
      </w:r>
      <w:r>
        <w:rPr>
          <w:sz w:val="28"/>
        </w:rPr>
        <w:t xml:space="preserve">ГУ </w:t>
      </w:r>
      <w:r w:rsidRPr="00ED3FE0">
        <w:rPr>
          <w:sz w:val="28"/>
        </w:rPr>
        <w:t>ДПС за 2021</w:t>
      </w:r>
      <w:r>
        <w:rPr>
          <w:sz w:val="28"/>
        </w:rPr>
        <w:t xml:space="preserve"> рік </w:t>
      </w:r>
      <w:r w:rsidRPr="00ED3FE0">
        <w:rPr>
          <w:sz w:val="28"/>
        </w:rPr>
        <w:t xml:space="preserve">проведено 357 публічних заходів. Для ЗМІ організовано та проведено 32 прес-конференції та 77 брифінгів, </w:t>
      </w:r>
      <w:r w:rsidRPr="00ED3FE0">
        <w:rPr>
          <w:color w:val="000000"/>
          <w:sz w:val="28"/>
          <w:szCs w:val="28"/>
        </w:rPr>
        <w:t xml:space="preserve">з яких 67 </w:t>
      </w:r>
      <w:r>
        <w:rPr>
          <w:color w:val="000000"/>
          <w:sz w:val="28"/>
          <w:szCs w:val="28"/>
        </w:rPr>
        <w:t>–</w:t>
      </w:r>
      <w:r w:rsidRPr="00ED3FE0">
        <w:rPr>
          <w:color w:val="000000"/>
          <w:sz w:val="28"/>
          <w:szCs w:val="28"/>
        </w:rPr>
        <w:t xml:space="preserve"> за участі керівників</w:t>
      </w:r>
      <w:r w:rsidRPr="00ED3FE0">
        <w:rPr>
          <w:sz w:val="28"/>
          <w:szCs w:val="28"/>
        </w:rPr>
        <w:t xml:space="preserve">, </w:t>
      </w:r>
      <w:r w:rsidRPr="00ED3FE0">
        <w:rPr>
          <w:color w:val="000000"/>
          <w:sz w:val="28"/>
          <w:szCs w:val="28"/>
        </w:rPr>
        <w:t>а також 36 інтерв’ю та 42</w:t>
      </w:r>
      <w:r w:rsidR="00EE2554">
        <w:rPr>
          <w:color w:val="000000"/>
          <w:sz w:val="28"/>
          <w:szCs w:val="28"/>
        </w:rPr>
        <w:t> </w:t>
      </w:r>
      <w:r w:rsidRPr="00ED3FE0">
        <w:rPr>
          <w:color w:val="000000"/>
          <w:sz w:val="28"/>
          <w:szCs w:val="28"/>
        </w:rPr>
        <w:t xml:space="preserve">коментарі. </w:t>
      </w:r>
    </w:p>
    <w:p w:rsidR="00FB0072" w:rsidRPr="00FB0072" w:rsidRDefault="00FB0072" w:rsidP="001D76FB">
      <w:pPr>
        <w:rPr>
          <w:sz w:val="28"/>
          <w:szCs w:val="28"/>
        </w:rPr>
      </w:pPr>
    </w:p>
    <w:p w:rsidR="006F5F71" w:rsidRPr="006F5F71" w:rsidRDefault="001D76FB" w:rsidP="006F5F71">
      <w:pPr>
        <w:rPr>
          <w:b/>
          <w:bCs/>
          <w:sz w:val="28"/>
          <w:szCs w:val="28"/>
        </w:rPr>
      </w:pPr>
      <w:r w:rsidRPr="006F5F71">
        <w:rPr>
          <w:b/>
          <w:bCs/>
          <w:sz w:val="28"/>
          <w:szCs w:val="28"/>
          <w:lang w:eastAsia="ru-RU"/>
        </w:rPr>
        <w:t xml:space="preserve">Розділ 6. </w:t>
      </w:r>
      <w:r w:rsidR="006F5F71" w:rsidRPr="006F5F71">
        <w:rPr>
          <w:b/>
          <w:bCs/>
          <w:sz w:val="28"/>
          <w:szCs w:val="28"/>
        </w:rPr>
        <w:t>Забезпечення взаємозв’язків з органами державної влади та місцевого самоврядування, міжнародного співробітництва. Організація міжвідомчої взаємодії із суб’єктами інформаційних відносин</w:t>
      </w:r>
    </w:p>
    <w:p w:rsidR="003E5F33" w:rsidRPr="006F5F71" w:rsidRDefault="003E5F33" w:rsidP="006F5F71">
      <w:pPr>
        <w:rPr>
          <w:b/>
          <w:sz w:val="28"/>
          <w:szCs w:val="28"/>
        </w:rPr>
      </w:pPr>
    </w:p>
    <w:p w:rsidR="009E6BA9" w:rsidRPr="009E6BA9" w:rsidRDefault="00C15B5F" w:rsidP="009E6BA9">
      <w:pPr>
        <w:rPr>
          <w:sz w:val="28"/>
        </w:rPr>
      </w:pPr>
      <w:r w:rsidRPr="006F5F71">
        <w:rPr>
          <w:sz w:val="28"/>
          <w:szCs w:val="28"/>
        </w:rPr>
        <w:t>У 202</w:t>
      </w:r>
      <w:r>
        <w:rPr>
          <w:sz w:val="28"/>
          <w:szCs w:val="28"/>
        </w:rPr>
        <w:t>1</w:t>
      </w:r>
      <w:r w:rsidRPr="006F5F71">
        <w:rPr>
          <w:sz w:val="28"/>
          <w:szCs w:val="28"/>
        </w:rPr>
        <w:t xml:space="preserve"> році </w:t>
      </w:r>
      <w:r w:rsidR="009E6BA9" w:rsidRPr="009E6BA9">
        <w:rPr>
          <w:sz w:val="28"/>
        </w:rPr>
        <w:t xml:space="preserve">ГУ ДПС забезпечено ефективну взаємодію з Івано-Франківською обласною державною адміністрацією, фінансовими органами, </w:t>
      </w:r>
      <w:proofErr w:type="spellStart"/>
      <w:r w:rsidR="009E6BA9" w:rsidRPr="009E6BA9">
        <w:rPr>
          <w:sz w:val="28"/>
        </w:rPr>
        <w:t>органами</w:t>
      </w:r>
      <w:proofErr w:type="spellEnd"/>
      <w:r w:rsidR="009E6BA9" w:rsidRPr="009E6BA9">
        <w:rPr>
          <w:sz w:val="28"/>
        </w:rPr>
        <w:t xml:space="preserve"> внутрішніх справ, прокуратури, іншими органами місцевого </w:t>
      </w:r>
      <w:r w:rsidR="009E6BA9" w:rsidRPr="009E6BA9">
        <w:rPr>
          <w:sz w:val="28"/>
        </w:rPr>
        <w:lastRenderedPageBreak/>
        <w:t xml:space="preserve">самоврядування області у т. ч. з питань обміну інформацією, проведення відповідної аналітичної роботи тощо. </w:t>
      </w:r>
    </w:p>
    <w:p w:rsidR="009E6BA9" w:rsidRPr="009E6BA9" w:rsidRDefault="009E6BA9" w:rsidP="009E6BA9">
      <w:pPr>
        <w:rPr>
          <w:sz w:val="28"/>
        </w:rPr>
      </w:pPr>
      <w:r w:rsidRPr="009E6BA9">
        <w:rPr>
          <w:sz w:val="28"/>
        </w:rPr>
        <w:t>Зокрема, керівництво ГУ ДПС щотижня брало участь в апаратних нарадах у голови Івано-Франківської обласної державної адміністрації.</w:t>
      </w:r>
    </w:p>
    <w:p w:rsidR="009E6BA9" w:rsidRPr="009E6BA9" w:rsidRDefault="009E6BA9" w:rsidP="009E6BA9">
      <w:pPr>
        <w:rPr>
          <w:sz w:val="28"/>
          <w:highlight w:val="yellow"/>
        </w:rPr>
      </w:pPr>
      <w:r w:rsidRPr="009E6BA9">
        <w:rPr>
          <w:sz w:val="28"/>
        </w:rPr>
        <w:t>Представники ГУ ДПС брали участь в нарадах органів місцевого самоврядування, з питань виконання дохідної частини місцевих бюджетів області, на які готувались відповідні аналітичні матеріали.</w:t>
      </w:r>
    </w:p>
    <w:p w:rsidR="001A51C4" w:rsidRPr="009E6BA9" w:rsidRDefault="009010E9" w:rsidP="001A51C4">
      <w:pPr>
        <w:rPr>
          <w:sz w:val="28"/>
        </w:rPr>
      </w:pPr>
      <w:r>
        <w:rPr>
          <w:sz w:val="28"/>
          <w:szCs w:val="28"/>
        </w:rPr>
        <w:t>Протягом 2021</w:t>
      </w:r>
      <w:r w:rsidR="00D0270B" w:rsidRPr="009010E9">
        <w:rPr>
          <w:sz w:val="28"/>
          <w:szCs w:val="28"/>
        </w:rPr>
        <w:t xml:space="preserve"> року </w:t>
      </w:r>
      <w:r w:rsidR="001A51C4">
        <w:rPr>
          <w:sz w:val="28"/>
          <w:szCs w:val="28"/>
        </w:rPr>
        <w:t>фахівцями</w:t>
      </w:r>
      <w:r w:rsidR="00D0270B" w:rsidRPr="009010E9">
        <w:rPr>
          <w:sz w:val="28"/>
          <w:szCs w:val="28"/>
        </w:rPr>
        <w:t xml:space="preserve"> ГУ ДПС </w:t>
      </w:r>
      <w:r w:rsidR="00CC5192">
        <w:rPr>
          <w:sz w:val="28"/>
          <w:szCs w:val="28"/>
        </w:rPr>
        <w:t>взято</w:t>
      </w:r>
      <w:r w:rsidR="00D0270B" w:rsidRPr="009010E9">
        <w:rPr>
          <w:sz w:val="28"/>
          <w:szCs w:val="28"/>
        </w:rPr>
        <w:t xml:space="preserve"> </w:t>
      </w:r>
      <w:r w:rsidR="00CC5192">
        <w:rPr>
          <w:sz w:val="28"/>
          <w:szCs w:val="28"/>
        </w:rPr>
        <w:t xml:space="preserve">участь </w:t>
      </w:r>
      <w:r w:rsidR="00D0270B" w:rsidRPr="009010E9">
        <w:rPr>
          <w:sz w:val="28"/>
          <w:szCs w:val="28"/>
        </w:rPr>
        <w:t xml:space="preserve">в 11 засіданнях </w:t>
      </w:r>
      <w:r w:rsidR="00C15B5F" w:rsidRPr="009E6BA9">
        <w:rPr>
          <w:sz w:val="28"/>
        </w:rPr>
        <w:t xml:space="preserve">робочої групи </w:t>
      </w:r>
      <w:r w:rsidR="00D0270B" w:rsidRPr="009010E9">
        <w:rPr>
          <w:sz w:val="28"/>
          <w:szCs w:val="28"/>
        </w:rPr>
        <w:t>з питань гуманітарної допомоги</w:t>
      </w:r>
      <w:r w:rsidR="00C15B5F">
        <w:rPr>
          <w:sz w:val="28"/>
          <w:szCs w:val="28"/>
        </w:rPr>
        <w:t xml:space="preserve"> </w:t>
      </w:r>
      <w:r w:rsidR="00C15B5F" w:rsidRPr="009E6BA9">
        <w:rPr>
          <w:sz w:val="28"/>
        </w:rPr>
        <w:t>при обласній державній адміністрації</w:t>
      </w:r>
      <w:r w:rsidR="00D0270B" w:rsidRPr="009010E9">
        <w:rPr>
          <w:sz w:val="28"/>
          <w:szCs w:val="28"/>
        </w:rPr>
        <w:t xml:space="preserve">, затвердженої розпорядженням голови облдержадміністрації від </w:t>
      </w:r>
      <w:r w:rsidR="00CC5192">
        <w:rPr>
          <w:sz w:val="28"/>
          <w:szCs w:val="28"/>
        </w:rPr>
        <w:t>20</w:t>
      </w:r>
      <w:r w:rsidR="00D0270B" w:rsidRPr="009010E9">
        <w:rPr>
          <w:sz w:val="28"/>
          <w:szCs w:val="28"/>
        </w:rPr>
        <w:t>.0</w:t>
      </w:r>
      <w:r w:rsidR="00CC5192">
        <w:rPr>
          <w:sz w:val="28"/>
          <w:szCs w:val="28"/>
        </w:rPr>
        <w:t>1</w:t>
      </w:r>
      <w:r w:rsidR="00D0270B" w:rsidRPr="009010E9">
        <w:rPr>
          <w:sz w:val="28"/>
          <w:szCs w:val="28"/>
        </w:rPr>
        <w:t>.202</w:t>
      </w:r>
      <w:r w:rsidR="00CC5192">
        <w:rPr>
          <w:sz w:val="28"/>
          <w:szCs w:val="28"/>
        </w:rPr>
        <w:t>1 № 8</w:t>
      </w:r>
      <w:r w:rsidR="00D0270B" w:rsidRPr="009010E9">
        <w:rPr>
          <w:sz w:val="28"/>
          <w:szCs w:val="28"/>
        </w:rPr>
        <w:t>, на яких розглянуті питання щодо визнання/невизнання вантажів гуманітарною допомогою</w:t>
      </w:r>
      <w:r w:rsidR="001A51C4">
        <w:rPr>
          <w:sz w:val="28"/>
          <w:szCs w:val="28"/>
        </w:rPr>
        <w:t xml:space="preserve"> </w:t>
      </w:r>
      <w:r w:rsidR="001A51C4" w:rsidRPr="009E6BA9">
        <w:rPr>
          <w:sz w:val="28"/>
        </w:rPr>
        <w:t xml:space="preserve">та </w:t>
      </w:r>
      <w:r w:rsidR="001A51C4">
        <w:rPr>
          <w:sz w:val="28"/>
        </w:rPr>
        <w:t>двох засіданнях</w:t>
      </w:r>
      <w:r w:rsidR="001A51C4" w:rsidRPr="009E6BA9">
        <w:rPr>
          <w:sz w:val="28"/>
        </w:rPr>
        <w:t xml:space="preserve"> робочої групи Управління </w:t>
      </w:r>
      <w:proofErr w:type="spellStart"/>
      <w:r w:rsidR="001A51C4" w:rsidRPr="009E6BA9">
        <w:rPr>
          <w:sz w:val="28"/>
        </w:rPr>
        <w:t>Держпраці</w:t>
      </w:r>
      <w:proofErr w:type="spellEnd"/>
      <w:r w:rsidR="001A51C4" w:rsidRPr="009E6BA9">
        <w:rPr>
          <w:sz w:val="28"/>
        </w:rPr>
        <w:t xml:space="preserve"> в Івано-Франківській області з питань запобігання використанню </w:t>
      </w:r>
      <w:proofErr w:type="spellStart"/>
      <w:r w:rsidR="001A51C4" w:rsidRPr="009E6BA9">
        <w:rPr>
          <w:sz w:val="28"/>
        </w:rPr>
        <w:t>незадекларованої</w:t>
      </w:r>
      <w:proofErr w:type="spellEnd"/>
      <w:r w:rsidR="001A51C4" w:rsidRPr="009E6BA9">
        <w:rPr>
          <w:sz w:val="28"/>
        </w:rPr>
        <w:t xml:space="preserve"> праці</w:t>
      </w:r>
      <w:r w:rsidR="00F13B01">
        <w:rPr>
          <w:sz w:val="28"/>
        </w:rPr>
        <w:t xml:space="preserve"> (</w:t>
      </w:r>
      <w:r w:rsidR="00F13B01" w:rsidRPr="005E6898">
        <w:rPr>
          <w:sz w:val="28"/>
          <w:szCs w:val="28"/>
        </w:rPr>
        <w:t xml:space="preserve">наказ Управління </w:t>
      </w:r>
      <w:proofErr w:type="spellStart"/>
      <w:r w:rsidR="00F13B01" w:rsidRPr="005E6898">
        <w:rPr>
          <w:sz w:val="28"/>
          <w:szCs w:val="28"/>
        </w:rPr>
        <w:t>Держпраці</w:t>
      </w:r>
      <w:proofErr w:type="spellEnd"/>
      <w:r w:rsidR="00F13B01" w:rsidRPr="005E6898">
        <w:rPr>
          <w:sz w:val="28"/>
          <w:szCs w:val="28"/>
        </w:rPr>
        <w:t xml:space="preserve"> в Івано-Франківській області від 14.01.2021 № 17-Д</w:t>
      </w:r>
      <w:r w:rsidR="00F13B01">
        <w:rPr>
          <w:sz w:val="28"/>
        </w:rPr>
        <w:t>)</w:t>
      </w:r>
      <w:r w:rsidR="001A51C4" w:rsidRPr="009E6BA9">
        <w:rPr>
          <w:sz w:val="28"/>
        </w:rPr>
        <w:t>.</w:t>
      </w:r>
      <w:r w:rsidR="00392E8C">
        <w:rPr>
          <w:sz w:val="28"/>
        </w:rPr>
        <w:t xml:space="preserve"> </w:t>
      </w:r>
    </w:p>
    <w:p w:rsidR="00392E8C" w:rsidRPr="006068D8" w:rsidRDefault="00392E8C" w:rsidP="00392E8C">
      <w:pPr>
        <w:widowControl w:val="0"/>
        <w:autoSpaceDE w:val="0"/>
        <w:autoSpaceDN w:val="0"/>
        <w:adjustRightInd w:val="0"/>
        <w:ind w:firstLine="612"/>
        <w:rPr>
          <w:sz w:val="28"/>
          <w:szCs w:val="28"/>
        </w:rPr>
      </w:pPr>
      <w:r w:rsidRPr="006068D8">
        <w:rPr>
          <w:sz w:val="28"/>
          <w:szCs w:val="28"/>
        </w:rPr>
        <w:t xml:space="preserve">Крім того </w:t>
      </w:r>
      <w:r w:rsidRPr="00CF5453">
        <w:rPr>
          <w:sz w:val="28"/>
          <w:szCs w:val="28"/>
        </w:rPr>
        <w:t>ГУ ДПС</w:t>
      </w:r>
      <w:r w:rsidRPr="006068D8">
        <w:rPr>
          <w:sz w:val="28"/>
          <w:szCs w:val="28"/>
        </w:rPr>
        <w:t xml:space="preserve"> протягом 2021 року взято участь у засіданнях комісії з питань розподілу лісових ресурсів місцевого значення (гриби, ягоди тощо), в ході яких розглядалися наявність (відсутність) ризиків при заготівлі другорядних лісових ресурсів тощо. </w:t>
      </w:r>
    </w:p>
    <w:p w:rsidR="00400B58" w:rsidRDefault="00E46795" w:rsidP="006F5F71">
      <w:pPr>
        <w:rPr>
          <w:sz w:val="28"/>
          <w:szCs w:val="28"/>
        </w:rPr>
      </w:pPr>
      <w:r w:rsidRPr="00400B58">
        <w:rPr>
          <w:sz w:val="28"/>
          <w:szCs w:val="28"/>
        </w:rPr>
        <w:t xml:space="preserve">У звітному періоді ГУ ДПС, </w:t>
      </w:r>
      <w:r w:rsidR="00DB779D">
        <w:rPr>
          <w:sz w:val="28"/>
          <w:szCs w:val="28"/>
        </w:rPr>
        <w:t>у</w:t>
      </w:r>
      <w:r w:rsidRPr="00400B58">
        <w:rPr>
          <w:sz w:val="28"/>
          <w:szCs w:val="28"/>
        </w:rPr>
        <w:t xml:space="preserve"> рамах взаємодії з Управління</w:t>
      </w:r>
      <w:r w:rsidR="005E231D" w:rsidRPr="00400B58">
        <w:rPr>
          <w:sz w:val="28"/>
          <w:szCs w:val="28"/>
        </w:rPr>
        <w:t>м</w:t>
      </w:r>
      <w:r w:rsidRPr="00400B58">
        <w:rPr>
          <w:sz w:val="28"/>
          <w:szCs w:val="28"/>
        </w:rPr>
        <w:t xml:space="preserve"> </w:t>
      </w:r>
      <w:proofErr w:type="spellStart"/>
      <w:r w:rsidRPr="00400B58">
        <w:rPr>
          <w:sz w:val="28"/>
          <w:szCs w:val="28"/>
        </w:rPr>
        <w:t>Держпраці</w:t>
      </w:r>
      <w:proofErr w:type="spellEnd"/>
      <w:r w:rsidRPr="00400B58">
        <w:rPr>
          <w:sz w:val="28"/>
          <w:szCs w:val="28"/>
        </w:rPr>
        <w:t xml:space="preserve"> в Івано-Франківській області, проведено контрольно-перевірочні заходи щодо виявлення використання найманих працівників без належного оформлення трудових відносин. </w:t>
      </w:r>
      <w:r w:rsidR="00400B58">
        <w:rPr>
          <w:sz w:val="28"/>
          <w:szCs w:val="28"/>
        </w:rPr>
        <w:t>Так, в</w:t>
      </w:r>
      <w:r w:rsidR="00400B58" w:rsidRPr="00EB4D83">
        <w:rPr>
          <w:sz w:val="28"/>
          <w:szCs w:val="28"/>
        </w:rPr>
        <w:t xml:space="preserve"> ході проведення </w:t>
      </w:r>
      <w:r w:rsidR="00400B58">
        <w:rPr>
          <w:sz w:val="28"/>
          <w:szCs w:val="28"/>
        </w:rPr>
        <w:t xml:space="preserve">63 </w:t>
      </w:r>
      <w:r w:rsidR="00400B58" w:rsidRPr="00EB4D83">
        <w:rPr>
          <w:sz w:val="28"/>
          <w:szCs w:val="28"/>
        </w:rPr>
        <w:t>фактичних перевірок протягом 202</w:t>
      </w:r>
      <w:r w:rsidR="00400B58">
        <w:rPr>
          <w:sz w:val="28"/>
          <w:szCs w:val="28"/>
        </w:rPr>
        <w:t>1</w:t>
      </w:r>
      <w:r w:rsidR="00400B58" w:rsidRPr="00EB4D83">
        <w:rPr>
          <w:sz w:val="28"/>
          <w:szCs w:val="28"/>
        </w:rPr>
        <w:t xml:space="preserve"> року виявлено використання </w:t>
      </w:r>
      <w:r w:rsidR="00400B58">
        <w:rPr>
          <w:sz w:val="28"/>
          <w:szCs w:val="28"/>
        </w:rPr>
        <w:t>65</w:t>
      </w:r>
      <w:r w:rsidR="00400B58" w:rsidRPr="00EB4D83">
        <w:rPr>
          <w:sz w:val="28"/>
          <w:szCs w:val="28"/>
        </w:rPr>
        <w:t xml:space="preserve"> найманих працівників без належного оформлення трудових відносин. Копії матеріалів перевірок платників податків передано до Управління </w:t>
      </w:r>
      <w:proofErr w:type="spellStart"/>
      <w:r w:rsidR="00400B58" w:rsidRPr="00EB4D83">
        <w:rPr>
          <w:sz w:val="28"/>
          <w:szCs w:val="28"/>
        </w:rPr>
        <w:t>Держпраці</w:t>
      </w:r>
      <w:proofErr w:type="spellEnd"/>
      <w:r w:rsidR="00400B58" w:rsidRPr="00EB4D83">
        <w:rPr>
          <w:sz w:val="28"/>
          <w:szCs w:val="28"/>
        </w:rPr>
        <w:t xml:space="preserve"> в Івано-Франківській області для вжиття заходів відповідно до вимог чинного законодавства</w:t>
      </w:r>
      <w:r w:rsidR="00EC516B">
        <w:rPr>
          <w:sz w:val="28"/>
          <w:szCs w:val="28"/>
        </w:rPr>
        <w:t>.</w:t>
      </w:r>
    </w:p>
    <w:p w:rsidR="00E43AA9" w:rsidRPr="00E43AA9" w:rsidRDefault="00AD2AE1" w:rsidP="00DB779D">
      <w:pPr>
        <w:rPr>
          <w:sz w:val="28"/>
          <w:szCs w:val="28"/>
        </w:rPr>
      </w:pPr>
      <w:r>
        <w:rPr>
          <w:sz w:val="28"/>
          <w:szCs w:val="28"/>
        </w:rPr>
        <w:t xml:space="preserve">ГУ ДПС у 2021 році </w:t>
      </w:r>
      <w:r w:rsidR="00DB779D">
        <w:rPr>
          <w:sz w:val="28"/>
          <w:szCs w:val="28"/>
        </w:rPr>
        <w:t xml:space="preserve">у межах </w:t>
      </w:r>
      <w:r>
        <w:rPr>
          <w:sz w:val="28"/>
          <w:szCs w:val="28"/>
        </w:rPr>
        <w:t>с</w:t>
      </w:r>
      <w:r w:rsidR="00E43AA9" w:rsidRPr="00E43AA9">
        <w:rPr>
          <w:sz w:val="28"/>
          <w:szCs w:val="28"/>
        </w:rPr>
        <w:t>півпра</w:t>
      </w:r>
      <w:r w:rsidR="00DB779D">
        <w:rPr>
          <w:sz w:val="28"/>
          <w:szCs w:val="28"/>
        </w:rPr>
        <w:t>ці</w:t>
      </w:r>
      <w:r w:rsidR="00E43AA9" w:rsidRPr="00E43AA9">
        <w:rPr>
          <w:sz w:val="28"/>
          <w:szCs w:val="28"/>
        </w:rPr>
        <w:t xml:space="preserve"> з місцевими органами державної влади, в частині формування та надання переліків </w:t>
      </w:r>
      <w:r>
        <w:rPr>
          <w:sz w:val="28"/>
          <w:szCs w:val="28"/>
        </w:rPr>
        <w:t>СГ</w:t>
      </w:r>
      <w:r w:rsidR="00E43AA9" w:rsidRPr="00E43AA9">
        <w:rPr>
          <w:sz w:val="28"/>
          <w:szCs w:val="28"/>
        </w:rPr>
        <w:t xml:space="preserve"> для заслуховувань на засіданнях постійно діючих комісій, створених при органах місцевого самоврядування, щодо дотримання вимог законодавства про працю та контрольно-перевірочних заходів у разі відсутності належної реакції щодо добровільної легалізації оплати праці</w:t>
      </w:r>
      <w:r w:rsidR="00DB779D">
        <w:rPr>
          <w:sz w:val="28"/>
          <w:szCs w:val="28"/>
        </w:rPr>
        <w:t xml:space="preserve">, </w:t>
      </w:r>
      <w:r w:rsidR="00E43AA9" w:rsidRPr="00E43AA9">
        <w:rPr>
          <w:sz w:val="28"/>
          <w:szCs w:val="28"/>
        </w:rPr>
        <w:t xml:space="preserve">сформовано переліки СГ, які виплачували </w:t>
      </w:r>
      <w:r w:rsidR="00DB779D">
        <w:rPr>
          <w:sz w:val="28"/>
          <w:szCs w:val="28"/>
        </w:rPr>
        <w:t>заробітну плату</w:t>
      </w:r>
      <w:r w:rsidR="00E43AA9" w:rsidRPr="00E43AA9">
        <w:rPr>
          <w:sz w:val="28"/>
          <w:szCs w:val="28"/>
        </w:rPr>
        <w:t xml:space="preserve"> нижче мінімального рівня та направлено листи </w:t>
      </w:r>
      <w:r w:rsidR="00DB779D">
        <w:rPr>
          <w:sz w:val="28"/>
          <w:szCs w:val="28"/>
        </w:rPr>
        <w:t>територіальним громадам</w:t>
      </w:r>
      <w:r w:rsidR="00E43AA9" w:rsidRPr="00E43AA9">
        <w:rPr>
          <w:sz w:val="28"/>
          <w:szCs w:val="28"/>
        </w:rPr>
        <w:t xml:space="preserve"> для проведення заслуховування на Комісіях по легалізації заробітної плати. </w:t>
      </w:r>
    </w:p>
    <w:p w:rsidR="00E43AA9" w:rsidRPr="00E43AA9" w:rsidRDefault="00E43AA9" w:rsidP="00E43AA9">
      <w:pPr>
        <w:tabs>
          <w:tab w:val="left" w:pos="950"/>
        </w:tabs>
        <w:rPr>
          <w:sz w:val="28"/>
          <w:szCs w:val="28"/>
        </w:rPr>
      </w:pPr>
      <w:r w:rsidRPr="00E43AA9">
        <w:rPr>
          <w:sz w:val="28"/>
          <w:szCs w:val="28"/>
        </w:rPr>
        <w:t xml:space="preserve">Протягом 2021 року на засіданнях комісій при територіальних громадах з питань підвищення рівня виплати заробітної плати заслухано 795 </w:t>
      </w:r>
      <w:r w:rsidR="00E77BAC">
        <w:rPr>
          <w:sz w:val="28"/>
          <w:szCs w:val="28"/>
        </w:rPr>
        <w:t>СГ</w:t>
      </w:r>
      <w:r w:rsidRPr="00E43AA9">
        <w:rPr>
          <w:sz w:val="28"/>
          <w:szCs w:val="28"/>
        </w:rPr>
        <w:t>, за результатами підвищено рівень заробітної плати 702 суб’єкт</w:t>
      </w:r>
      <w:r w:rsidR="00E77BAC">
        <w:rPr>
          <w:sz w:val="28"/>
          <w:szCs w:val="28"/>
        </w:rPr>
        <w:t xml:space="preserve">ами господарювання, </w:t>
      </w:r>
      <w:r w:rsidRPr="00E43AA9">
        <w:rPr>
          <w:sz w:val="28"/>
          <w:szCs w:val="28"/>
        </w:rPr>
        <w:t>додатково надійшло до бюджету 567,1 тис.</w:t>
      </w:r>
      <w:r w:rsidR="00E77BAC">
        <w:rPr>
          <w:sz w:val="28"/>
          <w:szCs w:val="28"/>
        </w:rPr>
        <w:t xml:space="preserve"> </w:t>
      </w:r>
      <w:r w:rsidRPr="00E43AA9">
        <w:rPr>
          <w:sz w:val="28"/>
          <w:szCs w:val="28"/>
        </w:rPr>
        <w:t>грн податку на доходи фізичних осіб та 755,5 тис.</w:t>
      </w:r>
      <w:r w:rsidR="00E77BAC">
        <w:rPr>
          <w:sz w:val="28"/>
          <w:szCs w:val="28"/>
        </w:rPr>
        <w:t xml:space="preserve"> </w:t>
      </w:r>
      <w:r w:rsidRPr="00E43AA9">
        <w:rPr>
          <w:sz w:val="28"/>
          <w:szCs w:val="28"/>
        </w:rPr>
        <w:t>грн єдиного внеску.</w:t>
      </w:r>
    </w:p>
    <w:p w:rsidR="00E43AA9" w:rsidRPr="00E43AA9" w:rsidRDefault="00E77BAC" w:rsidP="00E43AA9">
      <w:pPr>
        <w:rPr>
          <w:sz w:val="28"/>
          <w:szCs w:val="28"/>
        </w:rPr>
      </w:pPr>
      <w:r w:rsidRPr="00871B29">
        <w:rPr>
          <w:sz w:val="28"/>
          <w:szCs w:val="28"/>
        </w:rPr>
        <w:t xml:space="preserve">Станом на 31.12.2021 року </w:t>
      </w:r>
      <w:r w:rsidRPr="00871B29">
        <w:rPr>
          <w:bCs/>
          <w:color w:val="000000"/>
          <w:sz w:val="28"/>
          <w:szCs w:val="28"/>
        </w:rPr>
        <w:t>ГУ ДПС отримано від органів</w:t>
      </w:r>
      <w:r w:rsidR="00E43AA9" w:rsidRPr="00E43AA9">
        <w:rPr>
          <w:sz w:val="28"/>
          <w:szCs w:val="28"/>
        </w:rPr>
        <w:t xml:space="preserve"> Пенсійного фонду в Івано-Франківській області інформацію щодо 382 випадку (у 314 страхувальників) порушення роботодавцями трудового законодавства.</w:t>
      </w:r>
      <w:r>
        <w:rPr>
          <w:sz w:val="28"/>
          <w:szCs w:val="28"/>
        </w:rPr>
        <w:t xml:space="preserve"> </w:t>
      </w:r>
      <w:r w:rsidR="00E43AA9" w:rsidRPr="00E43AA9">
        <w:rPr>
          <w:sz w:val="28"/>
          <w:szCs w:val="28"/>
        </w:rPr>
        <w:lastRenderedPageBreak/>
        <w:t xml:space="preserve">Відпрацьовано інформацію по всіх страхувальниках. Зокрема, направлено 112 запитів (запрошень) з метою перевірки правильності нарахування та своєчасності сплати єдиного внеску, з 90 страхувальниками проведено індивідуальну роботу в телефонному режимі, в результаті чого страхувальники зобов’язалися відобразити додаткову базу єдиного внеску в наступній звітності. За результатами проведеної роботи донараховано </w:t>
      </w:r>
      <w:r w:rsidR="00624975">
        <w:rPr>
          <w:sz w:val="28"/>
          <w:szCs w:val="28"/>
        </w:rPr>
        <w:t>єдиного внеску</w:t>
      </w:r>
      <w:r w:rsidR="00E43AA9" w:rsidRPr="00E43AA9">
        <w:rPr>
          <w:sz w:val="28"/>
          <w:szCs w:val="28"/>
        </w:rPr>
        <w:t xml:space="preserve"> в су</w:t>
      </w:r>
      <w:r w:rsidR="00624975">
        <w:rPr>
          <w:sz w:val="28"/>
          <w:szCs w:val="28"/>
        </w:rPr>
        <w:t xml:space="preserve">мі </w:t>
      </w:r>
      <w:r w:rsidR="00E43AA9" w:rsidRPr="00E43AA9">
        <w:rPr>
          <w:sz w:val="28"/>
          <w:szCs w:val="28"/>
        </w:rPr>
        <w:t>16,3</w:t>
      </w:r>
      <w:r w:rsidR="00624975">
        <w:rPr>
          <w:sz w:val="28"/>
          <w:szCs w:val="28"/>
        </w:rPr>
        <w:t> </w:t>
      </w:r>
      <w:r w:rsidR="00E43AA9" w:rsidRPr="00E43AA9">
        <w:rPr>
          <w:sz w:val="28"/>
          <w:szCs w:val="28"/>
        </w:rPr>
        <w:t>тис.</w:t>
      </w:r>
      <w:r w:rsidR="00624975">
        <w:rPr>
          <w:sz w:val="28"/>
          <w:szCs w:val="28"/>
        </w:rPr>
        <w:t xml:space="preserve"> грн,</w:t>
      </w:r>
      <w:r w:rsidR="00E43AA9" w:rsidRPr="00E43AA9">
        <w:rPr>
          <w:sz w:val="28"/>
          <w:szCs w:val="28"/>
        </w:rPr>
        <w:t xml:space="preserve"> </w:t>
      </w:r>
      <w:r w:rsidR="00624975">
        <w:rPr>
          <w:sz w:val="28"/>
          <w:szCs w:val="28"/>
        </w:rPr>
        <w:t>у</w:t>
      </w:r>
      <w:r w:rsidR="00796491">
        <w:rPr>
          <w:sz w:val="28"/>
          <w:szCs w:val="28"/>
        </w:rPr>
        <w:t xml:space="preserve"> 16 випадках </w:t>
      </w:r>
      <w:r w:rsidR="00E43AA9" w:rsidRPr="00E43AA9">
        <w:rPr>
          <w:sz w:val="28"/>
          <w:szCs w:val="28"/>
        </w:rPr>
        <w:t>передані відомості не знайшли підтвердження.</w:t>
      </w:r>
    </w:p>
    <w:p w:rsidR="00DB2734" w:rsidRPr="00623173" w:rsidRDefault="00D0270B" w:rsidP="006F5F71">
      <w:pPr>
        <w:rPr>
          <w:sz w:val="28"/>
          <w:szCs w:val="28"/>
        </w:rPr>
      </w:pPr>
      <w:r w:rsidRPr="00623173">
        <w:rPr>
          <w:sz w:val="28"/>
          <w:szCs w:val="28"/>
        </w:rPr>
        <w:t>Впродовж</w:t>
      </w:r>
      <w:r w:rsidR="00DB2734" w:rsidRPr="00623173">
        <w:rPr>
          <w:sz w:val="28"/>
          <w:szCs w:val="28"/>
        </w:rPr>
        <w:t xml:space="preserve"> 202</w:t>
      </w:r>
      <w:r w:rsidR="00623173">
        <w:rPr>
          <w:sz w:val="28"/>
          <w:szCs w:val="28"/>
        </w:rPr>
        <w:t>1</w:t>
      </w:r>
      <w:r w:rsidR="00DB2734" w:rsidRPr="00623173">
        <w:rPr>
          <w:sz w:val="28"/>
          <w:szCs w:val="28"/>
        </w:rPr>
        <w:t xml:space="preserve"> року ГУ ДПС забезпечено розгляд та своєчасне надання відповідей на запити</w:t>
      </w:r>
      <w:r w:rsidR="00DB2734" w:rsidRPr="00623173">
        <w:t xml:space="preserve"> </w:t>
      </w:r>
      <w:r w:rsidR="00DB2734" w:rsidRPr="00623173">
        <w:rPr>
          <w:sz w:val="28"/>
          <w:szCs w:val="28"/>
        </w:rPr>
        <w:t>правоохоронних органів, прокуратури, органів судової гілки влади, державних контролюючих органів та інших суб’єктів інформаційних відносин з питань, які належать до компетенції ГУ ДПС.</w:t>
      </w:r>
    </w:p>
    <w:p w:rsidR="00C24258" w:rsidRPr="00761468" w:rsidRDefault="00C24258" w:rsidP="006F5F71">
      <w:pPr>
        <w:pStyle w:val="Style12"/>
        <w:widowControl/>
        <w:rPr>
          <w:b/>
          <w:sz w:val="32"/>
          <w:szCs w:val="28"/>
          <w:highlight w:val="yellow"/>
        </w:rPr>
      </w:pPr>
    </w:p>
    <w:p w:rsidR="00963D60" w:rsidRDefault="00963D60" w:rsidP="00C169BA">
      <w:pPr>
        <w:tabs>
          <w:tab w:val="left" w:pos="1374"/>
        </w:tabs>
        <w:rPr>
          <w:b/>
          <w:bCs/>
          <w:sz w:val="28"/>
          <w:szCs w:val="28"/>
        </w:rPr>
      </w:pPr>
      <w:r w:rsidRPr="00CB44DA">
        <w:rPr>
          <w:rStyle w:val="FontStyle32"/>
          <w:b/>
          <w:sz w:val="28"/>
          <w:szCs w:val="28"/>
        </w:rPr>
        <w:t>Розділ</w:t>
      </w:r>
      <w:r w:rsidR="00436712" w:rsidRPr="00CB44DA">
        <w:rPr>
          <w:rStyle w:val="FontStyle32"/>
          <w:b/>
          <w:sz w:val="28"/>
          <w:szCs w:val="28"/>
        </w:rPr>
        <w:t> </w:t>
      </w:r>
      <w:r w:rsidRPr="00CB44DA">
        <w:rPr>
          <w:rStyle w:val="FontStyle32"/>
          <w:b/>
          <w:sz w:val="28"/>
          <w:szCs w:val="28"/>
        </w:rPr>
        <w:t>7.</w:t>
      </w:r>
      <w:r w:rsidR="00CB44DA">
        <w:rPr>
          <w:rStyle w:val="FontStyle32"/>
          <w:b/>
          <w:sz w:val="28"/>
          <w:szCs w:val="28"/>
        </w:rPr>
        <w:t> </w:t>
      </w:r>
      <w:r w:rsidR="00CB44DA" w:rsidRPr="00CB44DA">
        <w:rPr>
          <w:b/>
          <w:bCs/>
          <w:sz w:val="28"/>
          <w:szCs w:val="28"/>
        </w:rPr>
        <w:t>Координація роботи з питань основної діяльності, здійснення контролю за виконанням документів та перевірок з окремих питань</w:t>
      </w:r>
    </w:p>
    <w:p w:rsidR="00CB44DA" w:rsidRPr="00CB44DA" w:rsidRDefault="00CB44DA" w:rsidP="00C169BA">
      <w:pPr>
        <w:tabs>
          <w:tab w:val="left" w:pos="1374"/>
        </w:tabs>
        <w:rPr>
          <w:b/>
          <w:sz w:val="28"/>
          <w:szCs w:val="28"/>
          <w:highlight w:val="yellow"/>
        </w:rPr>
      </w:pPr>
    </w:p>
    <w:p w:rsidR="005513B6" w:rsidRPr="0050098C" w:rsidRDefault="005513B6" w:rsidP="00C169BA">
      <w:pPr>
        <w:pStyle w:val="af"/>
        <w:spacing w:after="0"/>
        <w:ind w:left="0"/>
        <w:rPr>
          <w:sz w:val="28"/>
          <w:szCs w:val="28"/>
        </w:rPr>
      </w:pPr>
      <w:r w:rsidRPr="0050098C">
        <w:rPr>
          <w:sz w:val="28"/>
          <w:szCs w:val="28"/>
        </w:rPr>
        <w:t>Протягом 2021 року ГУ ДПС забезпечено організацію проведення 25 апаратних нарад, 25 оперативних нарад керівництва ГУ ДПС. За наслідками проведених нарад складено відповідні протоколи, встановлено автоматизований контроль по 1140 протокольних дорученнях.</w:t>
      </w:r>
    </w:p>
    <w:p w:rsidR="005513B6" w:rsidRPr="0050098C" w:rsidRDefault="005513B6" w:rsidP="00C169BA">
      <w:pPr>
        <w:rPr>
          <w:sz w:val="28"/>
          <w:szCs w:val="28"/>
        </w:rPr>
      </w:pPr>
      <w:r w:rsidRPr="0050098C">
        <w:rPr>
          <w:sz w:val="28"/>
          <w:szCs w:val="28"/>
        </w:rPr>
        <w:t>Усіма структурними підрозділами у встановлені терміни забезпечено підготовку і надання відповідних інформаційно-аналітичних матеріалів, критичних зауважень для забезпечення проведення за участю керівництва підпорядкованих ДПІ нарад, заслуховувань, тощо.</w:t>
      </w:r>
    </w:p>
    <w:p w:rsidR="005513B6" w:rsidRPr="00D2239C" w:rsidRDefault="005513B6" w:rsidP="00C169BA">
      <w:pPr>
        <w:spacing w:before="120"/>
        <w:rPr>
          <w:sz w:val="28"/>
          <w:szCs w:val="28"/>
          <w:lang w:val="en-US"/>
        </w:rPr>
      </w:pPr>
      <w:r w:rsidRPr="007646F1">
        <w:rPr>
          <w:sz w:val="28"/>
          <w:szCs w:val="28"/>
        </w:rPr>
        <w:t xml:space="preserve">Організаційна структура </w:t>
      </w:r>
      <w:r w:rsidR="005F28EC">
        <w:rPr>
          <w:sz w:val="28"/>
          <w:szCs w:val="28"/>
        </w:rPr>
        <w:t>ГУ ДПС</w:t>
      </w:r>
      <w:r w:rsidRPr="007646F1">
        <w:rPr>
          <w:sz w:val="28"/>
          <w:szCs w:val="28"/>
        </w:rPr>
        <w:t xml:space="preserve"> затверджена Головою ДПС 15.12.2020, побудова якої здійснена відповідно до Положення про </w:t>
      </w:r>
      <w:r w:rsidR="005F28EC">
        <w:rPr>
          <w:sz w:val="28"/>
          <w:szCs w:val="28"/>
        </w:rPr>
        <w:t>ГУ ДПС</w:t>
      </w:r>
      <w:r w:rsidRPr="007646F1">
        <w:rPr>
          <w:sz w:val="28"/>
          <w:szCs w:val="28"/>
        </w:rPr>
        <w:t xml:space="preserve">, затвердженого наказом ДПС від 12.11.2020 № 643 </w:t>
      </w:r>
      <w:r w:rsidR="005D7B92">
        <w:rPr>
          <w:sz w:val="28"/>
          <w:szCs w:val="28"/>
        </w:rPr>
        <w:t>«</w:t>
      </w:r>
      <w:r w:rsidRPr="007646F1">
        <w:rPr>
          <w:sz w:val="28"/>
          <w:szCs w:val="28"/>
        </w:rPr>
        <w:t>Про затвердження положень про територіальні органи ДПС</w:t>
      </w:r>
      <w:r w:rsidR="005D7B92">
        <w:rPr>
          <w:sz w:val="28"/>
          <w:szCs w:val="28"/>
        </w:rPr>
        <w:t>»</w:t>
      </w:r>
      <w:r w:rsidR="005F28EC">
        <w:rPr>
          <w:sz w:val="28"/>
          <w:szCs w:val="28"/>
        </w:rPr>
        <w:t>,</w:t>
      </w:r>
      <w:r w:rsidRPr="007646F1">
        <w:rPr>
          <w:sz w:val="28"/>
          <w:szCs w:val="28"/>
        </w:rPr>
        <w:t xml:space="preserve"> з дотриманням Методичних рекомендацій щодо побудови організаційних структур територіальних органів ДПС, затверджених наказом ДПС від 12.11.2020 </w:t>
      </w:r>
      <w:r w:rsidRPr="00C461D3">
        <w:rPr>
          <w:sz w:val="28"/>
          <w:szCs w:val="28"/>
        </w:rPr>
        <w:t>№</w:t>
      </w:r>
      <w:r w:rsidR="00C20D0F" w:rsidRPr="00C461D3">
        <w:rPr>
          <w:sz w:val="28"/>
          <w:szCs w:val="28"/>
        </w:rPr>
        <w:t> </w:t>
      </w:r>
      <w:r w:rsidRPr="00C461D3">
        <w:rPr>
          <w:sz w:val="28"/>
          <w:szCs w:val="28"/>
        </w:rPr>
        <w:t>649</w:t>
      </w:r>
      <w:r w:rsidR="005F28EC">
        <w:rPr>
          <w:sz w:val="28"/>
          <w:szCs w:val="28"/>
        </w:rPr>
        <w:t xml:space="preserve"> </w:t>
      </w:r>
      <w:r w:rsidR="005F28EC" w:rsidRPr="00913E46">
        <w:rPr>
          <w:sz w:val="28"/>
          <w:szCs w:val="28"/>
        </w:rPr>
        <w:t>(зі змінами)</w:t>
      </w:r>
      <w:r w:rsidRPr="007646F1">
        <w:rPr>
          <w:sz w:val="28"/>
          <w:szCs w:val="28"/>
        </w:rPr>
        <w:t>.</w:t>
      </w:r>
      <w:r w:rsidRPr="00213241">
        <w:rPr>
          <w:sz w:val="28"/>
          <w:szCs w:val="28"/>
        </w:rPr>
        <w:t xml:space="preserve"> </w:t>
      </w:r>
      <w:r w:rsidRPr="007646F1">
        <w:rPr>
          <w:sz w:val="28"/>
          <w:szCs w:val="28"/>
        </w:rPr>
        <w:t xml:space="preserve">Штатний розпис </w:t>
      </w:r>
      <w:r w:rsidR="005F28EC">
        <w:rPr>
          <w:sz w:val="28"/>
          <w:szCs w:val="28"/>
        </w:rPr>
        <w:t>ГУ ДПС</w:t>
      </w:r>
      <w:r w:rsidRPr="00D2239C">
        <w:rPr>
          <w:sz w:val="28"/>
          <w:szCs w:val="28"/>
        </w:rPr>
        <w:t xml:space="preserve"> затверджений Головою ДПС 15.12.2020 року.</w:t>
      </w:r>
    </w:p>
    <w:p w:rsidR="005513B6" w:rsidRPr="00D2239C" w:rsidRDefault="005513B6" w:rsidP="00C169BA">
      <w:pPr>
        <w:rPr>
          <w:sz w:val="28"/>
        </w:rPr>
      </w:pPr>
      <w:r w:rsidRPr="00D2239C">
        <w:rPr>
          <w:sz w:val="28"/>
        </w:rPr>
        <w:t xml:space="preserve">З метою забезпечення виконання основних завдань ГУ ДПС щодо наповнення бюджетів усіх рівнів, виконання завдань та функцій, покладених на територіальні органи ДПС, у відповідності до </w:t>
      </w:r>
      <w:r w:rsidRPr="00D2239C">
        <w:rPr>
          <w:sz w:val="28"/>
          <w:szCs w:val="28"/>
        </w:rPr>
        <w:t>вимог Примірного порядку поточного планування діяльності територіальних органів Державної податкової служби України, затвердженого наказом ДПС від 29.08.2019 № 40 (зі змінами)</w:t>
      </w:r>
      <w:r w:rsidRPr="00D2239C">
        <w:rPr>
          <w:sz w:val="28"/>
        </w:rPr>
        <w:t xml:space="preserve">, </w:t>
      </w:r>
      <w:r w:rsidR="004902C2">
        <w:rPr>
          <w:sz w:val="28"/>
        </w:rPr>
        <w:t xml:space="preserve">у 2021 році </w:t>
      </w:r>
      <w:r w:rsidRPr="00D2239C">
        <w:rPr>
          <w:sz w:val="28"/>
        </w:rPr>
        <w:t>здійсн</w:t>
      </w:r>
      <w:r w:rsidR="004902C2">
        <w:rPr>
          <w:sz w:val="28"/>
        </w:rPr>
        <w:t>ено</w:t>
      </w:r>
      <w:r w:rsidRPr="00D2239C">
        <w:rPr>
          <w:sz w:val="28"/>
        </w:rPr>
        <w:t xml:space="preserve"> поточне планування роботи шляхом розробки річного та пів</w:t>
      </w:r>
      <w:r w:rsidR="004902C2">
        <w:rPr>
          <w:sz w:val="28"/>
        </w:rPr>
        <w:t>річних планів роботи, складено</w:t>
      </w:r>
      <w:r w:rsidRPr="00D2239C">
        <w:rPr>
          <w:sz w:val="28"/>
        </w:rPr>
        <w:t xml:space="preserve"> звіти про їх виконання.</w:t>
      </w:r>
    </w:p>
    <w:p w:rsidR="005513B6" w:rsidRPr="00D2239C" w:rsidRDefault="005513B6" w:rsidP="00C169BA">
      <w:pPr>
        <w:rPr>
          <w:sz w:val="28"/>
          <w:szCs w:val="28"/>
        </w:rPr>
      </w:pPr>
      <w:r w:rsidRPr="00D2239C">
        <w:rPr>
          <w:sz w:val="28"/>
          <w:szCs w:val="28"/>
        </w:rPr>
        <w:t xml:space="preserve">Зокрема, сформовано та направлено до ДПС </w:t>
      </w:r>
      <w:r w:rsidRPr="00D2239C">
        <w:rPr>
          <w:spacing w:val="-8"/>
          <w:sz w:val="28"/>
          <w:szCs w:val="28"/>
        </w:rPr>
        <w:t>листами:</w:t>
      </w:r>
      <w:r w:rsidRPr="00D2239C">
        <w:rPr>
          <w:sz w:val="28"/>
          <w:szCs w:val="28"/>
        </w:rPr>
        <w:t xml:space="preserve"> </w:t>
      </w:r>
    </w:p>
    <w:p w:rsidR="005513B6" w:rsidRPr="00213241" w:rsidRDefault="005513B6" w:rsidP="00C169BA">
      <w:pPr>
        <w:pStyle w:val="af"/>
        <w:spacing w:after="0"/>
        <w:ind w:left="0"/>
        <w:rPr>
          <w:rFonts w:eastAsia="Calibri"/>
          <w:sz w:val="28"/>
          <w:szCs w:val="28"/>
          <w:lang w:val="ru-RU" w:eastAsia="en-US"/>
        </w:rPr>
      </w:pPr>
      <w:r w:rsidRPr="00D2239C">
        <w:rPr>
          <w:sz w:val="28"/>
          <w:szCs w:val="28"/>
        </w:rPr>
        <w:t>від 29.01.2021 №</w:t>
      </w:r>
      <w:r w:rsidR="00C461D3">
        <w:rPr>
          <w:sz w:val="28"/>
          <w:szCs w:val="28"/>
        </w:rPr>
        <w:t> </w:t>
      </w:r>
      <w:r w:rsidRPr="00D2239C">
        <w:rPr>
          <w:sz w:val="28"/>
          <w:szCs w:val="28"/>
        </w:rPr>
        <w:t xml:space="preserve">408/8/09-19-01-01-30 </w:t>
      </w:r>
      <w:r w:rsidRPr="00D2239C">
        <w:rPr>
          <w:rFonts w:eastAsia="Calibri"/>
          <w:sz w:val="28"/>
          <w:szCs w:val="28"/>
          <w:lang w:eastAsia="en-US"/>
        </w:rPr>
        <w:t>звіти про виконання п</w:t>
      </w:r>
      <w:r w:rsidRPr="00D2239C">
        <w:rPr>
          <w:sz w:val="28"/>
          <w:szCs w:val="28"/>
        </w:rPr>
        <w:t xml:space="preserve">ланів роботи ГУ ДПС на </w:t>
      </w:r>
      <w:r w:rsidRPr="00D2239C">
        <w:rPr>
          <w:rFonts w:eastAsia="Calibri"/>
          <w:sz w:val="28"/>
          <w:szCs w:val="28"/>
          <w:lang w:eastAsia="en-US"/>
        </w:rPr>
        <w:t>2020 рік та друге півріччя 2020 року;</w:t>
      </w:r>
    </w:p>
    <w:p w:rsidR="005513B6" w:rsidRPr="00D2239C" w:rsidRDefault="005513B6" w:rsidP="00C169BA">
      <w:pPr>
        <w:pStyle w:val="af"/>
        <w:spacing w:after="0"/>
        <w:ind w:left="0"/>
        <w:rPr>
          <w:rFonts w:eastAsia="Calibri"/>
          <w:sz w:val="28"/>
          <w:szCs w:val="28"/>
          <w:lang w:eastAsia="en-US"/>
        </w:rPr>
      </w:pPr>
      <w:r w:rsidRPr="00D2239C">
        <w:rPr>
          <w:sz w:val="28"/>
          <w:szCs w:val="28"/>
        </w:rPr>
        <w:t>від</w:t>
      </w:r>
      <w:r w:rsidRPr="00D2239C">
        <w:rPr>
          <w:sz w:val="28"/>
          <w:szCs w:val="28"/>
          <w:lang w:val="en-US"/>
        </w:rPr>
        <w:t> </w:t>
      </w:r>
      <w:r w:rsidRPr="00D2239C">
        <w:rPr>
          <w:sz w:val="28"/>
          <w:szCs w:val="28"/>
        </w:rPr>
        <w:t xml:space="preserve">30.07.2021 </w:t>
      </w:r>
      <w:r w:rsidRPr="00C461D3">
        <w:rPr>
          <w:sz w:val="28"/>
          <w:szCs w:val="28"/>
        </w:rPr>
        <w:t>№</w:t>
      </w:r>
      <w:r w:rsidR="00C20D0F" w:rsidRPr="00C461D3">
        <w:rPr>
          <w:sz w:val="28"/>
          <w:szCs w:val="28"/>
        </w:rPr>
        <w:t> </w:t>
      </w:r>
      <w:r w:rsidRPr="00C461D3">
        <w:rPr>
          <w:sz w:val="28"/>
          <w:szCs w:val="28"/>
        </w:rPr>
        <w:t>3637/</w:t>
      </w:r>
      <w:r w:rsidRPr="00D2239C">
        <w:rPr>
          <w:sz w:val="28"/>
          <w:szCs w:val="28"/>
        </w:rPr>
        <w:t xml:space="preserve">8/09-19-01-01-30 </w:t>
      </w:r>
      <w:r w:rsidRPr="00D2239C">
        <w:rPr>
          <w:rFonts w:eastAsia="Calibri"/>
          <w:sz w:val="28"/>
          <w:szCs w:val="28"/>
          <w:lang w:eastAsia="en-US"/>
        </w:rPr>
        <w:t>звіт про виконання п</w:t>
      </w:r>
      <w:r w:rsidRPr="00D2239C">
        <w:rPr>
          <w:sz w:val="28"/>
          <w:szCs w:val="28"/>
        </w:rPr>
        <w:t xml:space="preserve">лану роботи ГУ ДПС на </w:t>
      </w:r>
      <w:r w:rsidRPr="00D2239C">
        <w:rPr>
          <w:rFonts w:eastAsia="Calibri"/>
          <w:sz w:val="28"/>
          <w:szCs w:val="28"/>
          <w:lang w:eastAsia="en-US"/>
        </w:rPr>
        <w:t>перше півріччя 2021 року.</w:t>
      </w:r>
    </w:p>
    <w:p w:rsidR="005513B6" w:rsidRPr="00D2239C" w:rsidRDefault="005513B6" w:rsidP="00C169BA">
      <w:pPr>
        <w:pStyle w:val="af"/>
        <w:spacing w:after="0"/>
        <w:ind w:left="0"/>
        <w:rPr>
          <w:spacing w:val="-8"/>
          <w:sz w:val="28"/>
          <w:szCs w:val="28"/>
        </w:rPr>
      </w:pPr>
      <w:r w:rsidRPr="00D2239C">
        <w:rPr>
          <w:sz w:val="28"/>
          <w:szCs w:val="28"/>
        </w:rPr>
        <w:t xml:space="preserve">Зазначені звіти доведено до структурних підрозділів ГУ ДПС для врахування в роботі та оприлюднено шляхом розміщення на </w:t>
      </w:r>
      <w:proofErr w:type="spellStart"/>
      <w:r w:rsidRPr="00D2239C">
        <w:rPr>
          <w:sz w:val="28"/>
          <w:szCs w:val="28"/>
        </w:rPr>
        <w:t>субсайті</w:t>
      </w:r>
      <w:proofErr w:type="spellEnd"/>
      <w:r w:rsidRPr="00D2239C">
        <w:rPr>
          <w:sz w:val="28"/>
          <w:szCs w:val="28"/>
        </w:rPr>
        <w:t xml:space="preserve"> </w:t>
      </w:r>
      <w:r w:rsidR="004902C2">
        <w:rPr>
          <w:color w:val="000000"/>
          <w:sz w:val="28"/>
          <w:szCs w:val="28"/>
        </w:rPr>
        <w:t>ГУ ДПС</w:t>
      </w:r>
      <w:r w:rsidRPr="00D2239C">
        <w:rPr>
          <w:color w:val="000000"/>
          <w:sz w:val="28"/>
          <w:szCs w:val="28"/>
        </w:rPr>
        <w:t>.</w:t>
      </w:r>
    </w:p>
    <w:p w:rsidR="005513B6" w:rsidRPr="006A48CC" w:rsidRDefault="005513B6" w:rsidP="00C169BA">
      <w:pPr>
        <w:rPr>
          <w:rFonts w:eastAsia="Calibri"/>
          <w:sz w:val="28"/>
          <w:szCs w:val="28"/>
          <w:lang w:eastAsia="en-US"/>
        </w:rPr>
      </w:pPr>
      <w:r w:rsidRPr="006A48CC">
        <w:rPr>
          <w:sz w:val="28"/>
          <w:szCs w:val="28"/>
        </w:rPr>
        <w:lastRenderedPageBreak/>
        <w:t xml:space="preserve">За результатами опрацювання і аналізу пропозицій структурних підрозділів ГУ ДПС сформовано План роботи </w:t>
      </w:r>
      <w:r w:rsidR="004902C2">
        <w:rPr>
          <w:sz w:val="28"/>
          <w:szCs w:val="28"/>
        </w:rPr>
        <w:t xml:space="preserve">ГУ ДПС на </w:t>
      </w:r>
      <w:r w:rsidRPr="006A48CC">
        <w:rPr>
          <w:rFonts w:eastAsia="Calibri"/>
          <w:sz w:val="28"/>
          <w:szCs w:val="28"/>
          <w:lang w:eastAsia="en-US"/>
        </w:rPr>
        <w:t xml:space="preserve">друге півріччя </w:t>
      </w:r>
      <w:r w:rsidRPr="00C461D3">
        <w:rPr>
          <w:rFonts w:eastAsia="Calibri"/>
          <w:sz w:val="28"/>
          <w:szCs w:val="28"/>
          <w:lang w:eastAsia="en-US"/>
        </w:rPr>
        <w:t>2021</w:t>
      </w:r>
      <w:r w:rsidR="00C20D0F" w:rsidRPr="00C461D3">
        <w:rPr>
          <w:rFonts w:eastAsia="Calibri"/>
          <w:sz w:val="28"/>
          <w:szCs w:val="28"/>
          <w:lang w:eastAsia="en-US"/>
        </w:rPr>
        <w:t> </w:t>
      </w:r>
      <w:r w:rsidRPr="00C461D3">
        <w:rPr>
          <w:rFonts w:eastAsia="Calibri"/>
          <w:sz w:val="28"/>
          <w:szCs w:val="28"/>
          <w:lang w:eastAsia="en-US"/>
        </w:rPr>
        <w:t>року</w:t>
      </w:r>
      <w:r w:rsidRPr="00C461D3">
        <w:rPr>
          <w:sz w:val="28"/>
          <w:szCs w:val="28"/>
        </w:rPr>
        <w:t xml:space="preserve">, </w:t>
      </w:r>
      <w:r w:rsidR="00A910DA" w:rsidRPr="00C461D3">
        <w:rPr>
          <w:sz w:val="28"/>
          <w:szCs w:val="28"/>
        </w:rPr>
        <w:t>п</w:t>
      </w:r>
      <w:r w:rsidRPr="00C461D3">
        <w:rPr>
          <w:sz w:val="28"/>
          <w:szCs w:val="28"/>
        </w:rPr>
        <w:t xml:space="preserve">лани роботи </w:t>
      </w:r>
      <w:r w:rsidR="00A910DA" w:rsidRPr="00C461D3">
        <w:rPr>
          <w:sz w:val="28"/>
          <w:szCs w:val="28"/>
        </w:rPr>
        <w:t>ГУ ДПС</w:t>
      </w:r>
      <w:r w:rsidRPr="00C461D3">
        <w:rPr>
          <w:sz w:val="28"/>
          <w:szCs w:val="28"/>
        </w:rPr>
        <w:t xml:space="preserve"> на </w:t>
      </w:r>
      <w:r w:rsidRPr="00C461D3">
        <w:rPr>
          <w:rFonts w:eastAsia="Calibri"/>
          <w:sz w:val="28"/>
          <w:szCs w:val="28"/>
          <w:lang w:eastAsia="en-US"/>
        </w:rPr>
        <w:t>2022 рік</w:t>
      </w:r>
      <w:r w:rsidRPr="00C461D3">
        <w:rPr>
          <w:sz w:val="28"/>
          <w:szCs w:val="28"/>
        </w:rPr>
        <w:t xml:space="preserve"> та </w:t>
      </w:r>
      <w:r w:rsidRPr="00C461D3">
        <w:rPr>
          <w:rFonts w:eastAsia="Calibri"/>
          <w:sz w:val="28"/>
          <w:szCs w:val="28"/>
          <w:lang w:eastAsia="en-US"/>
        </w:rPr>
        <w:t xml:space="preserve">перше півріччя 2022 року, які направлені до ДПС листами </w:t>
      </w:r>
      <w:r w:rsidRPr="00C461D3">
        <w:rPr>
          <w:sz w:val="28"/>
          <w:szCs w:val="28"/>
        </w:rPr>
        <w:t>від 02.06.2021 №</w:t>
      </w:r>
      <w:r w:rsidR="00C461D3" w:rsidRPr="00C461D3">
        <w:rPr>
          <w:sz w:val="28"/>
          <w:szCs w:val="28"/>
        </w:rPr>
        <w:t> </w:t>
      </w:r>
      <w:r w:rsidRPr="00C461D3">
        <w:rPr>
          <w:sz w:val="28"/>
          <w:szCs w:val="28"/>
        </w:rPr>
        <w:t>2609/8/09-19-01-01-</w:t>
      </w:r>
      <w:r w:rsidR="00A910DA" w:rsidRPr="00C461D3">
        <w:rPr>
          <w:sz w:val="28"/>
          <w:szCs w:val="28"/>
        </w:rPr>
        <w:t>30 та</w:t>
      </w:r>
      <w:r w:rsidRPr="00C461D3">
        <w:rPr>
          <w:sz w:val="28"/>
          <w:szCs w:val="28"/>
        </w:rPr>
        <w:t xml:space="preserve"> від</w:t>
      </w:r>
      <w:r w:rsidR="00C20D0F" w:rsidRPr="00C461D3">
        <w:rPr>
          <w:sz w:val="28"/>
          <w:szCs w:val="28"/>
        </w:rPr>
        <w:t> </w:t>
      </w:r>
      <w:r w:rsidRPr="00C461D3">
        <w:rPr>
          <w:sz w:val="28"/>
          <w:szCs w:val="28"/>
        </w:rPr>
        <w:t>03.12.2021 №</w:t>
      </w:r>
      <w:r w:rsidR="00C461D3" w:rsidRPr="00C461D3">
        <w:rPr>
          <w:sz w:val="28"/>
          <w:szCs w:val="28"/>
        </w:rPr>
        <w:t> </w:t>
      </w:r>
      <w:r w:rsidRPr="00C461D3">
        <w:rPr>
          <w:sz w:val="28"/>
          <w:szCs w:val="28"/>
        </w:rPr>
        <w:t>5788/8/09-19-01-01-30</w:t>
      </w:r>
      <w:r w:rsidR="00A910DA" w:rsidRPr="00C461D3">
        <w:rPr>
          <w:sz w:val="28"/>
          <w:szCs w:val="28"/>
        </w:rPr>
        <w:t xml:space="preserve"> відповідно</w:t>
      </w:r>
      <w:r w:rsidRPr="00C461D3">
        <w:rPr>
          <w:sz w:val="28"/>
          <w:szCs w:val="28"/>
        </w:rPr>
        <w:t>.</w:t>
      </w:r>
    </w:p>
    <w:p w:rsidR="005513B6" w:rsidRDefault="005513B6" w:rsidP="00C169BA">
      <w:pPr>
        <w:rPr>
          <w:color w:val="000000"/>
          <w:sz w:val="28"/>
          <w:szCs w:val="28"/>
        </w:rPr>
      </w:pPr>
      <w:r w:rsidRPr="006A48CC">
        <w:rPr>
          <w:sz w:val="28"/>
          <w:szCs w:val="28"/>
        </w:rPr>
        <w:t xml:space="preserve">Дані плани розміщено на </w:t>
      </w:r>
      <w:proofErr w:type="spellStart"/>
      <w:r w:rsidRPr="006A48CC">
        <w:rPr>
          <w:sz w:val="28"/>
          <w:szCs w:val="28"/>
        </w:rPr>
        <w:t>субсайті</w:t>
      </w:r>
      <w:proofErr w:type="spellEnd"/>
      <w:r w:rsidRPr="006A48CC">
        <w:rPr>
          <w:sz w:val="28"/>
          <w:szCs w:val="28"/>
        </w:rPr>
        <w:t xml:space="preserve"> </w:t>
      </w:r>
      <w:r w:rsidR="00A910DA">
        <w:rPr>
          <w:color w:val="000000"/>
          <w:sz w:val="28"/>
          <w:szCs w:val="28"/>
        </w:rPr>
        <w:t>ГУ</w:t>
      </w:r>
      <w:r w:rsidRPr="006A48CC">
        <w:rPr>
          <w:color w:val="000000"/>
          <w:sz w:val="28"/>
          <w:szCs w:val="28"/>
        </w:rPr>
        <w:t xml:space="preserve"> ДПС.</w:t>
      </w:r>
    </w:p>
    <w:p w:rsidR="005513B6" w:rsidRPr="006A48CC" w:rsidRDefault="005513B6" w:rsidP="00C169BA">
      <w:pPr>
        <w:spacing w:before="120"/>
        <w:rPr>
          <w:sz w:val="28"/>
          <w:szCs w:val="28"/>
        </w:rPr>
      </w:pPr>
      <w:r w:rsidRPr="006A48CC">
        <w:rPr>
          <w:sz w:val="28"/>
          <w:szCs w:val="28"/>
        </w:rPr>
        <w:t>Протягом 2021 року організаційно-розпорядч</w:t>
      </w:r>
      <w:r w:rsidR="00A910DA">
        <w:rPr>
          <w:sz w:val="28"/>
          <w:szCs w:val="28"/>
        </w:rPr>
        <w:t>им</w:t>
      </w:r>
      <w:r w:rsidRPr="006A48CC">
        <w:rPr>
          <w:sz w:val="28"/>
          <w:szCs w:val="28"/>
        </w:rPr>
        <w:t xml:space="preserve"> </w:t>
      </w:r>
      <w:r w:rsidR="00A910DA">
        <w:rPr>
          <w:sz w:val="28"/>
          <w:szCs w:val="28"/>
        </w:rPr>
        <w:t>підрозділом</w:t>
      </w:r>
      <w:r w:rsidRPr="006A48CC">
        <w:rPr>
          <w:sz w:val="28"/>
          <w:szCs w:val="28"/>
        </w:rPr>
        <w:t xml:space="preserve"> опрацьовано </w:t>
      </w:r>
      <w:r w:rsidRPr="006A48CC">
        <w:rPr>
          <w:rFonts w:eastAsia="Calibri"/>
          <w:sz w:val="28"/>
          <w:szCs w:val="28"/>
          <w:lang w:eastAsia="en-US"/>
        </w:rPr>
        <w:t>Квартальні плани роботи та звіти про їх викон</w:t>
      </w:r>
      <w:r w:rsidR="00A910DA">
        <w:rPr>
          <w:rFonts w:eastAsia="Calibri"/>
          <w:sz w:val="28"/>
          <w:szCs w:val="28"/>
          <w:lang w:eastAsia="en-US"/>
        </w:rPr>
        <w:t>ання структурних підрозділів ГУ </w:t>
      </w:r>
      <w:r w:rsidRPr="006A48CC">
        <w:rPr>
          <w:rFonts w:eastAsia="Calibri"/>
          <w:sz w:val="28"/>
          <w:szCs w:val="28"/>
          <w:lang w:eastAsia="en-US"/>
        </w:rPr>
        <w:t>ДПС.</w:t>
      </w:r>
    </w:p>
    <w:p w:rsidR="005513B6" w:rsidRPr="00D2239C" w:rsidRDefault="005513B6" w:rsidP="00C169BA">
      <w:pPr>
        <w:pStyle w:val="af"/>
        <w:spacing w:before="120" w:after="0"/>
        <w:ind w:left="0"/>
        <w:rPr>
          <w:sz w:val="28"/>
          <w:szCs w:val="28"/>
        </w:rPr>
      </w:pPr>
      <w:r w:rsidRPr="00D2239C">
        <w:rPr>
          <w:rStyle w:val="aff0"/>
          <w:rFonts w:eastAsia="Calibri"/>
          <w:i w:val="0"/>
          <w:sz w:val="28"/>
        </w:rPr>
        <w:t>Розподіл обов’язків між керівним складом ГУ ДПС здійсн</w:t>
      </w:r>
      <w:r w:rsidR="00A910DA">
        <w:rPr>
          <w:rStyle w:val="aff0"/>
          <w:rFonts w:eastAsia="Calibri"/>
          <w:i w:val="0"/>
          <w:sz w:val="28"/>
        </w:rPr>
        <w:t>ено</w:t>
      </w:r>
      <w:r w:rsidRPr="00D2239C">
        <w:rPr>
          <w:rStyle w:val="aff0"/>
          <w:rFonts w:eastAsia="Calibri"/>
          <w:i w:val="0"/>
          <w:sz w:val="28"/>
        </w:rPr>
        <w:t xml:space="preserve"> відповідно </w:t>
      </w:r>
      <w:r w:rsidR="00A910DA">
        <w:rPr>
          <w:rStyle w:val="aff0"/>
          <w:rFonts w:eastAsia="Calibri"/>
          <w:i w:val="0"/>
          <w:sz w:val="28"/>
        </w:rPr>
        <w:t xml:space="preserve">до </w:t>
      </w:r>
      <w:r w:rsidRPr="00D2239C">
        <w:rPr>
          <w:rStyle w:val="aff0"/>
          <w:i w:val="0"/>
          <w:sz w:val="28"/>
        </w:rPr>
        <w:t xml:space="preserve">Порядку підготовки та погодження розподілу обов’язків між керівним </w:t>
      </w:r>
      <w:r w:rsidRPr="00C461D3">
        <w:rPr>
          <w:rStyle w:val="aff0"/>
          <w:i w:val="0"/>
          <w:sz w:val="28"/>
        </w:rPr>
        <w:t>складом територіальних органів ДПС, затвердженого наказом ДПС від</w:t>
      </w:r>
      <w:r w:rsidR="00A910DA" w:rsidRPr="00C461D3">
        <w:rPr>
          <w:rStyle w:val="aff0"/>
          <w:i w:val="0"/>
          <w:sz w:val="28"/>
        </w:rPr>
        <w:t> </w:t>
      </w:r>
      <w:r w:rsidRPr="00C461D3">
        <w:rPr>
          <w:sz w:val="28"/>
          <w:szCs w:val="28"/>
        </w:rPr>
        <w:t>14.12.2020 № 717</w:t>
      </w:r>
      <w:r w:rsidRPr="00C461D3">
        <w:rPr>
          <w:rStyle w:val="aff0"/>
          <w:i w:val="0"/>
          <w:sz w:val="28"/>
        </w:rPr>
        <w:t>. Так</w:t>
      </w:r>
      <w:r w:rsidR="00A910DA" w:rsidRPr="00C461D3">
        <w:rPr>
          <w:rStyle w:val="aff0"/>
          <w:i w:val="0"/>
          <w:sz w:val="28"/>
        </w:rPr>
        <w:t>,</w:t>
      </w:r>
      <w:r w:rsidRPr="00C461D3">
        <w:rPr>
          <w:rStyle w:val="aff0"/>
          <w:i w:val="0"/>
          <w:sz w:val="28"/>
        </w:rPr>
        <w:t xml:space="preserve"> протягом 2021 року </w:t>
      </w:r>
      <w:r w:rsidRPr="00C461D3">
        <w:rPr>
          <w:sz w:val="28"/>
          <w:szCs w:val="28"/>
        </w:rPr>
        <w:t>листами ГУ ДПС від 12.01.2021 № 130/8/09-19-01-01-30, від 12.02.2021 №</w:t>
      </w:r>
      <w:r w:rsidR="00C20D0F" w:rsidRPr="00C461D3">
        <w:rPr>
          <w:sz w:val="28"/>
          <w:szCs w:val="28"/>
        </w:rPr>
        <w:t> </w:t>
      </w:r>
      <w:r w:rsidRPr="00C461D3">
        <w:rPr>
          <w:sz w:val="28"/>
          <w:szCs w:val="28"/>
        </w:rPr>
        <w:t>685/8/09-19-01-01-30, від 01.04.2021 №</w:t>
      </w:r>
      <w:r w:rsidR="00C20D0F" w:rsidRPr="00C461D3">
        <w:rPr>
          <w:sz w:val="28"/>
          <w:szCs w:val="28"/>
        </w:rPr>
        <w:t> </w:t>
      </w:r>
      <w:r w:rsidRPr="00C461D3">
        <w:rPr>
          <w:sz w:val="28"/>
          <w:szCs w:val="28"/>
        </w:rPr>
        <w:t>1522/8/09-19-01-01-30, від 17.06.2021 №</w:t>
      </w:r>
      <w:r w:rsidR="00C20D0F" w:rsidRPr="00C461D3">
        <w:rPr>
          <w:sz w:val="28"/>
          <w:szCs w:val="28"/>
        </w:rPr>
        <w:t> </w:t>
      </w:r>
      <w:r w:rsidRPr="00C461D3">
        <w:rPr>
          <w:sz w:val="28"/>
          <w:szCs w:val="28"/>
        </w:rPr>
        <w:t xml:space="preserve">2899/8/09-19-01-01-30, направлено </w:t>
      </w:r>
      <w:r w:rsidRPr="00C461D3">
        <w:rPr>
          <w:rFonts w:eastAsia="Calibri"/>
          <w:sz w:val="28"/>
          <w:szCs w:val="28"/>
          <w:lang w:eastAsia="en-US"/>
        </w:rPr>
        <w:t>на погодження до ДПС розподіл обов’язків та зміни</w:t>
      </w:r>
      <w:r w:rsidRPr="00D2239C">
        <w:rPr>
          <w:rFonts w:eastAsia="Calibri"/>
          <w:sz w:val="28"/>
          <w:szCs w:val="28"/>
          <w:lang w:eastAsia="en-US"/>
        </w:rPr>
        <w:t xml:space="preserve"> до розподілу обов’язків між керівним скла</w:t>
      </w:r>
      <w:r w:rsidR="002741CF">
        <w:rPr>
          <w:rFonts w:eastAsia="Calibri"/>
          <w:sz w:val="28"/>
          <w:szCs w:val="28"/>
          <w:lang w:eastAsia="en-US"/>
        </w:rPr>
        <w:t>дом ГУ ДПС, за погодженням яких видано накази ГУ ДПС від </w:t>
      </w:r>
      <w:r w:rsidRPr="00D2239C">
        <w:rPr>
          <w:sz w:val="28"/>
          <w:szCs w:val="28"/>
        </w:rPr>
        <w:t xml:space="preserve">12.01.2021 № 134 </w:t>
      </w:r>
      <w:r w:rsidR="00C461D3">
        <w:rPr>
          <w:sz w:val="28"/>
          <w:szCs w:val="28"/>
        </w:rPr>
        <w:t>«</w:t>
      </w:r>
      <w:r w:rsidRPr="00D2239C">
        <w:rPr>
          <w:rStyle w:val="FontStyle21"/>
          <w:sz w:val="28"/>
          <w:szCs w:val="28"/>
        </w:rPr>
        <w:t>Про розподіл обов’язків між керівництвом Головного управління ДПС в Івано-Франківськ</w:t>
      </w:r>
      <w:r w:rsidR="002741CF">
        <w:rPr>
          <w:rStyle w:val="FontStyle21"/>
          <w:sz w:val="28"/>
          <w:szCs w:val="28"/>
        </w:rPr>
        <w:t>ій області</w:t>
      </w:r>
      <w:r w:rsidR="00C461D3">
        <w:rPr>
          <w:rStyle w:val="FontStyle21"/>
          <w:sz w:val="28"/>
          <w:szCs w:val="28"/>
        </w:rPr>
        <w:t>»</w:t>
      </w:r>
      <w:r w:rsidR="002741CF">
        <w:rPr>
          <w:rStyle w:val="FontStyle21"/>
          <w:sz w:val="28"/>
          <w:szCs w:val="28"/>
        </w:rPr>
        <w:t>, від </w:t>
      </w:r>
      <w:r w:rsidRPr="00D2239C">
        <w:rPr>
          <w:rStyle w:val="FontStyle21"/>
          <w:sz w:val="28"/>
          <w:szCs w:val="28"/>
        </w:rPr>
        <w:t>17.02.2021 № </w:t>
      </w:r>
      <w:r w:rsidRPr="00C461D3">
        <w:rPr>
          <w:rStyle w:val="FontStyle21"/>
          <w:sz w:val="28"/>
          <w:szCs w:val="28"/>
        </w:rPr>
        <w:t xml:space="preserve">210 </w:t>
      </w:r>
      <w:r w:rsidR="00C461D3" w:rsidRPr="00C461D3">
        <w:rPr>
          <w:rStyle w:val="FontStyle21"/>
          <w:sz w:val="28"/>
          <w:szCs w:val="28"/>
        </w:rPr>
        <w:t>«</w:t>
      </w:r>
      <w:r w:rsidRPr="00C461D3">
        <w:rPr>
          <w:rStyle w:val="FontStyle21"/>
          <w:sz w:val="28"/>
          <w:szCs w:val="28"/>
        </w:rPr>
        <w:t xml:space="preserve">Про внесення змін до наказу ГУ ДПС від </w:t>
      </w:r>
      <w:r w:rsidRPr="00C461D3">
        <w:rPr>
          <w:sz w:val="28"/>
          <w:szCs w:val="28"/>
        </w:rPr>
        <w:t>12.01.2021 № 134</w:t>
      </w:r>
      <w:r w:rsidR="00C461D3" w:rsidRPr="00C461D3">
        <w:rPr>
          <w:sz w:val="28"/>
          <w:szCs w:val="28"/>
        </w:rPr>
        <w:t>»</w:t>
      </w:r>
      <w:r w:rsidRPr="00C461D3">
        <w:rPr>
          <w:rStyle w:val="FontStyle21"/>
          <w:sz w:val="28"/>
          <w:szCs w:val="28"/>
        </w:rPr>
        <w:t>, від</w:t>
      </w:r>
      <w:r w:rsidR="002741CF" w:rsidRPr="00C461D3">
        <w:rPr>
          <w:rStyle w:val="FontStyle21"/>
          <w:sz w:val="28"/>
          <w:szCs w:val="28"/>
        </w:rPr>
        <w:t> </w:t>
      </w:r>
      <w:r w:rsidRPr="00C461D3">
        <w:rPr>
          <w:rStyle w:val="FontStyle21"/>
          <w:sz w:val="28"/>
          <w:szCs w:val="28"/>
        </w:rPr>
        <w:t>06.04.2021 №</w:t>
      </w:r>
      <w:r w:rsidR="00C20D0F" w:rsidRPr="00C461D3">
        <w:rPr>
          <w:rStyle w:val="FontStyle21"/>
          <w:sz w:val="28"/>
          <w:szCs w:val="28"/>
        </w:rPr>
        <w:t> </w:t>
      </w:r>
      <w:r w:rsidRPr="00C461D3">
        <w:rPr>
          <w:rStyle w:val="FontStyle21"/>
          <w:sz w:val="28"/>
          <w:szCs w:val="28"/>
        </w:rPr>
        <w:t>273</w:t>
      </w:r>
      <w:r w:rsidRPr="00D2239C">
        <w:rPr>
          <w:rStyle w:val="FontStyle21"/>
          <w:sz w:val="28"/>
          <w:szCs w:val="28"/>
        </w:rPr>
        <w:t xml:space="preserve"> </w:t>
      </w:r>
      <w:r w:rsidR="00C461D3">
        <w:rPr>
          <w:rStyle w:val="FontStyle21"/>
          <w:sz w:val="28"/>
          <w:szCs w:val="28"/>
        </w:rPr>
        <w:t>«</w:t>
      </w:r>
      <w:r w:rsidRPr="00D2239C">
        <w:rPr>
          <w:rStyle w:val="FontStyle21"/>
          <w:sz w:val="28"/>
          <w:szCs w:val="28"/>
        </w:rPr>
        <w:t xml:space="preserve">Про внесення змін до наказу ГУ ДПС від </w:t>
      </w:r>
      <w:r w:rsidRPr="00D2239C">
        <w:rPr>
          <w:sz w:val="28"/>
          <w:szCs w:val="28"/>
        </w:rPr>
        <w:t>12.01.2021 № 134</w:t>
      </w:r>
      <w:r w:rsidR="00C461D3">
        <w:rPr>
          <w:sz w:val="28"/>
          <w:szCs w:val="28"/>
        </w:rPr>
        <w:t>»</w:t>
      </w:r>
      <w:r w:rsidRPr="00D2239C">
        <w:rPr>
          <w:rStyle w:val="FontStyle21"/>
          <w:sz w:val="28"/>
          <w:szCs w:val="28"/>
        </w:rPr>
        <w:t xml:space="preserve">, </w:t>
      </w:r>
      <w:r w:rsidR="002741CF">
        <w:rPr>
          <w:rFonts w:eastAsia="Calibri"/>
          <w:sz w:val="28"/>
          <w:szCs w:val="28"/>
          <w:lang w:eastAsia="en-US"/>
        </w:rPr>
        <w:t>від </w:t>
      </w:r>
      <w:r w:rsidRPr="00D2239C">
        <w:rPr>
          <w:sz w:val="28"/>
          <w:szCs w:val="28"/>
        </w:rPr>
        <w:t xml:space="preserve">23.06.2021 № 399 </w:t>
      </w:r>
      <w:r w:rsidR="00C461D3">
        <w:rPr>
          <w:sz w:val="28"/>
          <w:szCs w:val="28"/>
        </w:rPr>
        <w:t>«</w:t>
      </w:r>
      <w:r w:rsidRPr="00D2239C">
        <w:rPr>
          <w:rStyle w:val="FontStyle21"/>
          <w:sz w:val="28"/>
          <w:szCs w:val="28"/>
        </w:rPr>
        <w:t>Про розподіл обов’язків між керівництвом Головного управління Д</w:t>
      </w:r>
      <w:r w:rsidR="00C461D3">
        <w:rPr>
          <w:rStyle w:val="FontStyle21"/>
          <w:sz w:val="28"/>
          <w:szCs w:val="28"/>
        </w:rPr>
        <w:t>ПС в Івано-Франківській області»</w:t>
      </w:r>
      <w:r>
        <w:rPr>
          <w:rStyle w:val="FontStyle21"/>
          <w:sz w:val="28"/>
          <w:szCs w:val="28"/>
        </w:rPr>
        <w:t>.</w:t>
      </w:r>
    </w:p>
    <w:p w:rsidR="005513B6" w:rsidRPr="00332B0F" w:rsidRDefault="005513B6" w:rsidP="00C169BA">
      <w:pPr>
        <w:pStyle w:val="Style4"/>
        <w:widowControl/>
        <w:tabs>
          <w:tab w:val="left" w:pos="0"/>
        </w:tabs>
        <w:spacing w:before="120" w:line="240" w:lineRule="auto"/>
        <w:rPr>
          <w:sz w:val="28"/>
          <w:szCs w:val="28"/>
        </w:rPr>
      </w:pPr>
      <w:r w:rsidRPr="006A1129">
        <w:rPr>
          <w:sz w:val="28"/>
          <w:szCs w:val="28"/>
        </w:rPr>
        <w:t xml:space="preserve">Відповідно до наказу ГУ ДПС в Івано-Франківській області від 03.03.2021 № 239 </w:t>
      </w:r>
      <w:r w:rsidR="00E42CEF">
        <w:rPr>
          <w:sz w:val="28"/>
          <w:szCs w:val="28"/>
        </w:rPr>
        <w:t>«</w:t>
      </w:r>
      <w:r w:rsidRPr="006A1129">
        <w:rPr>
          <w:rStyle w:val="4"/>
          <w:b w:val="0"/>
          <w:bCs w:val="0"/>
          <w:color w:val="000000"/>
          <w:sz w:val="28"/>
          <w:szCs w:val="28"/>
        </w:rPr>
        <w:t xml:space="preserve">Про затвердження Положення про здійснення системного автоматизованого контролю за виконанням контрольних доручень та моніторингу за станом виконання управлінських рішень у Головному </w:t>
      </w:r>
      <w:r w:rsidRPr="00332B0F">
        <w:rPr>
          <w:rStyle w:val="4"/>
          <w:b w:val="0"/>
          <w:bCs w:val="0"/>
          <w:color w:val="000000"/>
          <w:sz w:val="28"/>
          <w:szCs w:val="28"/>
        </w:rPr>
        <w:t>управлінні ДПС в Івано-Франківській області</w:t>
      </w:r>
      <w:r w:rsidR="00E42CEF">
        <w:rPr>
          <w:rStyle w:val="4"/>
          <w:b w:val="0"/>
          <w:bCs w:val="0"/>
          <w:color w:val="000000"/>
          <w:sz w:val="28"/>
          <w:szCs w:val="28"/>
        </w:rPr>
        <w:t>»</w:t>
      </w:r>
      <w:r w:rsidRPr="00332B0F">
        <w:rPr>
          <w:sz w:val="28"/>
          <w:szCs w:val="28"/>
        </w:rPr>
        <w:t xml:space="preserve"> протягом 2021 року створено 8559 реєстраційно-контрольних карток, підлягало виконанню – 8029 доручення. Станом на 01.01.2022 невиконаних доручень немає. </w:t>
      </w:r>
    </w:p>
    <w:p w:rsidR="005513B6" w:rsidRDefault="005513B6" w:rsidP="005513B6">
      <w:pPr>
        <w:pStyle w:val="Style4"/>
        <w:widowControl/>
        <w:tabs>
          <w:tab w:val="left" w:pos="0"/>
        </w:tabs>
        <w:spacing w:line="240" w:lineRule="auto"/>
        <w:ind w:firstLine="709"/>
        <w:rPr>
          <w:sz w:val="28"/>
          <w:szCs w:val="28"/>
        </w:rPr>
      </w:pPr>
    </w:p>
    <w:p w:rsidR="005513B6" w:rsidRPr="00332B0F" w:rsidRDefault="00B05FA8" w:rsidP="00C169BA">
      <w:pPr>
        <w:pStyle w:val="Style4"/>
        <w:widowControl/>
        <w:tabs>
          <w:tab w:val="left" w:pos="0"/>
        </w:tabs>
        <w:spacing w:line="240" w:lineRule="auto"/>
        <w:rPr>
          <w:sz w:val="28"/>
          <w:szCs w:val="28"/>
        </w:rPr>
      </w:pPr>
      <w:r>
        <w:rPr>
          <w:noProof/>
        </w:rPr>
        <w:drawing>
          <wp:anchor distT="0" distB="8001" distL="114300" distR="116967" simplePos="0" relativeHeight="251653120" behindDoc="0" locked="0" layoutInCell="1" allowOverlap="1">
            <wp:simplePos x="0" y="0"/>
            <wp:positionH relativeFrom="column">
              <wp:posOffset>3199130</wp:posOffset>
            </wp:positionH>
            <wp:positionV relativeFrom="paragraph">
              <wp:posOffset>50800</wp:posOffset>
            </wp:positionV>
            <wp:extent cx="3275330" cy="2185670"/>
            <wp:effectExtent l="0" t="0" r="2540" b="1905"/>
            <wp:wrapSquare wrapText="bothSides"/>
            <wp:docPr id="103" name="Об'єкт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5513B6" w:rsidRPr="00332B0F">
        <w:rPr>
          <w:sz w:val="28"/>
          <w:szCs w:val="28"/>
        </w:rPr>
        <w:t xml:space="preserve">Протягом звітного періоду надійшло </w:t>
      </w:r>
      <w:r w:rsidR="005513B6">
        <w:rPr>
          <w:sz w:val="28"/>
          <w:szCs w:val="28"/>
        </w:rPr>
        <w:t>19</w:t>
      </w:r>
      <w:r w:rsidR="005513B6" w:rsidRPr="00332B0F">
        <w:rPr>
          <w:sz w:val="28"/>
          <w:szCs w:val="28"/>
        </w:rPr>
        <w:t xml:space="preserve"> запит</w:t>
      </w:r>
      <w:r w:rsidR="005513B6">
        <w:rPr>
          <w:sz w:val="28"/>
          <w:szCs w:val="28"/>
        </w:rPr>
        <w:t>ів</w:t>
      </w:r>
      <w:r w:rsidR="005513B6" w:rsidRPr="00332B0F">
        <w:rPr>
          <w:sz w:val="28"/>
          <w:szCs w:val="28"/>
        </w:rPr>
        <w:t xml:space="preserve"> народних депутатів, які виконано у встановлені терміни.</w:t>
      </w:r>
    </w:p>
    <w:p w:rsidR="005513B6" w:rsidRPr="00776AFA" w:rsidRDefault="005513B6" w:rsidP="00C169BA">
      <w:pPr>
        <w:pStyle w:val="Style4"/>
        <w:widowControl/>
        <w:tabs>
          <w:tab w:val="left" w:pos="0"/>
        </w:tabs>
        <w:spacing w:line="240" w:lineRule="auto"/>
        <w:rPr>
          <w:sz w:val="28"/>
          <w:szCs w:val="28"/>
        </w:rPr>
      </w:pPr>
      <w:r w:rsidRPr="00776AFA">
        <w:rPr>
          <w:sz w:val="28"/>
          <w:szCs w:val="28"/>
        </w:rPr>
        <w:t xml:space="preserve">Проведений аналіз виконавської дисципліни свідчить, що загальна кількість контрольних завдань у порівнянні з відповідним періодом </w:t>
      </w:r>
      <w:r w:rsidRPr="00134AA5">
        <w:rPr>
          <w:sz w:val="28"/>
          <w:szCs w:val="28"/>
        </w:rPr>
        <w:t>2020</w:t>
      </w:r>
      <w:r w:rsidR="00C20D0F" w:rsidRPr="00134AA5">
        <w:rPr>
          <w:sz w:val="28"/>
          <w:szCs w:val="28"/>
        </w:rPr>
        <w:t> </w:t>
      </w:r>
      <w:r w:rsidRPr="00134AA5">
        <w:rPr>
          <w:sz w:val="28"/>
          <w:szCs w:val="28"/>
        </w:rPr>
        <w:t>року</w:t>
      </w:r>
      <w:r w:rsidRPr="00776AFA">
        <w:rPr>
          <w:sz w:val="28"/>
          <w:szCs w:val="28"/>
        </w:rPr>
        <w:t xml:space="preserve"> збільшена на 2982 контрольних завдань або на </w:t>
      </w:r>
      <w:r w:rsidRPr="00390F48">
        <w:rPr>
          <w:sz w:val="28"/>
          <w:szCs w:val="28"/>
        </w:rPr>
        <w:t>53,5</w:t>
      </w:r>
      <w:r w:rsidR="00C20D0F" w:rsidRPr="00390F48">
        <w:rPr>
          <w:sz w:val="28"/>
          <w:szCs w:val="28"/>
        </w:rPr>
        <w:t> </w:t>
      </w:r>
      <w:r w:rsidRPr="00390F48">
        <w:rPr>
          <w:sz w:val="28"/>
          <w:szCs w:val="28"/>
        </w:rPr>
        <w:t>відсотка</w:t>
      </w:r>
      <w:r w:rsidRPr="00776AFA">
        <w:rPr>
          <w:sz w:val="28"/>
          <w:szCs w:val="28"/>
        </w:rPr>
        <w:t xml:space="preserve"> (5577 контрольних завдань за 2020 рік проти 8559 у 2021 році). </w:t>
      </w:r>
    </w:p>
    <w:p w:rsidR="005513B6" w:rsidRDefault="005513B6" w:rsidP="00C169BA">
      <w:pPr>
        <w:pStyle w:val="Style4"/>
        <w:widowControl/>
        <w:tabs>
          <w:tab w:val="left" w:pos="0"/>
        </w:tabs>
        <w:spacing w:line="240" w:lineRule="auto"/>
        <w:rPr>
          <w:sz w:val="28"/>
          <w:szCs w:val="28"/>
          <w:highlight w:val="yellow"/>
        </w:rPr>
      </w:pPr>
      <w:r w:rsidRPr="00913E46">
        <w:rPr>
          <w:sz w:val="28"/>
          <w:szCs w:val="28"/>
        </w:rPr>
        <w:lastRenderedPageBreak/>
        <w:t xml:space="preserve">На дистанційному </w:t>
      </w:r>
      <w:r w:rsidR="00920962" w:rsidRPr="00913E46">
        <w:rPr>
          <w:sz w:val="28"/>
          <w:szCs w:val="28"/>
        </w:rPr>
        <w:t xml:space="preserve">автоматизованому </w:t>
      </w:r>
      <w:r w:rsidRPr="00913E46">
        <w:rPr>
          <w:sz w:val="28"/>
          <w:szCs w:val="28"/>
        </w:rPr>
        <w:t xml:space="preserve">контролі </w:t>
      </w:r>
      <w:r w:rsidR="00920962" w:rsidRPr="00913E46">
        <w:rPr>
          <w:sz w:val="28"/>
          <w:szCs w:val="28"/>
        </w:rPr>
        <w:t xml:space="preserve">ДПС </w:t>
      </w:r>
      <w:r w:rsidRPr="00913E46">
        <w:rPr>
          <w:sz w:val="28"/>
          <w:szCs w:val="28"/>
        </w:rPr>
        <w:t xml:space="preserve">протягом 2021 року перебувало 988 </w:t>
      </w:r>
      <w:r w:rsidRPr="00776AFA">
        <w:rPr>
          <w:sz w:val="28"/>
          <w:szCs w:val="28"/>
        </w:rPr>
        <w:t>контрольних завдань</w:t>
      </w:r>
      <w:r>
        <w:rPr>
          <w:sz w:val="28"/>
          <w:szCs w:val="28"/>
        </w:rPr>
        <w:t xml:space="preserve"> проти 724 </w:t>
      </w:r>
      <w:r w:rsidRPr="00776AFA">
        <w:rPr>
          <w:sz w:val="28"/>
          <w:szCs w:val="28"/>
        </w:rPr>
        <w:t>контрольних завдань</w:t>
      </w:r>
      <w:r>
        <w:rPr>
          <w:sz w:val="28"/>
          <w:szCs w:val="28"/>
        </w:rPr>
        <w:t xml:space="preserve"> у </w:t>
      </w:r>
      <w:r w:rsidRPr="00390F48">
        <w:rPr>
          <w:sz w:val="28"/>
          <w:szCs w:val="28"/>
        </w:rPr>
        <w:t>2020</w:t>
      </w:r>
      <w:r w:rsidR="00C20D0F" w:rsidRPr="00390F48">
        <w:rPr>
          <w:sz w:val="28"/>
          <w:szCs w:val="28"/>
        </w:rPr>
        <w:t> </w:t>
      </w:r>
      <w:r w:rsidRPr="00390F48">
        <w:rPr>
          <w:sz w:val="28"/>
          <w:szCs w:val="28"/>
        </w:rPr>
        <w:t>році, що</w:t>
      </w:r>
      <w:r>
        <w:rPr>
          <w:sz w:val="28"/>
          <w:szCs w:val="28"/>
        </w:rPr>
        <w:t xml:space="preserve"> на 264 або 36,5 </w:t>
      </w:r>
      <w:proofErr w:type="spellStart"/>
      <w:r>
        <w:rPr>
          <w:sz w:val="28"/>
          <w:szCs w:val="28"/>
        </w:rPr>
        <w:t>відс</w:t>
      </w:r>
      <w:proofErr w:type="spellEnd"/>
      <w:r>
        <w:rPr>
          <w:sz w:val="28"/>
          <w:szCs w:val="28"/>
        </w:rPr>
        <w:t>. більше ніж в 2020 році.</w:t>
      </w:r>
    </w:p>
    <w:p w:rsidR="005513B6" w:rsidRDefault="00B05FA8" w:rsidP="005513B6">
      <w:pPr>
        <w:pStyle w:val="Style4"/>
        <w:widowControl/>
        <w:tabs>
          <w:tab w:val="left" w:pos="0"/>
        </w:tabs>
        <w:spacing w:line="240" w:lineRule="auto"/>
        <w:jc w:val="center"/>
        <w:rPr>
          <w:sz w:val="28"/>
          <w:szCs w:val="28"/>
          <w:highlight w:val="yellow"/>
        </w:rPr>
      </w:pPr>
      <w:r>
        <w:rPr>
          <w:noProof/>
        </w:rPr>
        <w:drawing>
          <wp:anchor distT="0" distB="0" distL="114300" distR="114300" simplePos="0" relativeHeight="251654144" behindDoc="0" locked="0" layoutInCell="1" allowOverlap="1">
            <wp:simplePos x="0" y="0"/>
            <wp:positionH relativeFrom="column">
              <wp:posOffset>785495</wp:posOffset>
            </wp:positionH>
            <wp:positionV relativeFrom="paragraph">
              <wp:posOffset>76200</wp:posOffset>
            </wp:positionV>
            <wp:extent cx="4883150" cy="2760980"/>
            <wp:effectExtent l="4445" t="0" r="0" b="1270"/>
            <wp:wrapSquare wrapText="bothSides"/>
            <wp:docPr id="104" name="Діагра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widowControl/>
        <w:tabs>
          <w:tab w:val="left" w:pos="0"/>
        </w:tabs>
        <w:spacing w:line="240" w:lineRule="auto"/>
        <w:jc w:val="center"/>
        <w:rPr>
          <w:sz w:val="28"/>
          <w:szCs w:val="28"/>
          <w:highlight w:val="yellow"/>
        </w:rPr>
      </w:pPr>
    </w:p>
    <w:p w:rsidR="005513B6" w:rsidRDefault="005513B6" w:rsidP="005513B6">
      <w:pPr>
        <w:pStyle w:val="Style4"/>
        <w:tabs>
          <w:tab w:val="left" w:pos="0"/>
        </w:tabs>
        <w:spacing w:line="240" w:lineRule="auto"/>
        <w:jc w:val="center"/>
        <w:rPr>
          <w:sz w:val="28"/>
          <w:szCs w:val="28"/>
        </w:rPr>
      </w:pPr>
      <w:r w:rsidRPr="00776AFA">
        <w:rPr>
          <w:sz w:val="28"/>
          <w:szCs w:val="28"/>
        </w:rPr>
        <w:t xml:space="preserve">Кількість виконання контрольних завдань ГУ ДПС у розрізі </w:t>
      </w:r>
    </w:p>
    <w:p w:rsidR="005513B6" w:rsidRDefault="005513B6" w:rsidP="005513B6">
      <w:pPr>
        <w:pStyle w:val="Style4"/>
        <w:tabs>
          <w:tab w:val="left" w:pos="0"/>
        </w:tabs>
        <w:spacing w:line="240" w:lineRule="auto"/>
        <w:jc w:val="center"/>
        <w:rPr>
          <w:sz w:val="28"/>
          <w:szCs w:val="28"/>
        </w:rPr>
      </w:pPr>
      <w:r w:rsidRPr="00776AFA">
        <w:rPr>
          <w:sz w:val="28"/>
          <w:szCs w:val="28"/>
        </w:rPr>
        <w:t xml:space="preserve">журналів вхідних документів по групах вхідної кореспонденції </w:t>
      </w:r>
    </w:p>
    <w:p w:rsidR="005513B6" w:rsidRPr="00776AFA" w:rsidRDefault="005513B6" w:rsidP="005513B6">
      <w:pPr>
        <w:pStyle w:val="Style4"/>
        <w:widowControl/>
        <w:tabs>
          <w:tab w:val="left" w:pos="0"/>
        </w:tabs>
        <w:spacing w:line="240" w:lineRule="auto"/>
        <w:jc w:val="center"/>
        <w:rPr>
          <w:sz w:val="28"/>
          <w:szCs w:val="28"/>
        </w:rPr>
      </w:pPr>
      <w:r w:rsidRPr="00776AFA">
        <w:rPr>
          <w:sz w:val="28"/>
          <w:szCs w:val="28"/>
        </w:rPr>
        <w:t>за 2021</w:t>
      </w:r>
      <w:r>
        <w:rPr>
          <w:sz w:val="28"/>
          <w:szCs w:val="28"/>
        </w:rPr>
        <w:t xml:space="preserve"> </w:t>
      </w:r>
      <w:r w:rsidRPr="00776AFA">
        <w:rPr>
          <w:sz w:val="28"/>
          <w:szCs w:val="28"/>
        </w:rPr>
        <w:t>рік</w:t>
      </w:r>
    </w:p>
    <w:p w:rsidR="005513B6" w:rsidRPr="00776AFA" w:rsidRDefault="00B05FA8" w:rsidP="005513B6">
      <w:pPr>
        <w:pStyle w:val="Style4"/>
        <w:widowControl/>
        <w:tabs>
          <w:tab w:val="left" w:pos="0"/>
        </w:tabs>
        <w:spacing w:line="240" w:lineRule="auto"/>
        <w:jc w:val="center"/>
      </w:pPr>
      <w:r>
        <w:rPr>
          <w:noProof/>
        </w:rPr>
        <w:drawing>
          <wp:inline distT="0" distB="0" distL="0" distR="0">
            <wp:extent cx="5201920" cy="4270375"/>
            <wp:effectExtent l="0" t="0" r="0" b="0"/>
            <wp:docPr id="31" name="Об'є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513B6" w:rsidRPr="0050098C" w:rsidRDefault="005513B6" w:rsidP="005513B6">
      <w:pPr>
        <w:pStyle w:val="Style4"/>
        <w:widowControl/>
        <w:tabs>
          <w:tab w:val="left" w:pos="0"/>
        </w:tabs>
        <w:spacing w:line="240" w:lineRule="auto"/>
        <w:jc w:val="center"/>
        <w:rPr>
          <w:sz w:val="28"/>
          <w:szCs w:val="28"/>
          <w:highlight w:val="yellow"/>
        </w:rPr>
      </w:pPr>
    </w:p>
    <w:p w:rsidR="008865C4" w:rsidRPr="008865C4" w:rsidRDefault="008865C4" w:rsidP="00C169BA">
      <w:pPr>
        <w:rPr>
          <w:sz w:val="28"/>
          <w:szCs w:val="28"/>
        </w:rPr>
      </w:pPr>
      <w:r w:rsidRPr="008865C4">
        <w:rPr>
          <w:sz w:val="28"/>
          <w:szCs w:val="28"/>
        </w:rPr>
        <w:lastRenderedPageBreak/>
        <w:t xml:space="preserve">Впродовж 2021 року з метою забезпечення своєчасного і повного виконання доручень щодо звернень громадян та запитів на публічну інформацію, що надійшли до ГУ ДПС в ІТС </w:t>
      </w:r>
      <w:r w:rsidRPr="00390F48">
        <w:rPr>
          <w:sz w:val="28"/>
          <w:szCs w:val="28"/>
        </w:rPr>
        <w:t>«Управління документами» використовувався автоматизований контроль за їх розглядом. Зокрема, у 2021</w:t>
      </w:r>
      <w:r w:rsidR="00C20D0F" w:rsidRPr="00390F48">
        <w:rPr>
          <w:sz w:val="28"/>
          <w:szCs w:val="28"/>
        </w:rPr>
        <w:t> </w:t>
      </w:r>
      <w:r w:rsidRPr="00390F48">
        <w:rPr>
          <w:sz w:val="28"/>
          <w:szCs w:val="28"/>
        </w:rPr>
        <w:t>році до ГУ ДПС надійшло 165 письмових звернень від громадян, 91 запит</w:t>
      </w:r>
      <w:r w:rsidRPr="008865C4">
        <w:rPr>
          <w:sz w:val="28"/>
          <w:szCs w:val="28"/>
        </w:rPr>
        <w:t xml:space="preserve"> на інформацію</w:t>
      </w:r>
      <w:r w:rsidR="006F735B">
        <w:rPr>
          <w:sz w:val="28"/>
          <w:szCs w:val="28"/>
        </w:rPr>
        <w:t>, які</w:t>
      </w:r>
      <w:r w:rsidR="00BF2FF3">
        <w:rPr>
          <w:sz w:val="28"/>
          <w:szCs w:val="28"/>
        </w:rPr>
        <w:t xml:space="preserve"> </w:t>
      </w:r>
      <w:r w:rsidRPr="008865C4">
        <w:rPr>
          <w:sz w:val="28"/>
          <w:szCs w:val="28"/>
        </w:rPr>
        <w:t>взяті на контроль, проведені відповідні контрольно-перевірочні заходи, заявникам направлені відповіді в повному обсязі, у визначені законодавством терміни</w:t>
      </w:r>
      <w:r w:rsidR="00912C2C">
        <w:rPr>
          <w:sz w:val="28"/>
          <w:szCs w:val="28"/>
        </w:rPr>
        <w:t>.</w:t>
      </w:r>
    </w:p>
    <w:p w:rsidR="005513B6" w:rsidRDefault="005513B6" w:rsidP="00C169BA">
      <w:pPr>
        <w:autoSpaceDE w:val="0"/>
        <w:autoSpaceDN w:val="0"/>
        <w:adjustRightInd w:val="0"/>
        <w:spacing w:before="120"/>
        <w:rPr>
          <w:sz w:val="28"/>
          <w:szCs w:val="28"/>
        </w:rPr>
      </w:pPr>
      <w:r w:rsidRPr="008865C4">
        <w:rPr>
          <w:sz w:val="28"/>
          <w:szCs w:val="28"/>
        </w:rPr>
        <w:t xml:space="preserve">З метою своєчасного та якісного виконання контрольних завдань </w:t>
      </w:r>
      <w:r w:rsidR="0073092D" w:rsidRPr="008865C4">
        <w:rPr>
          <w:sz w:val="28"/>
          <w:szCs w:val="28"/>
        </w:rPr>
        <w:t>у</w:t>
      </w:r>
      <w:r w:rsidR="0073092D">
        <w:rPr>
          <w:sz w:val="28"/>
          <w:szCs w:val="28"/>
        </w:rPr>
        <w:t xml:space="preserve"> 2021 році </w:t>
      </w:r>
      <w:r w:rsidRPr="005B7835">
        <w:rPr>
          <w:sz w:val="28"/>
          <w:szCs w:val="28"/>
        </w:rPr>
        <w:t xml:space="preserve">систематично </w:t>
      </w:r>
      <w:r w:rsidR="0073092D">
        <w:rPr>
          <w:sz w:val="28"/>
          <w:szCs w:val="28"/>
        </w:rPr>
        <w:t>(щотижня</w:t>
      </w:r>
      <w:r w:rsidRPr="005B7835">
        <w:rPr>
          <w:sz w:val="28"/>
          <w:szCs w:val="28"/>
        </w:rPr>
        <w:t>) забезпеч</w:t>
      </w:r>
      <w:r w:rsidR="0073092D">
        <w:rPr>
          <w:sz w:val="28"/>
          <w:szCs w:val="28"/>
        </w:rPr>
        <w:t>ено</w:t>
      </w:r>
      <w:r w:rsidRPr="005B7835">
        <w:rPr>
          <w:sz w:val="28"/>
          <w:szCs w:val="28"/>
        </w:rPr>
        <w:t xml:space="preserve"> форм</w:t>
      </w:r>
      <w:r w:rsidR="0073092D">
        <w:rPr>
          <w:sz w:val="28"/>
          <w:szCs w:val="28"/>
        </w:rPr>
        <w:t>ування і доведення засобами АІС </w:t>
      </w:r>
      <w:r w:rsidR="00E42CEF">
        <w:rPr>
          <w:sz w:val="28"/>
          <w:szCs w:val="28"/>
        </w:rPr>
        <w:t>«</w:t>
      </w:r>
      <w:r w:rsidRPr="005B7835">
        <w:rPr>
          <w:sz w:val="28"/>
          <w:szCs w:val="28"/>
        </w:rPr>
        <w:t>Управління документами</w:t>
      </w:r>
      <w:r w:rsidR="00E42CEF">
        <w:rPr>
          <w:sz w:val="28"/>
          <w:szCs w:val="28"/>
        </w:rPr>
        <w:t>»</w:t>
      </w:r>
      <w:r w:rsidRPr="005B7835">
        <w:rPr>
          <w:sz w:val="28"/>
          <w:szCs w:val="28"/>
        </w:rPr>
        <w:t xml:space="preserve"> до структурних підрозділів ГУ ДПС переліки нагадувань про невиконані контрольні доручення, терміни виконання яких минають на відповідну дату, а також про строки їх виконання. Забезпеч</w:t>
      </w:r>
      <w:r w:rsidR="0073092D">
        <w:rPr>
          <w:sz w:val="28"/>
          <w:szCs w:val="28"/>
        </w:rPr>
        <w:t>ено</w:t>
      </w:r>
      <w:r w:rsidRPr="005B7835">
        <w:rPr>
          <w:sz w:val="28"/>
          <w:szCs w:val="28"/>
        </w:rPr>
        <w:t xml:space="preserve"> здійснення постійного моніторингу стану виконання контрольних доручень.</w:t>
      </w:r>
    </w:p>
    <w:p w:rsidR="005513B6" w:rsidRPr="006A7D33" w:rsidRDefault="005513B6" w:rsidP="00C169BA">
      <w:pPr>
        <w:rPr>
          <w:sz w:val="28"/>
          <w:szCs w:val="28"/>
        </w:rPr>
      </w:pPr>
      <w:r w:rsidRPr="006A7D33">
        <w:rPr>
          <w:sz w:val="28"/>
          <w:szCs w:val="28"/>
        </w:rPr>
        <w:t xml:space="preserve">З метою підвищення рівня виконавської дисципліни в ГУ ДПС, у відповідності до </w:t>
      </w:r>
      <w:r w:rsidRPr="006A7D33">
        <w:rPr>
          <w:rStyle w:val="FontStyle30"/>
          <w:sz w:val="28"/>
          <w:szCs w:val="28"/>
        </w:rPr>
        <w:t xml:space="preserve">Порядку здійснення системної оцінки рівня виконавської дисципліни у структурних підрозділах </w:t>
      </w:r>
      <w:r w:rsidRPr="006A7D33">
        <w:rPr>
          <w:rStyle w:val="FontStyle29"/>
          <w:sz w:val="28"/>
          <w:szCs w:val="28"/>
        </w:rPr>
        <w:t>Головного управління ДПС в Івано-Франківській області при виконанні контрольних завдань, визначених дорученнями органів вищого рівня та власними рішеннями,</w:t>
      </w:r>
      <w:r w:rsidRPr="006A7D33">
        <w:rPr>
          <w:rStyle w:val="FontStyle29"/>
          <w:b/>
          <w:sz w:val="28"/>
          <w:szCs w:val="28"/>
        </w:rPr>
        <w:t xml:space="preserve"> </w:t>
      </w:r>
      <w:r w:rsidRPr="006A7D33">
        <w:rPr>
          <w:sz w:val="28"/>
          <w:szCs w:val="28"/>
        </w:rPr>
        <w:t xml:space="preserve">затвердженого наказом ГУ ДПС від 03.03.2021 № 240, </w:t>
      </w:r>
      <w:r w:rsidR="0073092D">
        <w:rPr>
          <w:sz w:val="28"/>
          <w:szCs w:val="28"/>
        </w:rPr>
        <w:t>організаційно-розпорядчим підрозділом щомісяця</w:t>
      </w:r>
      <w:r w:rsidRPr="006A7D33">
        <w:rPr>
          <w:sz w:val="28"/>
          <w:szCs w:val="28"/>
        </w:rPr>
        <w:t xml:space="preserve"> пров</w:t>
      </w:r>
      <w:r w:rsidR="0073092D">
        <w:rPr>
          <w:sz w:val="28"/>
          <w:szCs w:val="28"/>
        </w:rPr>
        <w:t>едено</w:t>
      </w:r>
      <w:r w:rsidRPr="006A7D33">
        <w:rPr>
          <w:sz w:val="28"/>
          <w:szCs w:val="28"/>
        </w:rPr>
        <w:t xml:space="preserve"> оцінк</w:t>
      </w:r>
      <w:r w:rsidR="0073092D">
        <w:rPr>
          <w:sz w:val="28"/>
          <w:szCs w:val="28"/>
        </w:rPr>
        <w:t>у</w:t>
      </w:r>
      <w:r w:rsidRPr="006A7D33">
        <w:rPr>
          <w:sz w:val="28"/>
          <w:szCs w:val="28"/>
        </w:rPr>
        <w:t xml:space="preserve"> рівня виконавської дисципліни при виконанні контрольних завдань, визначених дорученнями органів вищого рівня та власних рішень. За результатами проведення оцінки рівня виконавської дисципліни підготовлено 12 доповідних записок начальнику ГУ ДПС з відповідними пропозиціями.</w:t>
      </w:r>
    </w:p>
    <w:p w:rsidR="005513B6" w:rsidRPr="00213241" w:rsidRDefault="005513B6" w:rsidP="00C169BA">
      <w:pPr>
        <w:pStyle w:val="af"/>
        <w:spacing w:after="0"/>
        <w:ind w:left="0"/>
        <w:rPr>
          <w:sz w:val="28"/>
          <w:szCs w:val="28"/>
          <w:highlight w:val="yellow"/>
          <w:lang w:val="ru-RU"/>
        </w:rPr>
      </w:pPr>
      <w:r w:rsidRPr="006A7D33">
        <w:rPr>
          <w:sz w:val="28"/>
          <w:szCs w:val="28"/>
        </w:rPr>
        <w:t>Протягом 2021 року керівниками структурних підрозділів визначено опис внутрішнього середовища структурного підрозділу та оцінені ризики, що мають вплив (можуть вплинути) на здатність структурного підрозділу ГУ ДПС виконувати завдання, функції і процедури, закріплені за ним. Також наказом ГУ ДПС від 30.06.</w:t>
      </w:r>
      <w:r w:rsidRPr="00390F48">
        <w:rPr>
          <w:sz w:val="28"/>
          <w:szCs w:val="28"/>
        </w:rPr>
        <w:t>2021 №</w:t>
      </w:r>
      <w:r w:rsidR="00C20D0F" w:rsidRPr="00390F48">
        <w:rPr>
          <w:sz w:val="28"/>
          <w:szCs w:val="28"/>
        </w:rPr>
        <w:t> </w:t>
      </w:r>
      <w:r w:rsidRPr="00390F48">
        <w:rPr>
          <w:sz w:val="28"/>
          <w:szCs w:val="28"/>
        </w:rPr>
        <w:t>407 затве</w:t>
      </w:r>
      <w:r w:rsidR="00C70DC5" w:rsidRPr="00390F48">
        <w:rPr>
          <w:sz w:val="28"/>
          <w:szCs w:val="28"/>
        </w:rPr>
        <w:t>р</w:t>
      </w:r>
      <w:r w:rsidRPr="00390F48">
        <w:rPr>
          <w:sz w:val="28"/>
          <w:szCs w:val="28"/>
        </w:rPr>
        <w:t>джено План з реалізації заходів контролю та моніторингу впровадження їх результатів у ГУ ДПС.</w:t>
      </w:r>
      <w:r w:rsidRPr="00390F48">
        <w:rPr>
          <w:sz w:val="28"/>
          <w:szCs w:val="28"/>
          <w:lang w:val="ru-RU"/>
        </w:rPr>
        <w:t xml:space="preserve"> </w:t>
      </w:r>
      <w:r w:rsidRPr="00390F48">
        <w:rPr>
          <w:sz w:val="28"/>
          <w:szCs w:val="28"/>
        </w:rPr>
        <w:t>Проведено дві перевірки положень про структурні підрозділі ГУ ДПС за результатами яких складено доповідні записки від 06.08.</w:t>
      </w:r>
      <w:r w:rsidR="00C70DC5" w:rsidRPr="00390F48">
        <w:rPr>
          <w:sz w:val="28"/>
          <w:szCs w:val="28"/>
        </w:rPr>
        <w:t>2021 №</w:t>
      </w:r>
      <w:r w:rsidR="00C20D0F" w:rsidRPr="00390F48">
        <w:rPr>
          <w:sz w:val="28"/>
          <w:szCs w:val="28"/>
        </w:rPr>
        <w:t> </w:t>
      </w:r>
      <w:r w:rsidR="00C70DC5" w:rsidRPr="00390F48">
        <w:rPr>
          <w:sz w:val="28"/>
          <w:szCs w:val="28"/>
        </w:rPr>
        <w:t>117/09-19-01-01-24 та від </w:t>
      </w:r>
      <w:r w:rsidRPr="00390F48">
        <w:rPr>
          <w:sz w:val="28"/>
          <w:szCs w:val="28"/>
        </w:rPr>
        <w:t>28.12.2021 №</w:t>
      </w:r>
      <w:r w:rsidR="00C20D0F" w:rsidRPr="00390F48">
        <w:rPr>
          <w:sz w:val="28"/>
          <w:szCs w:val="28"/>
        </w:rPr>
        <w:t> </w:t>
      </w:r>
      <w:r w:rsidRPr="00390F48">
        <w:rPr>
          <w:sz w:val="28"/>
          <w:szCs w:val="28"/>
        </w:rPr>
        <w:t>219/09-19-01-01-24</w:t>
      </w:r>
      <w:r w:rsidR="00C70DC5" w:rsidRPr="00390F48">
        <w:rPr>
          <w:sz w:val="28"/>
          <w:szCs w:val="28"/>
        </w:rPr>
        <w:t>. Т</w:t>
      </w:r>
      <w:r w:rsidRPr="00390F48">
        <w:rPr>
          <w:sz w:val="28"/>
          <w:szCs w:val="28"/>
        </w:rPr>
        <w:t>акож підготовлено та направлено листом ГУ ДПС від 30.11.2021 №</w:t>
      </w:r>
      <w:r w:rsidR="00C20D0F" w:rsidRPr="00390F48">
        <w:rPr>
          <w:sz w:val="28"/>
          <w:szCs w:val="28"/>
        </w:rPr>
        <w:t> </w:t>
      </w:r>
      <w:r w:rsidRPr="00390F48">
        <w:rPr>
          <w:sz w:val="28"/>
          <w:szCs w:val="28"/>
        </w:rPr>
        <w:t>5667/8/09-19</w:t>
      </w:r>
      <w:r w:rsidRPr="006A7D33">
        <w:rPr>
          <w:sz w:val="28"/>
          <w:szCs w:val="28"/>
        </w:rPr>
        <w:t xml:space="preserve">-01-01-30 до ДПС Звіт про стан організації та здійснення внутрішнього контролю у розрізі елементів внутрішнього контролю в </w:t>
      </w:r>
      <w:r w:rsidR="00C70DC5">
        <w:rPr>
          <w:sz w:val="28"/>
          <w:szCs w:val="28"/>
        </w:rPr>
        <w:t>ГУ ДПС</w:t>
      </w:r>
      <w:r w:rsidRPr="006A7D33">
        <w:rPr>
          <w:sz w:val="28"/>
          <w:szCs w:val="28"/>
        </w:rPr>
        <w:t xml:space="preserve"> за 202</w:t>
      </w:r>
      <w:r w:rsidRPr="006A7D33">
        <w:rPr>
          <w:sz w:val="28"/>
          <w:szCs w:val="28"/>
          <w:lang w:val="ru-RU"/>
        </w:rPr>
        <w:t>1</w:t>
      </w:r>
      <w:r w:rsidRPr="006A7D33">
        <w:rPr>
          <w:sz w:val="28"/>
          <w:szCs w:val="28"/>
        </w:rPr>
        <w:t xml:space="preserve"> рік</w:t>
      </w:r>
      <w:r>
        <w:rPr>
          <w:sz w:val="28"/>
          <w:szCs w:val="28"/>
        </w:rPr>
        <w:t>.</w:t>
      </w:r>
    </w:p>
    <w:p w:rsidR="008C2776" w:rsidRPr="00300F75" w:rsidRDefault="008C2776" w:rsidP="00C169BA">
      <w:pPr>
        <w:rPr>
          <w:sz w:val="28"/>
          <w:szCs w:val="28"/>
          <w:highlight w:val="yellow"/>
        </w:rPr>
      </w:pPr>
      <w:r>
        <w:rPr>
          <w:sz w:val="28"/>
          <w:szCs w:val="28"/>
        </w:rPr>
        <w:t xml:space="preserve">Впродовж </w:t>
      </w:r>
      <w:r w:rsidRPr="00300F75">
        <w:rPr>
          <w:sz w:val="28"/>
          <w:szCs w:val="28"/>
        </w:rPr>
        <w:t xml:space="preserve">2021 року в ГУ ДПС відкрито 15 дисциплінарних проваджень, </w:t>
      </w:r>
      <w:r>
        <w:rPr>
          <w:sz w:val="28"/>
          <w:szCs w:val="28"/>
        </w:rPr>
        <w:t xml:space="preserve">які </w:t>
      </w:r>
      <w:r w:rsidRPr="00300F75">
        <w:rPr>
          <w:sz w:val="28"/>
          <w:szCs w:val="28"/>
        </w:rPr>
        <w:t>станом на 01.01.2022 року</w:t>
      </w:r>
      <w:r>
        <w:rPr>
          <w:sz w:val="28"/>
          <w:szCs w:val="28"/>
        </w:rPr>
        <w:t xml:space="preserve"> </w:t>
      </w:r>
      <w:r w:rsidRPr="00300F75">
        <w:rPr>
          <w:sz w:val="28"/>
          <w:szCs w:val="28"/>
        </w:rPr>
        <w:t xml:space="preserve">закрито. За результатами дисциплінарних проваджень до 12 посадових осіб </w:t>
      </w:r>
      <w:r w:rsidR="006A31C7">
        <w:rPr>
          <w:sz w:val="28"/>
          <w:szCs w:val="28"/>
        </w:rPr>
        <w:t>ГУДПС</w:t>
      </w:r>
      <w:r w:rsidR="00E21919">
        <w:rPr>
          <w:sz w:val="28"/>
          <w:szCs w:val="28"/>
        </w:rPr>
        <w:t xml:space="preserve"> </w:t>
      </w:r>
      <w:r w:rsidRPr="00300F75">
        <w:rPr>
          <w:sz w:val="28"/>
          <w:szCs w:val="28"/>
        </w:rPr>
        <w:t xml:space="preserve">вжито заходи впливу у </w:t>
      </w:r>
      <w:r w:rsidR="00E21919">
        <w:rPr>
          <w:sz w:val="28"/>
          <w:szCs w:val="28"/>
        </w:rPr>
        <w:t>вигляді оголошення дисциплінарного</w:t>
      </w:r>
      <w:r w:rsidRPr="00300F75">
        <w:rPr>
          <w:sz w:val="28"/>
          <w:szCs w:val="28"/>
        </w:rPr>
        <w:t xml:space="preserve"> стягнення у вигляді </w:t>
      </w:r>
      <w:r w:rsidR="00E21919">
        <w:rPr>
          <w:sz w:val="28"/>
          <w:szCs w:val="28"/>
        </w:rPr>
        <w:t>оголошення зауваження та догани,</w:t>
      </w:r>
      <w:r w:rsidRPr="00300F75">
        <w:rPr>
          <w:sz w:val="28"/>
          <w:szCs w:val="28"/>
        </w:rPr>
        <w:t xml:space="preserve"> </w:t>
      </w:r>
      <w:r w:rsidR="00E21919">
        <w:rPr>
          <w:sz w:val="28"/>
          <w:szCs w:val="28"/>
        </w:rPr>
        <w:t>д</w:t>
      </w:r>
      <w:r w:rsidRPr="00300F75">
        <w:rPr>
          <w:sz w:val="28"/>
          <w:szCs w:val="28"/>
        </w:rPr>
        <w:t>о двох посадових осіб вжито заходи впли</w:t>
      </w:r>
      <w:r w:rsidR="00E21919">
        <w:rPr>
          <w:sz w:val="28"/>
          <w:szCs w:val="28"/>
        </w:rPr>
        <w:t>ву у вигляді позбавлення премії,</w:t>
      </w:r>
      <w:r w:rsidRPr="00300F75">
        <w:rPr>
          <w:sz w:val="28"/>
          <w:szCs w:val="28"/>
        </w:rPr>
        <w:t xml:space="preserve"> </w:t>
      </w:r>
      <w:r w:rsidR="00E21919">
        <w:rPr>
          <w:sz w:val="28"/>
          <w:szCs w:val="28"/>
        </w:rPr>
        <w:t>о</w:t>
      </w:r>
      <w:r w:rsidRPr="00300F75">
        <w:rPr>
          <w:sz w:val="28"/>
          <w:szCs w:val="28"/>
        </w:rPr>
        <w:t>дне дисциплінарне провадження закрито у зв’язку із закінченням строків притягнення до дисциплінарної відповідальності</w:t>
      </w:r>
      <w:r>
        <w:rPr>
          <w:sz w:val="28"/>
          <w:szCs w:val="28"/>
        </w:rPr>
        <w:t>.</w:t>
      </w:r>
    </w:p>
    <w:p w:rsidR="004D484C" w:rsidRPr="004D484C" w:rsidRDefault="004D484C" w:rsidP="00C169BA">
      <w:pPr>
        <w:spacing w:before="120"/>
        <w:rPr>
          <w:bCs/>
          <w:iCs/>
          <w:sz w:val="28"/>
          <w:szCs w:val="28"/>
        </w:rPr>
      </w:pPr>
      <w:r w:rsidRPr="004D484C">
        <w:rPr>
          <w:sz w:val="28"/>
          <w:szCs w:val="28"/>
        </w:rPr>
        <w:lastRenderedPageBreak/>
        <w:t xml:space="preserve">Протягом 2021 року підрозділом відомчого контролю </w:t>
      </w:r>
      <w:r w:rsidRPr="004D484C">
        <w:rPr>
          <w:bCs/>
          <w:iCs/>
          <w:sz w:val="28"/>
          <w:szCs w:val="28"/>
        </w:rPr>
        <w:t xml:space="preserve">здійснено </w:t>
      </w:r>
      <w:proofErr w:type="spellStart"/>
      <w:r>
        <w:rPr>
          <w:bCs/>
          <w:iCs/>
          <w:sz w:val="28"/>
          <w:szCs w:val="28"/>
        </w:rPr>
        <w:t>дев</w:t>
      </w:r>
      <w:proofErr w:type="spellEnd"/>
      <w:r w:rsidRPr="00213241">
        <w:rPr>
          <w:bCs/>
          <w:iCs/>
          <w:sz w:val="28"/>
          <w:szCs w:val="28"/>
          <w:lang w:val="ru-RU"/>
        </w:rPr>
        <w:t>’</w:t>
      </w:r>
      <w:r>
        <w:rPr>
          <w:bCs/>
          <w:iCs/>
          <w:sz w:val="28"/>
          <w:szCs w:val="28"/>
        </w:rPr>
        <w:t xml:space="preserve">ять </w:t>
      </w:r>
      <w:r w:rsidRPr="004D484C">
        <w:rPr>
          <w:bCs/>
          <w:iCs/>
          <w:sz w:val="28"/>
          <w:szCs w:val="28"/>
        </w:rPr>
        <w:t xml:space="preserve">перевірок (контрольних заходів) щодо організації роботи структурних підрозділів </w:t>
      </w:r>
      <w:r>
        <w:rPr>
          <w:bCs/>
          <w:iCs/>
          <w:sz w:val="28"/>
          <w:szCs w:val="28"/>
        </w:rPr>
        <w:t>ГУ ДПС</w:t>
      </w:r>
      <w:r w:rsidRPr="004D484C">
        <w:rPr>
          <w:bCs/>
          <w:iCs/>
          <w:sz w:val="28"/>
          <w:szCs w:val="28"/>
        </w:rPr>
        <w:t>.</w:t>
      </w:r>
    </w:p>
    <w:p w:rsidR="004D484C" w:rsidRPr="00722D97" w:rsidRDefault="004D484C" w:rsidP="00C169BA">
      <w:pPr>
        <w:rPr>
          <w:sz w:val="28"/>
          <w:szCs w:val="28"/>
        </w:rPr>
      </w:pPr>
      <w:r w:rsidRPr="00722D97">
        <w:rPr>
          <w:bCs/>
          <w:iCs/>
          <w:sz w:val="28"/>
          <w:szCs w:val="28"/>
        </w:rPr>
        <w:t>Зокрема, п</w:t>
      </w:r>
      <w:r w:rsidRPr="00722D97">
        <w:rPr>
          <w:sz w:val="28"/>
          <w:szCs w:val="28"/>
        </w:rPr>
        <w:t xml:space="preserve">роведено </w:t>
      </w:r>
      <w:r w:rsidR="00F97677" w:rsidRPr="00722D97">
        <w:rPr>
          <w:sz w:val="28"/>
          <w:szCs w:val="28"/>
        </w:rPr>
        <w:t>вісім</w:t>
      </w:r>
      <w:r w:rsidRPr="00722D97">
        <w:rPr>
          <w:sz w:val="28"/>
          <w:szCs w:val="28"/>
        </w:rPr>
        <w:t xml:space="preserve"> тематичних планових перевірок: </w:t>
      </w:r>
    </w:p>
    <w:p w:rsidR="004D484C" w:rsidRPr="00390F48" w:rsidRDefault="004D484C" w:rsidP="00C169BA">
      <w:pPr>
        <w:rPr>
          <w:rStyle w:val="26"/>
        </w:rPr>
      </w:pPr>
      <w:r w:rsidRPr="00722D97">
        <w:rPr>
          <w:rStyle w:val="26"/>
        </w:rPr>
        <w:t xml:space="preserve">перевірка щодо організації роботи підрозділів податкового адміністрування юридичних та фізичних осіб, з питань виявлення та опрацювання податкових ризиків, по роботі з податковим боргом, обліку платежів та зведеної звітності ГУ ДПС, щодо повернення платникам податків помилково та/або надміру сплачених сум грошових зобов’язань, в тому числі і на електронний рахунок </w:t>
      </w:r>
      <w:r w:rsidRPr="00390F48">
        <w:rPr>
          <w:rStyle w:val="26"/>
        </w:rPr>
        <w:t>платника ПДВ, та пені у випадках, передбачених законодавством (</w:t>
      </w:r>
      <w:r w:rsidRPr="00390F48">
        <w:rPr>
          <w:bCs/>
          <w:sz w:val="28"/>
          <w:szCs w:val="28"/>
        </w:rPr>
        <w:t>акт</w:t>
      </w:r>
      <w:r w:rsidR="00F97677" w:rsidRPr="00390F48">
        <w:rPr>
          <w:bCs/>
          <w:sz w:val="28"/>
          <w:szCs w:val="28"/>
        </w:rPr>
        <w:t xml:space="preserve"> ГУ ДПС</w:t>
      </w:r>
      <w:r w:rsidRPr="00390F48">
        <w:rPr>
          <w:bCs/>
          <w:sz w:val="28"/>
          <w:szCs w:val="28"/>
        </w:rPr>
        <w:t xml:space="preserve"> від 24.02.2021 №</w:t>
      </w:r>
      <w:r w:rsidR="00C20D0F" w:rsidRPr="00390F48">
        <w:rPr>
          <w:bCs/>
          <w:sz w:val="28"/>
          <w:szCs w:val="28"/>
        </w:rPr>
        <w:t> </w:t>
      </w:r>
      <w:r w:rsidRPr="00390F48">
        <w:rPr>
          <w:bCs/>
          <w:sz w:val="28"/>
          <w:szCs w:val="28"/>
        </w:rPr>
        <w:t>44/09-19-02-07);</w:t>
      </w:r>
    </w:p>
    <w:p w:rsidR="004D484C" w:rsidRPr="00390F48" w:rsidRDefault="004D484C" w:rsidP="00C169BA">
      <w:pPr>
        <w:rPr>
          <w:bCs/>
          <w:sz w:val="28"/>
          <w:szCs w:val="28"/>
        </w:rPr>
      </w:pPr>
      <w:r w:rsidRPr="00390F48">
        <w:rPr>
          <w:rStyle w:val="26"/>
        </w:rPr>
        <w:t>перевірка щодо організації роботи у ГУ ДПС під час підготовки та супроводження справ у судах (</w:t>
      </w:r>
      <w:r w:rsidRPr="00390F48">
        <w:rPr>
          <w:bCs/>
          <w:sz w:val="28"/>
          <w:szCs w:val="28"/>
        </w:rPr>
        <w:t xml:space="preserve">акт </w:t>
      </w:r>
      <w:r w:rsidR="00F97677" w:rsidRPr="00390F48">
        <w:rPr>
          <w:bCs/>
          <w:sz w:val="28"/>
          <w:szCs w:val="28"/>
        </w:rPr>
        <w:t xml:space="preserve">ГУ ДПС </w:t>
      </w:r>
      <w:r w:rsidRPr="00390F48">
        <w:rPr>
          <w:bCs/>
          <w:sz w:val="28"/>
          <w:szCs w:val="28"/>
        </w:rPr>
        <w:t>від 26.03.2021 №</w:t>
      </w:r>
      <w:r w:rsidR="00C20D0F" w:rsidRPr="00390F48">
        <w:rPr>
          <w:bCs/>
          <w:sz w:val="28"/>
          <w:szCs w:val="28"/>
        </w:rPr>
        <w:t> </w:t>
      </w:r>
      <w:r w:rsidRPr="00390F48">
        <w:rPr>
          <w:bCs/>
          <w:sz w:val="28"/>
          <w:szCs w:val="28"/>
        </w:rPr>
        <w:t>54/09-19-02-07);</w:t>
      </w:r>
    </w:p>
    <w:p w:rsidR="004D484C" w:rsidRPr="00390F48" w:rsidRDefault="004D484C" w:rsidP="00C169BA">
      <w:pPr>
        <w:rPr>
          <w:sz w:val="28"/>
          <w:szCs w:val="28"/>
        </w:rPr>
      </w:pPr>
      <w:r w:rsidRPr="00390F48">
        <w:rPr>
          <w:sz w:val="28"/>
          <w:szCs w:val="28"/>
        </w:rPr>
        <w:t xml:space="preserve">перевірка </w:t>
      </w:r>
      <w:r w:rsidRPr="00390F48">
        <w:rPr>
          <w:rStyle w:val="26"/>
        </w:rPr>
        <w:t>Івано</w:t>
      </w:r>
      <w:r w:rsidR="0054057B" w:rsidRPr="00390F48">
        <w:rPr>
          <w:rStyle w:val="26"/>
        </w:rPr>
        <w:t>-</w:t>
      </w:r>
      <w:r w:rsidRPr="00390F48">
        <w:rPr>
          <w:rStyle w:val="26"/>
        </w:rPr>
        <w:t xml:space="preserve">Франківської, </w:t>
      </w:r>
      <w:proofErr w:type="spellStart"/>
      <w:r w:rsidRPr="00390F48">
        <w:rPr>
          <w:rStyle w:val="26"/>
        </w:rPr>
        <w:t>Косівської</w:t>
      </w:r>
      <w:proofErr w:type="spellEnd"/>
      <w:r w:rsidRPr="00390F48">
        <w:rPr>
          <w:rStyle w:val="26"/>
        </w:rPr>
        <w:t xml:space="preserve"> та Галицької державних податкових інспекцій </w:t>
      </w:r>
      <w:r w:rsidRPr="00390F48">
        <w:rPr>
          <w:rStyle w:val="FontStyle79"/>
          <w:rFonts w:eastAsia="Calibri"/>
          <w:b w:val="0"/>
          <w:i w:val="0"/>
          <w:sz w:val="28"/>
          <w:szCs w:val="28"/>
        </w:rPr>
        <w:t>ГУ ДПС</w:t>
      </w:r>
      <w:r w:rsidRPr="00390F48">
        <w:rPr>
          <w:rStyle w:val="FontStyle79"/>
          <w:rFonts w:eastAsia="Calibri"/>
          <w:sz w:val="28"/>
          <w:szCs w:val="28"/>
        </w:rPr>
        <w:t xml:space="preserve"> </w:t>
      </w:r>
      <w:r w:rsidRPr="00390F48">
        <w:rPr>
          <w:rStyle w:val="26"/>
        </w:rPr>
        <w:t>щодо організації роботи та контролю за наданням адміністративних послуг платникам з обліку податків (зборів та платежів) по видачі довідки про відсутність заборгованості з платежів та довідки про доходи (акт від 29.04.2021 №</w:t>
      </w:r>
      <w:r w:rsidR="00D00A98" w:rsidRPr="00390F48">
        <w:rPr>
          <w:rStyle w:val="26"/>
        </w:rPr>
        <w:t> </w:t>
      </w:r>
      <w:r w:rsidRPr="00390F48">
        <w:rPr>
          <w:rStyle w:val="26"/>
        </w:rPr>
        <w:t>74/09-19-02-07, акт від 29.04.2021 №</w:t>
      </w:r>
      <w:r w:rsidR="00D00A98" w:rsidRPr="00390F48">
        <w:rPr>
          <w:rStyle w:val="26"/>
        </w:rPr>
        <w:t> </w:t>
      </w:r>
      <w:r w:rsidRPr="00390F48">
        <w:rPr>
          <w:rStyle w:val="26"/>
        </w:rPr>
        <w:t>72/09-19-02-07, акт від 29.04.2021 №</w:t>
      </w:r>
      <w:r w:rsidR="00D00A98" w:rsidRPr="00390F48">
        <w:rPr>
          <w:rStyle w:val="26"/>
        </w:rPr>
        <w:t> </w:t>
      </w:r>
      <w:r w:rsidRPr="00390F48">
        <w:rPr>
          <w:rStyle w:val="26"/>
        </w:rPr>
        <w:t>73/09-19-02-07);</w:t>
      </w:r>
    </w:p>
    <w:p w:rsidR="004D484C" w:rsidRPr="00390F48" w:rsidRDefault="004D484C" w:rsidP="00C169BA">
      <w:pPr>
        <w:rPr>
          <w:sz w:val="28"/>
          <w:szCs w:val="28"/>
        </w:rPr>
      </w:pPr>
      <w:r w:rsidRPr="00390F48">
        <w:rPr>
          <w:sz w:val="28"/>
          <w:szCs w:val="28"/>
        </w:rPr>
        <w:t>перевірка організації</w:t>
      </w:r>
      <w:r w:rsidR="00D00A98" w:rsidRPr="00390F48">
        <w:rPr>
          <w:sz w:val="28"/>
          <w:szCs w:val="28"/>
        </w:rPr>
        <w:t xml:space="preserve"> роботи ГУ ДПС щодо своєчасності</w:t>
      </w:r>
      <w:r w:rsidRPr="00390F48">
        <w:rPr>
          <w:sz w:val="28"/>
          <w:szCs w:val="28"/>
        </w:rPr>
        <w:t xml:space="preserve"> проведення заходів та процедур пов’язаних з припиненням (ліквідації) платників податків - фізичних осіб за період з 01.01.2020 по 31.03.2021 (акт</w:t>
      </w:r>
      <w:r w:rsidR="00D00A98" w:rsidRPr="00390F48">
        <w:rPr>
          <w:sz w:val="28"/>
          <w:szCs w:val="28"/>
        </w:rPr>
        <w:t xml:space="preserve"> ГУ ДПС</w:t>
      </w:r>
      <w:r w:rsidRPr="00390F48">
        <w:rPr>
          <w:sz w:val="28"/>
          <w:szCs w:val="28"/>
        </w:rPr>
        <w:t xml:space="preserve"> від 11.06.2021 №</w:t>
      </w:r>
      <w:r w:rsidR="00C20D0F" w:rsidRPr="00390F48">
        <w:rPr>
          <w:sz w:val="28"/>
          <w:szCs w:val="28"/>
        </w:rPr>
        <w:t> </w:t>
      </w:r>
      <w:r w:rsidRPr="00390F48">
        <w:rPr>
          <w:sz w:val="28"/>
          <w:szCs w:val="28"/>
        </w:rPr>
        <w:t>92/09-19-02-07);</w:t>
      </w:r>
    </w:p>
    <w:p w:rsidR="004D484C" w:rsidRPr="004D484C" w:rsidRDefault="004D484C" w:rsidP="00C169BA">
      <w:pPr>
        <w:pStyle w:val="af4"/>
        <w:rPr>
          <w:rStyle w:val="26"/>
          <w:rFonts w:ascii="Times New Roman" w:hAnsi="Times New Roman" w:cs="Times New Roman"/>
        </w:rPr>
      </w:pPr>
      <w:r w:rsidRPr="00390F48">
        <w:rPr>
          <w:rStyle w:val="26"/>
          <w:rFonts w:ascii="Times New Roman" w:hAnsi="Times New Roman" w:cs="Times New Roman"/>
        </w:rPr>
        <w:t xml:space="preserve">перевірка організації роботи управління з питань виявлення та опрацювання податкових ризиків ГУ ДПС щодо належного адміністрування та відпрацювання питання правильності декларування юридичними особами ПДВ, за період 01.01.2020 по 30.06.2021 (акт </w:t>
      </w:r>
      <w:r w:rsidR="00D00A98" w:rsidRPr="00390F48">
        <w:rPr>
          <w:rStyle w:val="26"/>
          <w:rFonts w:ascii="Times New Roman" w:hAnsi="Times New Roman" w:cs="Times New Roman"/>
        </w:rPr>
        <w:t xml:space="preserve">ГУ ДПС </w:t>
      </w:r>
      <w:r w:rsidRPr="00390F48">
        <w:rPr>
          <w:rStyle w:val="26"/>
          <w:rFonts w:ascii="Times New Roman" w:hAnsi="Times New Roman" w:cs="Times New Roman"/>
        </w:rPr>
        <w:t>від 11.08.2021 №</w:t>
      </w:r>
      <w:r w:rsidR="00C20D0F" w:rsidRPr="00390F48">
        <w:rPr>
          <w:rStyle w:val="26"/>
          <w:rFonts w:ascii="Times New Roman" w:hAnsi="Times New Roman" w:cs="Times New Roman"/>
        </w:rPr>
        <w:t> </w:t>
      </w:r>
      <w:r w:rsidRPr="00390F48">
        <w:rPr>
          <w:rStyle w:val="26"/>
          <w:rFonts w:ascii="Times New Roman" w:hAnsi="Times New Roman" w:cs="Times New Roman"/>
        </w:rPr>
        <w:t>129/09</w:t>
      </w:r>
      <w:r w:rsidRPr="004D484C">
        <w:rPr>
          <w:rStyle w:val="26"/>
          <w:rFonts w:ascii="Times New Roman" w:hAnsi="Times New Roman" w:cs="Times New Roman"/>
        </w:rPr>
        <w:t>-19-02-07);</w:t>
      </w:r>
    </w:p>
    <w:p w:rsidR="004D484C" w:rsidRPr="00390F48" w:rsidRDefault="004D484C" w:rsidP="00C169BA">
      <w:pPr>
        <w:rPr>
          <w:rStyle w:val="26"/>
        </w:rPr>
      </w:pPr>
      <w:r w:rsidRPr="004D484C">
        <w:rPr>
          <w:rStyle w:val="26"/>
        </w:rPr>
        <w:t xml:space="preserve">перевірка організації роботи управління з питань виявлення та опрацювання податкових ризиків ГУ ДПС щодо належного адміністрування та відпрацювання правомірності декларування податку на прибуток (частини чистого прибутку) </w:t>
      </w:r>
      <w:r w:rsidRPr="00390F48">
        <w:rPr>
          <w:rStyle w:val="26"/>
        </w:rPr>
        <w:t>юридичними особами, за період 01.01.2020 по 30.06.2021 (акт</w:t>
      </w:r>
      <w:r w:rsidR="00490B0F" w:rsidRPr="00390F48">
        <w:rPr>
          <w:rStyle w:val="26"/>
        </w:rPr>
        <w:t xml:space="preserve"> ГУ ДПС</w:t>
      </w:r>
      <w:r w:rsidRPr="00390F48">
        <w:rPr>
          <w:rStyle w:val="26"/>
        </w:rPr>
        <w:t xml:space="preserve"> від 16.09.2021 №</w:t>
      </w:r>
      <w:r w:rsidR="00C20D0F" w:rsidRPr="00390F48">
        <w:rPr>
          <w:rStyle w:val="26"/>
        </w:rPr>
        <w:t> </w:t>
      </w:r>
      <w:r w:rsidRPr="00390F48">
        <w:rPr>
          <w:rStyle w:val="26"/>
        </w:rPr>
        <w:t>145/09-19-02-07);</w:t>
      </w:r>
    </w:p>
    <w:p w:rsidR="004D484C" w:rsidRPr="00390F48" w:rsidRDefault="004D484C" w:rsidP="00C169BA">
      <w:pPr>
        <w:pStyle w:val="af4"/>
        <w:rPr>
          <w:rStyle w:val="26"/>
          <w:rFonts w:ascii="Times New Roman" w:hAnsi="Times New Roman" w:cs="Times New Roman"/>
        </w:rPr>
      </w:pPr>
      <w:r w:rsidRPr="00390F48">
        <w:rPr>
          <w:rStyle w:val="26"/>
          <w:rFonts w:ascii="Times New Roman" w:hAnsi="Times New Roman" w:cs="Times New Roman"/>
        </w:rPr>
        <w:t xml:space="preserve">перевірка організації роботи управління податкового адміністрування фізичних осіб ГУ ДПС щодо належного адміністрування податку на нерухоме майно, відмінне від земельної ділянки, з фізичних осіб, за період 01.09.2019 по 30.09.2021 (акт </w:t>
      </w:r>
      <w:r w:rsidR="00490B0F" w:rsidRPr="00390F48">
        <w:rPr>
          <w:rStyle w:val="26"/>
          <w:rFonts w:ascii="Times New Roman" w:hAnsi="Times New Roman" w:cs="Times New Roman"/>
        </w:rPr>
        <w:t xml:space="preserve">ГУ ДПС </w:t>
      </w:r>
      <w:r w:rsidRPr="00390F48">
        <w:rPr>
          <w:rStyle w:val="26"/>
          <w:rFonts w:ascii="Times New Roman" w:hAnsi="Times New Roman" w:cs="Times New Roman"/>
        </w:rPr>
        <w:t>від 10.11.2021 №</w:t>
      </w:r>
      <w:r w:rsidR="00C20D0F" w:rsidRPr="00390F48">
        <w:rPr>
          <w:rStyle w:val="26"/>
          <w:rFonts w:ascii="Times New Roman" w:hAnsi="Times New Roman" w:cs="Times New Roman"/>
        </w:rPr>
        <w:t> </w:t>
      </w:r>
      <w:r w:rsidRPr="00390F48">
        <w:rPr>
          <w:rStyle w:val="26"/>
          <w:rFonts w:ascii="Times New Roman" w:hAnsi="Times New Roman" w:cs="Times New Roman"/>
        </w:rPr>
        <w:t>188/09-19-02-07);</w:t>
      </w:r>
    </w:p>
    <w:p w:rsidR="004D484C" w:rsidRPr="004D484C" w:rsidRDefault="004D484C" w:rsidP="00C169BA">
      <w:pPr>
        <w:rPr>
          <w:sz w:val="28"/>
          <w:szCs w:val="28"/>
        </w:rPr>
      </w:pPr>
      <w:r w:rsidRPr="00390F48">
        <w:rPr>
          <w:rStyle w:val="26"/>
        </w:rPr>
        <w:t>перевірка організації роботи управління податкового аудиту ГУ ДПС щодо складання протоколів про адміністративні правопорушення стосовно посадових осіб платників податків – юридичних та фізичних осіб за результатами проведення планових та позапланових документальних перевірок, винесення (у разі необхідності) постанов або направлення відповідних матеріалів до судових органів, за період з 01.09.2019 по 30.09.2021 (акт</w:t>
      </w:r>
      <w:r w:rsidR="000D3A4D" w:rsidRPr="00390F48">
        <w:rPr>
          <w:rStyle w:val="26"/>
        </w:rPr>
        <w:t xml:space="preserve"> ГУ ДПС</w:t>
      </w:r>
      <w:r w:rsidRPr="00390F48">
        <w:rPr>
          <w:rStyle w:val="26"/>
        </w:rPr>
        <w:t xml:space="preserve"> від 14.12.2021 №</w:t>
      </w:r>
      <w:r w:rsidR="00C20D0F" w:rsidRPr="00390F48">
        <w:rPr>
          <w:rStyle w:val="26"/>
        </w:rPr>
        <w:t> </w:t>
      </w:r>
      <w:r w:rsidRPr="00390F48">
        <w:rPr>
          <w:rStyle w:val="26"/>
        </w:rPr>
        <w:t>232/09-19-02-07).</w:t>
      </w:r>
    </w:p>
    <w:p w:rsidR="004D484C" w:rsidRPr="00390F48" w:rsidRDefault="004D484C" w:rsidP="00C169BA">
      <w:pPr>
        <w:rPr>
          <w:rStyle w:val="26"/>
        </w:rPr>
      </w:pPr>
      <w:r w:rsidRPr="004D484C">
        <w:rPr>
          <w:sz w:val="28"/>
          <w:szCs w:val="28"/>
        </w:rPr>
        <w:lastRenderedPageBreak/>
        <w:t>Крім цього, н</w:t>
      </w:r>
      <w:r w:rsidRPr="004D484C">
        <w:rPr>
          <w:bCs/>
          <w:sz w:val="28"/>
          <w:szCs w:val="28"/>
        </w:rPr>
        <w:t xml:space="preserve">а виконання вимог розпорядження ДПС від 30.04.2021 </w:t>
      </w:r>
      <w:r w:rsidRPr="00390F48">
        <w:rPr>
          <w:bCs/>
          <w:sz w:val="28"/>
          <w:szCs w:val="28"/>
        </w:rPr>
        <w:t>№</w:t>
      </w:r>
      <w:r w:rsidR="00C20D0F" w:rsidRPr="00390F48">
        <w:rPr>
          <w:bCs/>
          <w:sz w:val="28"/>
          <w:szCs w:val="28"/>
        </w:rPr>
        <w:t> </w:t>
      </w:r>
      <w:r w:rsidRPr="00390F48">
        <w:rPr>
          <w:bCs/>
          <w:sz w:val="28"/>
          <w:szCs w:val="28"/>
        </w:rPr>
        <w:t>9-р «Про проведення тематичних перевірок» підрозділом відомчого контролю проведена тематична позапланова п</w:t>
      </w:r>
      <w:r w:rsidRPr="00390F48">
        <w:rPr>
          <w:sz w:val="28"/>
          <w:szCs w:val="28"/>
        </w:rPr>
        <w:t xml:space="preserve">еревірка </w:t>
      </w:r>
      <w:r w:rsidRPr="00390F48">
        <w:rPr>
          <w:bCs/>
          <w:sz w:val="28"/>
          <w:szCs w:val="28"/>
        </w:rPr>
        <w:t>інформації, викладеної у листі Державного бюро розслідувань від 02.04.2021 №</w:t>
      </w:r>
      <w:r w:rsidR="00C20D0F" w:rsidRPr="00390F48">
        <w:rPr>
          <w:bCs/>
          <w:sz w:val="28"/>
          <w:szCs w:val="28"/>
        </w:rPr>
        <w:t> </w:t>
      </w:r>
      <w:r w:rsidRPr="00390F48">
        <w:rPr>
          <w:bCs/>
          <w:sz w:val="28"/>
          <w:szCs w:val="28"/>
        </w:rPr>
        <w:t xml:space="preserve">10-5-01-02-7841 щодо коригування облікових показників та повернення помилково та/або надміру сплачених сум фізичним та юридичним особам, </w:t>
      </w:r>
      <w:r w:rsidRPr="00390F48">
        <w:rPr>
          <w:rStyle w:val="26"/>
        </w:rPr>
        <w:t>за 2015 – 2020 роки (акт</w:t>
      </w:r>
      <w:r w:rsidR="000D3A4D" w:rsidRPr="00390F48">
        <w:rPr>
          <w:rStyle w:val="26"/>
        </w:rPr>
        <w:t xml:space="preserve"> ГУ ДПС</w:t>
      </w:r>
      <w:r w:rsidRPr="00390F48">
        <w:rPr>
          <w:rStyle w:val="26"/>
        </w:rPr>
        <w:t xml:space="preserve"> від 12.07.2021 №</w:t>
      </w:r>
      <w:r w:rsidR="00C20D0F" w:rsidRPr="00390F48">
        <w:rPr>
          <w:rStyle w:val="26"/>
        </w:rPr>
        <w:t> </w:t>
      </w:r>
      <w:r w:rsidRPr="00390F48">
        <w:rPr>
          <w:rStyle w:val="26"/>
        </w:rPr>
        <w:t>113/09-19-02-07).</w:t>
      </w:r>
    </w:p>
    <w:p w:rsidR="004D484C" w:rsidRPr="004D484C" w:rsidRDefault="004D484C" w:rsidP="00C169BA">
      <w:pPr>
        <w:pStyle w:val="af4"/>
        <w:rPr>
          <w:rFonts w:ascii="Times New Roman" w:hAnsi="Times New Roman" w:cs="Times New Roman"/>
          <w:bCs/>
          <w:iCs/>
          <w:sz w:val="28"/>
          <w:szCs w:val="28"/>
        </w:rPr>
      </w:pPr>
      <w:r w:rsidRPr="00390F48">
        <w:rPr>
          <w:rFonts w:ascii="Times New Roman" w:hAnsi="Times New Roman" w:cs="Times New Roman"/>
          <w:sz w:val="28"/>
          <w:szCs w:val="28"/>
        </w:rPr>
        <w:t>За результатами вказаних перевірок сектором відомчого контролю</w:t>
      </w:r>
      <w:r w:rsidRPr="004D484C">
        <w:rPr>
          <w:rFonts w:ascii="Times New Roman" w:hAnsi="Times New Roman" w:cs="Times New Roman"/>
          <w:sz w:val="28"/>
          <w:szCs w:val="28"/>
        </w:rPr>
        <w:t xml:space="preserve"> ГУ</w:t>
      </w:r>
      <w:r w:rsidR="000D3A4D">
        <w:rPr>
          <w:rFonts w:ascii="Times New Roman" w:hAnsi="Times New Roman" w:cs="Times New Roman"/>
          <w:sz w:val="28"/>
          <w:szCs w:val="28"/>
        </w:rPr>
        <w:t> </w:t>
      </w:r>
      <w:r w:rsidRPr="004D484C">
        <w:rPr>
          <w:rFonts w:ascii="Times New Roman" w:hAnsi="Times New Roman" w:cs="Times New Roman"/>
          <w:sz w:val="28"/>
          <w:szCs w:val="28"/>
        </w:rPr>
        <w:t>ДПС надавались пропозиції для вжиття відповідних заходів про застосування заходів впливу та недопущення аналогічному в майбутньому. Так, д</w:t>
      </w:r>
      <w:r w:rsidRPr="004D484C">
        <w:rPr>
          <w:rFonts w:ascii="Times New Roman" w:hAnsi="Times New Roman" w:cs="Times New Roman"/>
          <w:bCs/>
          <w:iCs/>
          <w:sz w:val="28"/>
          <w:szCs w:val="28"/>
        </w:rPr>
        <w:t>о 80 посадових осіб ГУ ДПС вжито заходи впливу (в тому числі до одного працівника застосовано дисциплінарне стягнення).</w:t>
      </w:r>
    </w:p>
    <w:p w:rsidR="004D484C" w:rsidRPr="004D484C" w:rsidRDefault="004D484C" w:rsidP="00C169BA">
      <w:pPr>
        <w:rPr>
          <w:sz w:val="28"/>
          <w:szCs w:val="28"/>
        </w:rPr>
      </w:pPr>
      <w:r w:rsidRPr="004D484C">
        <w:rPr>
          <w:sz w:val="28"/>
          <w:szCs w:val="28"/>
        </w:rPr>
        <w:t>Протягом звітного періоду здійснено розгляд двох скарг на неправомірні дії працівників структурних підрозділів ГУ ДПС, за результатами яких, у двох випадках не підтверджено неправомірні дії посадових осіб.</w:t>
      </w:r>
    </w:p>
    <w:p w:rsidR="00963D60" w:rsidRPr="00761468" w:rsidRDefault="00963D60" w:rsidP="00963D60">
      <w:pPr>
        <w:rPr>
          <w:sz w:val="28"/>
          <w:szCs w:val="28"/>
          <w:highlight w:val="yellow"/>
        </w:rPr>
      </w:pPr>
    </w:p>
    <w:p w:rsidR="000C6DF9" w:rsidRPr="00E32C42" w:rsidRDefault="00436712" w:rsidP="00E32C42">
      <w:pPr>
        <w:tabs>
          <w:tab w:val="left" w:pos="1374"/>
        </w:tabs>
        <w:rPr>
          <w:rStyle w:val="FontStyle32"/>
          <w:b/>
          <w:sz w:val="28"/>
          <w:szCs w:val="28"/>
        </w:rPr>
      </w:pPr>
      <w:r w:rsidRPr="00E32C42">
        <w:rPr>
          <w:b/>
          <w:sz w:val="28"/>
          <w:szCs w:val="28"/>
        </w:rPr>
        <w:t>Розділ </w:t>
      </w:r>
      <w:r w:rsidR="008B0722" w:rsidRPr="00E32C42">
        <w:rPr>
          <w:b/>
          <w:sz w:val="28"/>
          <w:szCs w:val="28"/>
        </w:rPr>
        <w:t>8</w:t>
      </w:r>
      <w:r w:rsidR="000C6DF9" w:rsidRPr="00E32C42">
        <w:rPr>
          <w:b/>
          <w:sz w:val="28"/>
          <w:szCs w:val="28"/>
        </w:rPr>
        <w:t xml:space="preserve">. </w:t>
      </w:r>
      <w:r w:rsidR="00E32C42" w:rsidRPr="00E32C42">
        <w:rPr>
          <w:b/>
          <w:bCs/>
          <w:sz w:val="28"/>
          <w:szCs w:val="28"/>
        </w:rPr>
        <w:t>Організація правової роботи</w:t>
      </w:r>
    </w:p>
    <w:p w:rsidR="001B6AD4" w:rsidRPr="00761468" w:rsidRDefault="001B6AD4" w:rsidP="00B05598">
      <w:pPr>
        <w:tabs>
          <w:tab w:val="left" w:pos="1374"/>
        </w:tabs>
        <w:ind w:firstLine="709"/>
        <w:rPr>
          <w:rStyle w:val="FontStyle32"/>
          <w:b/>
          <w:sz w:val="28"/>
          <w:szCs w:val="28"/>
          <w:highlight w:val="yellow"/>
        </w:rPr>
      </w:pPr>
    </w:p>
    <w:p w:rsidR="002C5361" w:rsidRPr="00AA3A1C" w:rsidRDefault="002C5361" w:rsidP="002C5361">
      <w:pPr>
        <w:tabs>
          <w:tab w:val="left" w:pos="720"/>
        </w:tabs>
        <w:rPr>
          <w:sz w:val="28"/>
        </w:rPr>
      </w:pPr>
      <w:r w:rsidRPr="00390F48">
        <w:rPr>
          <w:sz w:val="28"/>
        </w:rPr>
        <w:t xml:space="preserve">Протягом січня </w:t>
      </w:r>
      <w:r w:rsidR="00C20D0F" w:rsidRPr="00390F48">
        <w:rPr>
          <w:sz w:val="28"/>
        </w:rPr>
        <w:t xml:space="preserve">– </w:t>
      </w:r>
      <w:r w:rsidRPr="00390F48">
        <w:rPr>
          <w:sz w:val="28"/>
        </w:rPr>
        <w:t>грудня</w:t>
      </w:r>
      <w:r w:rsidRPr="002C5361">
        <w:rPr>
          <w:sz w:val="28"/>
        </w:rPr>
        <w:t xml:space="preserve"> 2021 року на розгляді в усіх судових інстанціях </w:t>
      </w:r>
      <w:r w:rsidRPr="00AA3A1C">
        <w:rPr>
          <w:sz w:val="28"/>
        </w:rPr>
        <w:t>знаходилась 1561</w:t>
      </w:r>
      <w:r w:rsidR="00C34959" w:rsidRPr="00AA3A1C">
        <w:rPr>
          <w:sz w:val="28"/>
        </w:rPr>
        <w:t xml:space="preserve"> </w:t>
      </w:r>
      <w:r w:rsidRPr="00AA3A1C">
        <w:rPr>
          <w:sz w:val="28"/>
        </w:rPr>
        <w:t xml:space="preserve">справа на загальну суму 8,9 </w:t>
      </w:r>
      <w:proofErr w:type="spellStart"/>
      <w:r w:rsidR="003F025B" w:rsidRPr="00AA3A1C">
        <w:rPr>
          <w:sz w:val="28"/>
        </w:rPr>
        <w:t>млрд</w:t>
      </w:r>
      <w:proofErr w:type="spellEnd"/>
      <w:r w:rsidR="003F025B" w:rsidRPr="00AA3A1C">
        <w:rPr>
          <w:sz w:val="28"/>
        </w:rPr>
        <w:t xml:space="preserve"> гривень.</w:t>
      </w:r>
      <w:r w:rsidRPr="00AA3A1C">
        <w:rPr>
          <w:sz w:val="28"/>
        </w:rPr>
        <w:t xml:space="preserve"> </w:t>
      </w:r>
    </w:p>
    <w:p w:rsidR="002C5361" w:rsidRDefault="002C5361" w:rsidP="002C5361">
      <w:pPr>
        <w:rPr>
          <w:sz w:val="28"/>
        </w:rPr>
      </w:pPr>
      <w:r w:rsidRPr="00AA3A1C">
        <w:rPr>
          <w:sz w:val="28"/>
        </w:rPr>
        <w:t xml:space="preserve">З них 963 справи за позовами </w:t>
      </w:r>
      <w:r w:rsidR="00AA3A1C" w:rsidRPr="00AA3A1C">
        <w:rPr>
          <w:sz w:val="28"/>
        </w:rPr>
        <w:t>ГУ</w:t>
      </w:r>
      <w:r w:rsidRPr="00AA3A1C">
        <w:rPr>
          <w:sz w:val="28"/>
        </w:rPr>
        <w:t xml:space="preserve"> ДПС до платників податків на загальну суму 7,3 </w:t>
      </w:r>
      <w:proofErr w:type="spellStart"/>
      <w:r w:rsidRPr="00AA3A1C">
        <w:rPr>
          <w:sz w:val="28"/>
        </w:rPr>
        <w:t>млрд</w:t>
      </w:r>
      <w:proofErr w:type="spellEnd"/>
      <w:r w:rsidRPr="00AA3A1C">
        <w:rPr>
          <w:sz w:val="28"/>
        </w:rPr>
        <w:t xml:space="preserve"> грн та 598 справ за позовами платників податків до </w:t>
      </w:r>
      <w:r w:rsidR="00AA3A1C" w:rsidRPr="00AA3A1C">
        <w:rPr>
          <w:sz w:val="28"/>
        </w:rPr>
        <w:t>ГУ</w:t>
      </w:r>
      <w:r w:rsidRPr="00AA3A1C">
        <w:rPr>
          <w:sz w:val="28"/>
        </w:rPr>
        <w:t xml:space="preserve"> ДПС на суму 1,7 </w:t>
      </w:r>
      <w:proofErr w:type="spellStart"/>
      <w:r w:rsidRPr="00AA3A1C">
        <w:rPr>
          <w:sz w:val="28"/>
        </w:rPr>
        <w:t>млрд</w:t>
      </w:r>
      <w:proofErr w:type="spellEnd"/>
      <w:r w:rsidR="003F025B" w:rsidRPr="00AA3A1C">
        <w:rPr>
          <w:sz w:val="28"/>
        </w:rPr>
        <w:t xml:space="preserve"> гривень.</w:t>
      </w:r>
    </w:p>
    <w:tbl>
      <w:tblPr>
        <w:tblW w:w="0" w:type="auto"/>
        <w:tblLook w:val="04A0" w:firstRow="1" w:lastRow="0" w:firstColumn="1" w:lastColumn="0" w:noHBand="0" w:noVBand="1"/>
      </w:tblPr>
      <w:tblGrid>
        <w:gridCol w:w="4947"/>
        <w:gridCol w:w="4907"/>
      </w:tblGrid>
      <w:tr w:rsidR="003F025B" w:rsidRPr="007F56B9" w:rsidTr="007F56B9">
        <w:tc>
          <w:tcPr>
            <w:tcW w:w="4892" w:type="dxa"/>
            <w:shd w:val="clear" w:color="auto" w:fill="auto"/>
          </w:tcPr>
          <w:p w:rsidR="003F025B" w:rsidRPr="007F56B9" w:rsidRDefault="00B05FA8" w:rsidP="007F56B9">
            <w:pPr>
              <w:pStyle w:val="af"/>
              <w:ind w:left="0" w:firstLine="0"/>
              <w:rPr>
                <w:sz w:val="28"/>
              </w:rPr>
            </w:pPr>
            <w:r>
              <w:rPr>
                <w:noProof/>
                <w:color w:val="FFFFFF"/>
                <w:sz w:val="28"/>
                <w:shd w:val="clear" w:color="auto" w:fill="FFFFFF"/>
              </w:rPr>
              <w:drawing>
                <wp:inline distT="0" distB="0" distL="0" distR="0">
                  <wp:extent cx="3044825" cy="1776730"/>
                  <wp:effectExtent l="0" t="0" r="0" b="0"/>
                  <wp:docPr id="32" name="Об'є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962" w:type="dxa"/>
            <w:shd w:val="clear" w:color="auto" w:fill="auto"/>
          </w:tcPr>
          <w:p w:rsidR="009C3A72" w:rsidRPr="007F56B9" w:rsidRDefault="00B05FA8" w:rsidP="007F56B9">
            <w:pPr>
              <w:pStyle w:val="af"/>
              <w:ind w:left="0" w:firstLine="0"/>
              <w:rPr>
                <w:sz w:val="28"/>
              </w:rPr>
            </w:pPr>
            <w:r>
              <w:rPr>
                <w:noProof/>
                <w:color w:val="FFFFFF"/>
                <w:sz w:val="28"/>
                <w:shd w:val="clear" w:color="auto" w:fill="FFFFFF"/>
              </w:rPr>
              <w:drawing>
                <wp:inline distT="0" distB="0" distL="0" distR="0">
                  <wp:extent cx="3019425" cy="1673225"/>
                  <wp:effectExtent l="0" t="0" r="0" b="0"/>
                  <wp:docPr id="33" name="Об'є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C82985" w:rsidRDefault="00C82985" w:rsidP="00C82985">
      <w:pPr>
        <w:jc w:val="left"/>
        <w:rPr>
          <w:sz w:val="28"/>
        </w:rPr>
      </w:pPr>
      <w:r w:rsidRPr="00C82985">
        <w:rPr>
          <w:sz w:val="28"/>
        </w:rPr>
        <w:t>Всього протягом січня-грудня 2021 року розглянуто 626 справ на загальну суму 1,4</w:t>
      </w:r>
      <w:r>
        <w:rPr>
          <w:sz w:val="28"/>
        </w:rPr>
        <w:t xml:space="preserve"> </w:t>
      </w:r>
      <w:proofErr w:type="spellStart"/>
      <w:r>
        <w:rPr>
          <w:sz w:val="28"/>
        </w:rPr>
        <w:t>млрд</w:t>
      </w:r>
      <w:proofErr w:type="spellEnd"/>
      <w:r>
        <w:rPr>
          <w:sz w:val="28"/>
        </w:rPr>
        <w:t xml:space="preserve"> </w:t>
      </w:r>
      <w:r w:rsidRPr="00C82985">
        <w:rPr>
          <w:sz w:val="28"/>
        </w:rPr>
        <w:t>грн з яких:</w:t>
      </w:r>
    </w:p>
    <w:tbl>
      <w:tblPr>
        <w:tblW w:w="0" w:type="auto"/>
        <w:tblLook w:val="04A0" w:firstRow="1" w:lastRow="0" w:firstColumn="1" w:lastColumn="0" w:noHBand="0" w:noVBand="1"/>
      </w:tblPr>
      <w:tblGrid>
        <w:gridCol w:w="4927"/>
        <w:gridCol w:w="4927"/>
      </w:tblGrid>
      <w:tr w:rsidR="00C82985" w:rsidRPr="007F56B9" w:rsidTr="007F56B9">
        <w:tc>
          <w:tcPr>
            <w:tcW w:w="4927" w:type="dxa"/>
            <w:shd w:val="clear" w:color="auto" w:fill="auto"/>
          </w:tcPr>
          <w:p w:rsidR="00C82985" w:rsidRPr="007F56B9" w:rsidRDefault="00B05FA8" w:rsidP="007F56B9">
            <w:pPr>
              <w:ind w:firstLine="0"/>
              <w:jc w:val="left"/>
              <w:rPr>
                <w:sz w:val="28"/>
              </w:rPr>
            </w:pPr>
            <w:r>
              <w:rPr>
                <w:noProof/>
              </w:rPr>
              <w:drawing>
                <wp:inline distT="0" distB="0" distL="0" distR="0">
                  <wp:extent cx="2933065" cy="1828800"/>
                  <wp:effectExtent l="0" t="0" r="0" b="0"/>
                  <wp:docPr id="34" name="Об'є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927" w:type="dxa"/>
            <w:shd w:val="clear" w:color="auto" w:fill="auto"/>
          </w:tcPr>
          <w:p w:rsidR="00C82985" w:rsidRPr="007F56B9" w:rsidRDefault="00B05FA8" w:rsidP="007F56B9">
            <w:pPr>
              <w:ind w:firstLine="0"/>
              <w:jc w:val="left"/>
              <w:rPr>
                <w:sz w:val="28"/>
              </w:rPr>
            </w:pPr>
            <w:r>
              <w:rPr>
                <w:noProof/>
              </w:rPr>
              <w:drawing>
                <wp:inline distT="0" distB="0" distL="0" distR="0">
                  <wp:extent cx="2570480" cy="1949450"/>
                  <wp:effectExtent l="0" t="0" r="0" b="0"/>
                  <wp:docPr id="35" name="Об'є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3A0073" w:rsidRPr="00390F48" w:rsidRDefault="003A0073" w:rsidP="003A0073">
      <w:pPr>
        <w:rPr>
          <w:sz w:val="28"/>
        </w:rPr>
      </w:pPr>
      <w:r w:rsidRPr="003A0073">
        <w:rPr>
          <w:sz w:val="28"/>
        </w:rPr>
        <w:lastRenderedPageBreak/>
        <w:t xml:space="preserve">Доведений показник ефективності реалізації остаточних рішень суду, прийнятих на користь </w:t>
      </w:r>
      <w:r w:rsidR="00AA3A1C">
        <w:rPr>
          <w:sz w:val="28"/>
        </w:rPr>
        <w:t>ГУ</w:t>
      </w:r>
      <w:r w:rsidRPr="003A0073">
        <w:rPr>
          <w:sz w:val="28"/>
        </w:rPr>
        <w:t xml:space="preserve"> ДПС </w:t>
      </w:r>
      <w:r w:rsidRPr="00390F48">
        <w:rPr>
          <w:sz w:val="28"/>
        </w:rPr>
        <w:t>протягом січня</w:t>
      </w:r>
      <w:r w:rsidR="00C20D0F" w:rsidRPr="00390F48">
        <w:rPr>
          <w:sz w:val="28"/>
        </w:rPr>
        <w:t xml:space="preserve"> – </w:t>
      </w:r>
      <w:r w:rsidRPr="00390F48">
        <w:rPr>
          <w:sz w:val="28"/>
        </w:rPr>
        <w:t>грудня 2021 року по справах щодо визнання недійсними/</w:t>
      </w:r>
      <w:proofErr w:type="spellStart"/>
      <w:r w:rsidRPr="00390F48">
        <w:rPr>
          <w:sz w:val="28"/>
        </w:rPr>
        <w:t>нечинними</w:t>
      </w:r>
      <w:proofErr w:type="spellEnd"/>
      <w:r w:rsidRPr="00390F48">
        <w:rPr>
          <w:sz w:val="28"/>
        </w:rPr>
        <w:t xml:space="preserve"> податкових повідомлень-рішень про застосування штрафних (фінансових) санкцій по ПДВ або донарахування ПДВ та про визначення податкових зобов’язань з податку на прибуток виконано в повному обсязі, зокрема 18 справ на суму 23,1 млн гривень.</w:t>
      </w:r>
    </w:p>
    <w:p w:rsidR="003A0073" w:rsidRPr="003A0073" w:rsidRDefault="003A0073" w:rsidP="003A0073">
      <w:pPr>
        <w:rPr>
          <w:sz w:val="28"/>
        </w:rPr>
      </w:pPr>
      <w:r w:rsidRPr="00390F48">
        <w:rPr>
          <w:sz w:val="28"/>
        </w:rPr>
        <w:t xml:space="preserve">Щодо розгляду справ за позовами до </w:t>
      </w:r>
      <w:r w:rsidR="00AA3A1C" w:rsidRPr="00390F48">
        <w:rPr>
          <w:sz w:val="28"/>
        </w:rPr>
        <w:t>ГУ</w:t>
      </w:r>
      <w:r w:rsidRPr="00390F48">
        <w:rPr>
          <w:sz w:val="28"/>
        </w:rPr>
        <w:t xml:space="preserve"> ДПС за січень</w:t>
      </w:r>
      <w:r w:rsidR="00C20D0F" w:rsidRPr="00390F48">
        <w:rPr>
          <w:sz w:val="28"/>
        </w:rPr>
        <w:t xml:space="preserve"> – </w:t>
      </w:r>
      <w:r w:rsidRPr="00390F48">
        <w:rPr>
          <w:sz w:val="28"/>
        </w:rPr>
        <w:t xml:space="preserve">грудень </w:t>
      </w:r>
      <w:r w:rsidRPr="00A44BAB">
        <w:rPr>
          <w:sz w:val="28"/>
        </w:rPr>
        <w:t>2021</w:t>
      </w:r>
      <w:r w:rsidR="00C20D0F" w:rsidRPr="00A44BAB">
        <w:rPr>
          <w:sz w:val="28"/>
        </w:rPr>
        <w:t> </w:t>
      </w:r>
      <w:r w:rsidRPr="00A44BAB">
        <w:rPr>
          <w:sz w:val="28"/>
        </w:rPr>
        <w:t>року судами різних інстанцій розглянуто 303 справи на суму 1,005</w:t>
      </w:r>
      <w:r w:rsidR="00C20D0F" w:rsidRPr="00A44BAB">
        <w:rPr>
          <w:sz w:val="28"/>
        </w:rPr>
        <w:t> </w:t>
      </w:r>
      <w:r w:rsidRPr="00A44BAB">
        <w:rPr>
          <w:sz w:val="28"/>
        </w:rPr>
        <w:t xml:space="preserve">млрд грн з яких на користь </w:t>
      </w:r>
      <w:r w:rsidR="00AA3A1C" w:rsidRPr="00A44BAB">
        <w:rPr>
          <w:sz w:val="28"/>
        </w:rPr>
        <w:t>ГУ</w:t>
      </w:r>
      <w:r w:rsidRPr="00A44BAB">
        <w:rPr>
          <w:sz w:val="28"/>
        </w:rPr>
        <w:t xml:space="preserve"> ДПС винесено 233 рішення на суму 922,03</w:t>
      </w:r>
      <w:r w:rsidR="00C20D0F" w:rsidRPr="00A44BAB">
        <w:rPr>
          <w:sz w:val="28"/>
        </w:rPr>
        <w:t> </w:t>
      </w:r>
      <w:r w:rsidRPr="00A44BAB">
        <w:rPr>
          <w:sz w:val="28"/>
        </w:rPr>
        <w:t>млн грн, на користь платників винесено 70 рішень на суму 83,2</w:t>
      </w:r>
      <w:r w:rsidR="00C20D0F" w:rsidRPr="00A44BAB">
        <w:rPr>
          <w:sz w:val="28"/>
        </w:rPr>
        <w:t> </w:t>
      </w:r>
      <w:r w:rsidRPr="00A44BAB">
        <w:rPr>
          <w:sz w:val="28"/>
        </w:rPr>
        <w:t>млн</w:t>
      </w:r>
      <w:r w:rsidR="00C20D0F" w:rsidRPr="00A44BAB">
        <w:rPr>
          <w:sz w:val="28"/>
        </w:rPr>
        <w:t> </w:t>
      </w:r>
      <w:r w:rsidRPr="00A44BAB">
        <w:rPr>
          <w:sz w:val="28"/>
        </w:rPr>
        <w:t>гривень.</w:t>
      </w:r>
    </w:p>
    <w:p w:rsidR="003A0073" w:rsidRPr="003A0073" w:rsidRDefault="00B517BB" w:rsidP="003A0073">
      <w:pPr>
        <w:pStyle w:val="Style12"/>
        <w:widowControl/>
        <w:rPr>
          <w:sz w:val="28"/>
        </w:rPr>
      </w:pPr>
      <w:r w:rsidRPr="006E3785">
        <w:rPr>
          <w:sz w:val="28"/>
          <w:szCs w:val="28"/>
        </w:rPr>
        <w:t>ГУ ДПС здійснювався постійний моніторинг та аналіз причин задоволення судами адміністративних позовів платників податків, зокрема п</w:t>
      </w:r>
      <w:r w:rsidR="003A0073" w:rsidRPr="006E3785">
        <w:rPr>
          <w:sz w:val="28"/>
        </w:rPr>
        <w:t>ричиною задоволення судами адміністративних позовів є неоднозначне тлумачення норм матеріального права, а також відсутня стала судова практика судів вищих інстанцій.</w:t>
      </w:r>
    </w:p>
    <w:p w:rsidR="003A0073" w:rsidRPr="00A44BAB" w:rsidRDefault="003A0073" w:rsidP="00FD5CD1">
      <w:pPr>
        <w:rPr>
          <w:sz w:val="28"/>
          <w:szCs w:val="28"/>
        </w:rPr>
      </w:pPr>
      <w:r w:rsidRPr="003A0073">
        <w:rPr>
          <w:sz w:val="28"/>
        </w:rPr>
        <w:t xml:space="preserve">По розгляду справ за позовами </w:t>
      </w:r>
      <w:r w:rsidR="00AA3A1C">
        <w:rPr>
          <w:sz w:val="28"/>
        </w:rPr>
        <w:t>ГУ</w:t>
      </w:r>
      <w:r w:rsidRPr="003A0073">
        <w:rPr>
          <w:sz w:val="28"/>
        </w:rPr>
        <w:t xml:space="preserve"> ДПС за </w:t>
      </w:r>
      <w:r w:rsidRPr="00A44BAB">
        <w:rPr>
          <w:sz w:val="28"/>
        </w:rPr>
        <w:t>січень</w:t>
      </w:r>
      <w:r w:rsidR="00C20D0F" w:rsidRPr="00A44BAB">
        <w:rPr>
          <w:sz w:val="28"/>
        </w:rPr>
        <w:t xml:space="preserve"> – </w:t>
      </w:r>
      <w:r w:rsidRPr="00A44BAB">
        <w:rPr>
          <w:sz w:val="28"/>
        </w:rPr>
        <w:t xml:space="preserve">грудень 2021 року </w:t>
      </w:r>
      <w:r w:rsidRPr="00A44BAB">
        <w:rPr>
          <w:sz w:val="28"/>
          <w:szCs w:val="28"/>
        </w:rPr>
        <w:t xml:space="preserve">судами різних інстанцій розглянуто та винесено на користь </w:t>
      </w:r>
      <w:r w:rsidR="00AA3A1C" w:rsidRPr="00A44BAB">
        <w:rPr>
          <w:sz w:val="28"/>
          <w:szCs w:val="28"/>
        </w:rPr>
        <w:t>ГУ</w:t>
      </w:r>
      <w:r w:rsidRPr="00A44BAB">
        <w:rPr>
          <w:sz w:val="28"/>
          <w:szCs w:val="28"/>
        </w:rPr>
        <w:t xml:space="preserve"> ДПС 323 рішення на суму 365,5 млн</w:t>
      </w:r>
      <w:r w:rsidR="00B104D1" w:rsidRPr="00A44BAB">
        <w:rPr>
          <w:sz w:val="28"/>
          <w:szCs w:val="28"/>
        </w:rPr>
        <w:t> </w:t>
      </w:r>
      <w:r w:rsidRPr="00A44BAB">
        <w:rPr>
          <w:sz w:val="28"/>
          <w:szCs w:val="28"/>
        </w:rPr>
        <w:t>гр</w:t>
      </w:r>
      <w:r w:rsidR="00B104D1" w:rsidRPr="00A44BAB">
        <w:rPr>
          <w:sz w:val="28"/>
          <w:szCs w:val="28"/>
        </w:rPr>
        <w:t>ивень</w:t>
      </w:r>
      <w:r w:rsidRPr="00A44BAB">
        <w:rPr>
          <w:sz w:val="28"/>
          <w:szCs w:val="28"/>
        </w:rPr>
        <w:t>.</w:t>
      </w:r>
    </w:p>
    <w:p w:rsidR="00B9550F" w:rsidRPr="00A44BAB" w:rsidRDefault="00B9550F" w:rsidP="00FD5CD1">
      <w:pPr>
        <w:pStyle w:val="af"/>
        <w:spacing w:after="0"/>
        <w:ind w:left="0"/>
        <w:rPr>
          <w:color w:val="000000"/>
          <w:spacing w:val="-5"/>
          <w:sz w:val="28"/>
          <w:szCs w:val="28"/>
        </w:rPr>
      </w:pPr>
      <w:r w:rsidRPr="00A44BAB">
        <w:rPr>
          <w:color w:val="000000"/>
          <w:spacing w:val="-5"/>
          <w:sz w:val="28"/>
          <w:szCs w:val="28"/>
        </w:rPr>
        <w:t>Протягом січня-грудня 2021 року надано правову оцінку та погоджено понад 535 матеріалів перевірок платників податків,</w:t>
      </w:r>
      <w:r w:rsidRPr="00A44BAB">
        <w:rPr>
          <w:sz w:val="28"/>
          <w:szCs w:val="28"/>
        </w:rPr>
        <w:t xml:space="preserve"> вивчення питань, які виносяться на розгляд Комісії з питань зупинення реєстрації податкової накладної/розрахунку коригування в Єдиному реєстрі податкових накладних,</w:t>
      </w:r>
      <w:r w:rsidRPr="00A44BAB">
        <w:rPr>
          <w:color w:val="000000"/>
          <w:spacing w:val="-5"/>
          <w:sz w:val="28"/>
          <w:szCs w:val="28"/>
        </w:rPr>
        <w:t xml:space="preserve"> завізовано 2270 податк</w:t>
      </w:r>
      <w:r w:rsidR="00C34959" w:rsidRPr="00A44BAB">
        <w:rPr>
          <w:color w:val="000000"/>
          <w:spacing w:val="-5"/>
          <w:sz w:val="28"/>
          <w:szCs w:val="28"/>
        </w:rPr>
        <w:t>ов</w:t>
      </w:r>
      <w:r w:rsidRPr="00A44BAB">
        <w:rPr>
          <w:color w:val="000000"/>
          <w:spacing w:val="-5"/>
          <w:sz w:val="28"/>
          <w:szCs w:val="28"/>
        </w:rPr>
        <w:t>их повідо</w:t>
      </w:r>
      <w:r w:rsidR="008952E4" w:rsidRPr="00A44BAB">
        <w:rPr>
          <w:color w:val="000000"/>
          <w:spacing w:val="-5"/>
          <w:sz w:val="28"/>
          <w:szCs w:val="28"/>
        </w:rPr>
        <w:t xml:space="preserve">млень </w:t>
      </w:r>
      <w:r w:rsidR="00205FAC" w:rsidRPr="00A44BAB">
        <w:rPr>
          <w:color w:val="000000"/>
          <w:spacing w:val="-5"/>
          <w:sz w:val="28"/>
          <w:szCs w:val="28"/>
        </w:rPr>
        <w:t xml:space="preserve">– </w:t>
      </w:r>
      <w:r w:rsidRPr="00A44BAB">
        <w:rPr>
          <w:color w:val="000000"/>
          <w:spacing w:val="-5"/>
          <w:sz w:val="28"/>
          <w:szCs w:val="28"/>
        </w:rPr>
        <w:t>рішень. Підготовлено та направлено 178 висновків для розгляду скарг платників на рівні ДПС.</w:t>
      </w:r>
    </w:p>
    <w:p w:rsidR="00FD5CD1" w:rsidRPr="00A44BAB" w:rsidRDefault="00FD5CD1" w:rsidP="00FD5CD1">
      <w:pPr>
        <w:pStyle w:val="af"/>
        <w:tabs>
          <w:tab w:val="left" w:pos="459"/>
          <w:tab w:val="left" w:pos="740"/>
        </w:tabs>
        <w:spacing w:after="0"/>
        <w:ind w:left="0"/>
        <w:rPr>
          <w:color w:val="000000"/>
          <w:spacing w:val="-5"/>
          <w:sz w:val="28"/>
          <w:szCs w:val="28"/>
        </w:rPr>
      </w:pPr>
      <w:r w:rsidRPr="00A44BAB">
        <w:rPr>
          <w:sz w:val="28"/>
          <w:szCs w:val="28"/>
        </w:rPr>
        <w:t>Протягом звітного періоду</w:t>
      </w:r>
      <w:r w:rsidRPr="00A44BAB">
        <w:rPr>
          <w:color w:val="000000"/>
          <w:spacing w:val="-5"/>
          <w:sz w:val="28"/>
          <w:szCs w:val="28"/>
        </w:rPr>
        <w:t xml:space="preserve"> ДПС розглянуто скарги платників податків на 396 податкові повідомлення </w:t>
      </w:r>
      <w:r w:rsidR="00205FAC" w:rsidRPr="00A44BAB">
        <w:rPr>
          <w:color w:val="000000"/>
          <w:spacing w:val="-5"/>
          <w:sz w:val="28"/>
          <w:szCs w:val="28"/>
        </w:rPr>
        <w:t xml:space="preserve">– </w:t>
      </w:r>
      <w:r w:rsidRPr="00A44BAB">
        <w:rPr>
          <w:color w:val="000000"/>
          <w:spacing w:val="-5"/>
          <w:sz w:val="28"/>
          <w:szCs w:val="28"/>
        </w:rPr>
        <w:t xml:space="preserve">рішення винесених ГУ ДПС, за результатом яких: 283 податкові повідомлення </w:t>
      </w:r>
      <w:r w:rsidR="00205FAC" w:rsidRPr="00A44BAB">
        <w:rPr>
          <w:color w:val="000000"/>
          <w:spacing w:val="-5"/>
          <w:sz w:val="28"/>
          <w:szCs w:val="28"/>
        </w:rPr>
        <w:t xml:space="preserve">– </w:t>
      </w:r>
      <w:r w:rsidRPr="00A44BAB">
        <w:rPr>
          <w:color w:val="000000"/>
          <w:spacing w:val="-5"/>
          <w:sz w:val="28"/>
          <w:szCs w:val="28"/>
        </w:rPr>
        <w:t>рішення залишено без змін, 113 податкових повідомлень</w:t>
      </w:r>
      <w:r w:rsidR="00C34959" w:rsidRPr="00A44BAB">
        <w:rPr>
          <w:color w:val="000000"/>
          <w:spacing w:val="-5"/>
          <w:sz w:val="28"/>
          <w:szCs w:val="28"/>
          <w:lang w:val="en-US"/>
        </w:rPr>
        <w:t> </w:t>
      </w:r>
      <w:r w:rsidR="00205FAC" w:rsidRPr="00A44BAB">
        <w:rPr>
          <w:color w:val="000000"/>
          <w:spacing w:val="-5"/>
          <w:sz w:val="28"/>
          <w:szCs w:val="28"/>
        </w:rPr>
        <w:t>– </w:t>
      </w:r>
      <w:r w:rsidRPr="00A44BAB">
        <w:rPr>
          <w:color w:val="000000"/>
          <w:spacing w:val="-5"/>
          <w:sz w:val="28"/>
          <w:szCs w:val="28"/>
        </w:rPr>
        <w:t>рішень скасовано.</w:t>
      </w:r>
    </w:p>
    <w:p w:rsidR="00FD5CD1" w:rsidRPr="00FD5CD1" w:rsidRDefault="00FD5CD1" w:rsidP="00FD5CD1">
      <w:pPr>
        <w:rPr>
          <w:sz w:val="28"/>
          <w:szCs w:val="28"/>
        </w:rPr>
      </w:pPr>
      <w:r w:rsidRPr="00A44BAB">
        <w:rPr>
          <w:sz w:val="28"/>
          <w:szCs w:val="28"/>
        </w:rPr>
        <w:t>ГУ ДПС здійснюється моніторинг та аналіз стану розгляду</w:t>
      </w:r>
      <w:r w:rsidRPr="00FD5CD1">
        <w:rPr>
          <w:sz w:val="28"/>
          <w:szCs w:val="28"/>
        </w:rPr>
        <w:t xml:space="preserve"> судових справ за участі </w:t>
      </w:r>
      <w:r w:rsidR="00AA3A1C">
        <w:rPr>
          <w:sz w:val="28"/>
          <w:szCs w:val="28"/>
        </w:rPr>
        <w:t>ГУ</w:t>
      </w:r>
      <w:r w:rsidRPr="00FD5CD1">
        <w:rPr>
          <w:sz w:val="28"/>
          <w:szCs w:val="28"/>
        </w:rPr>
        <w:t xml:space="preserve"> ДПС, вчасно з’ясовуються причини, що перешкоджають покращенню результативності розгляду таких справ на користь держави та вживаються заходи, направлені на запобігання/усунення таких причин, також своєчасна мобілізація коштів до бюджету за результатами їх розгляду.</w:t>
      </w:r>
    </w:p>
    <w:p w:rsidR="00FD5CD1" w:rsidRPr="00FD5CD1" w:rsidRDefault="004E51E5" w:rsidP="00FD5CD1">
      <w:pPr>
        <w:pStyle w:val="af"/>
        <w:spacing w:after="0"/>
        <w:ind w:left="0"/>
        <w:rPr>
          <w:sz w:val="28"/>
          <w:szCs w:val="28"/>
        </w:rPr>
      </w:pPr>
      <w:r w:rsidRPr="00A44BAB">
        <w:rPr>
          <w:sz w:val="28"/>
          <w:szCs w:val="28"/>
        </w:rPr>
        <w:t xml:space="preserve">ГУ ДПС </w:t>
      </w:r>
      <w:r w:rsidR="00FD5CD1" w:rsidRPr="00A44BAB">
        <w:rPr>
          <w:sz w:val="28"/>
          <w:szCs w:val="28"/>
        </w:rPr>
        <w:t>пров</w:t>
      </w:r>
      <w:r w:rsidRPr="00A44BAB">
        <w:rPr>
          <w:sz w:val="28"/>
          <w:szCs w:val="28"/>
        </w:rPr>
        <w:t>едено</w:t>
      </w:r>
      <w:r w:rsidR="00FD5CD1" w:rsidRPr="00FD5CD1">
        <w:rPr>
          <w:sz w:val="28"/>
          <w:szCs w:val="28"/>
        </w:rPr>
        <w:t xml:space="preserve"> інвентаризацію судових справ про визнання недійсними/</w:t>
      </w:r>
      <w:proofErr w:type="spellStart"/>
      <w:r w:rsidR="00FD5CD1" w:rsidRPr="00FD5CD1">
        <w:rPr>
          <w:sz w:val="28"/>
          <w:szCs w:val="28"/>
        </w:rPr>
        <w:t>нечинними</w:t>
      </w:r>
      <w:proofErr w:type="spellEnd"/>
      <w:r w:rsidR="00FD5CD1" w:rsidRPr="00FD5CD1">
        <w:rPr>
          <w:sz w:val="28"/>
          <w:szCs w:val="28"/>
        </w:rPr>
        <w:t xml:space="preserve"> податкових повідомлень-рішень про застосування штрафних (фінансових) санкцій по ПДВ та про визначення податкових зобов’язань з податку на прибуток та застосування штрафних (фінансових) санкцій та забезпеч</w:t>
      </w:r>
      <w:r>
        <w:rPr>
          <w:sz w:val="28"/>
          <w:szCs w:val="28"/>
        </w:rPr>
        <w:t>ено</w:t>
      </w:r>
      <w:r w:rsidR="00FD5CD1" w:rsidRPr="00FD5CD1">
        <w:rPr>
          <w:sz w:val="28"/>
          <w:szCs w:val="28"/>
        </w:rPr>
        <w:t xml:space="preserve"> належне відображення в підсистемі АІС</w:t>
      </w:r>
      <w:r>
        <w:rPr>
          <w:sz w:val="28"/>
          <w:szCs w:val="28"/>
        </w:rPr>
        <w:t> </w:t>
      </w:r>
      <w:r w:rsidR="00FD5CD1" w:rsidRPr="00FD5CD1">
        <w:rPr>
          <w:sz w:val="28"/>
          <w:szCs w:val="28"/>
        </w:rPr>
        <w:t>«Суди» ІС «Податковий блок» актуальної інформації про стан розгляду таких судових справ, у тому числі, відомостей щодо закриття провадження по них.</w:t>
      </w:r>
    </w:p>
    <w:p w:rsidR="00571EE3" w:rsidRPr="002F4460" w:rsidRDefault="00571EE3" w:rsidP="002F4460">
      <w:pPr>
        <w:rPr>
          <w:rStyle w:val="Bodytext20"/>
          <w:sz w:val="28"/>
          <w:szCs w:val="28"/>
        </w:rPr>
      </w:pPr>
      <w:r w:rsidRPr="002F4460">
        <w:rPr>
          <w:rStyle w:val="Bodytext20"/>
          <w:sz w:val="28"/>
          <w:szCs w:val="28"/>
        </w:rPr>
        <w:t>Протягом 2021 року до ГУ ДПС не надходило</w:t>
      </w:r>
      <w:r w:rsidR="00A63B8F">
        <w:rPr>
          <w:rStyle w:val="Bodytext20"/>
          <w:sz w:val="28"/>
          <w:szCs w:val="28"/>
        </w:rPr>
        <w:t xml:space="preserve"> </w:t>
      </w:r>
      <w:r w:rsidR="00A63B8F" w:rsidRPr="002F4460">
        <w:rPr>
          <w:rStyle w:val="Bodytext20"/>
          <w:sz w:val="28"/>
          <w:szCs w:val="28"/>
        </w:rPr>
        <w:t>претензій</w:t>
      </w:r>
      <w:r w:rsidR="00A63B8F">
        <w:rPr>
          <w:rStyle w:val="Bodytext20"/>
          <w:sz w:val="28"/>
          <w:szCs w:val="28"/>
        </w:rPr>
        <w:t>, та не було направлено претензій до інших установ, підприємств, організацій.</w:t>
      </w:r>
    </w:p>
    <w:p w:rsidR="00B104D1" w:rsidRPr="002F4460" w:rsidRDefault="00A63B8F" w:rsidP="002F4460">
      <w:pPr>
        <w:rPr>
          <w:sz w:val="28"/>
          <w:szCs w:val="28"/>
        </w:rPr>
      </w:pPr>
      <w:r>
        <w:rPr>
          <w:rStyle w:val="Bodytext20"/>
          <w:sz w:val="28"/>
          <w:szCs w:val="28"/>
        </w:rPr>
        <w:lastRenderedPageBreak/>
        <w:t>У звітному періоді</w:t>
      </w:r>
      <w:r w:rsidR="00571EE3" w:rsidRPr="002F4460">
        <w:rPr>
          <w:rStyle w:val="Bodytext20"/>
          <w:sz w:val="28"/>
          <w:szCs w:val="28"/>
        </w:rPr>
        <w:t xml:space="preserve"> </w:t>
      </w:r>
      <w:r w:rsidR="000A6223" w:rsidRPr="00627564">
        <w:rPr>
          <w:rStyle w:val="Bodytext20"/>
          <w:sz w:val="28"/>
          <w:szCs w:val="28"/>
        </w:rPr>
        <w:t>ГУ ДПС</w:t>
      </w:r>
      <w:r w:rsidR="001D672A">
        <w:rPr>
          <w:rStyle w:val="Bodytext20"/>
          <w:sz w:val="28"/>
          <w:szCs w:val="28"/>
        </w:rPr>
        <w:t xml:space="preserve"> </w:t>
      </w:r>
      <w:r w:rsidR="001D672A" w:rsidRPr="002F4460">
        <w:rPr>
          <w:rStyle w:val="Bodytext20"/>
          <w:sz w:val="28"/>
          <w:szCs w:val="28"/>
        </w:rPr>
        <w:t>забезпечено представництво</w:t>
      </w:r>
      <w:r w:rsidR="001D672A">
        <w:rPr>
          <w:rStyle w:val="Bodytext20"/>
          <w:sz w:val="28"/>
          <w:szCs w:val="28"/>
        </w:rPr>
        <w:t xml:space="preserve"> в судах</w:t>
      </w:r>
      <w:r w:rsidR="00571EE3" w:rsidRPr="002F4460">
        <w:rPr>
          <w:rStyle w:val="Bodytext20"/>
          <w:sz w:val="28"/>
          <w:szCs w:val="28"/>
        </w:rPr>
        <w:t xml:space="preserve"> у </w:t>
      </w:r>
      <w:r w:rsidR="000A6223">
        <w:rPr>
          <w:rStyle w:val="Bodytext20"/>
          <w:sz w:val="28"/>
          <w:szCs w:val="28"/>
        </w:rPr>
        <w:t xml:space="preserve">семи </w:t>
      </w:r>
      <w:r w:rsidR="00571EE3" w:rsidRPr="002F4460">
        <w:rPr>
          <w:rStyle w:val="Bodytext20"/>
          <w:sz w:val="28"/>
          <w:szCs w:val="28"/>
        </w:rPr>
        <w:t xml:space="preserve">справах, </w:t>
      </w:r>
      <w:r w:rsidR="00571EE3" w:rsidRPr="002F4460">
        <w:rPr>
          <w:bCs/>
          <w:sz w:val="28"/>
          <w:szCs w:val="28"/>
        </w:rPr>
        <w:t>пов’язаних з трудовими відносинами ГУ ДПС</w:t>
      </w:r>
      <w:r w:rsidR="008952E4">
        <w:rPr>
          <w:bCs/>
          <w:sz w:val="28"/>
          <w:szCs w:val="28"/>
        </w:rPr>
        <w:t>.</w:t>
      </w:r>
      <w:r w:rsidR="00571EE3" w:rsidRPr="002F4460">
        <w:rPr>
          <w:bCs/>
          <w:sz w:val="28"/>
          <w:szCs w:val="28"/>
        </w:rPr>
        <w:t xml:space="preserve"> </w:t>
      </w:r>
    </w:p>
    <w:p w:rsidR="009A1C85" w:rsidRPr="000F460A" w:rsidRDefault="00EB7D4D" w:rsidP="003A0073">
      <w:pPr>
        <w:rPr>
          <w:sz w:val="28"/>
          <w:szCs w:val="28"/>
          <w:highlight w:val="yellow"/>
        </w:rPr>
      </w:pPr>
      <w:r>
        <w:rPr>
          <w:rStyle w:val="Bodytext20"/>
          <w:sz w:val="28"/>
          <w:szCs w:val="28"/>
        </w:rPr>
        <w:t>У 2021 році</w:t>
      </w:r>
      <w:r w:rsidR="000F460A" w:rsidRPr="000F460A">
        <w:rPr>
          <w:rStyle w:val="Bodytext20"/>
          <w:sz w:val="28"/>
          <w:szCs w:val="28"/>
        </w:rPr>
        <w:t xml:space="preserve"> проведено правову експертизу </w:t>
      </w:r>
      <w:r>
        <w:rPr>
          <w:rStyle w:val="Bodytext20"/>
          <w:sz w:val="28"/>
          <w:szCs w:val="28"/>
        </w:rPr>
        <w:t>2053</w:t>
      </w:r>
      <w:r w:rsidR="000F460A" w:rsidRPr="000F460A">
        <w:rPr>
          <w:rStyle w:val="Bodytext20"/>
          <w:sz w:val="28"/>
          <w:szCs w:val="28"/>
        </w:rPr>
        <w:t xml:space="preserve"> договорів на відповідність їх чинному законодавству, котрі видані в результаті діяльності ГУ ДПС</w:t>
      </w:r>
      <w:r w:rsidR="00801C54">
        <w:rPr>
          <w:rStyle w:val="Bodytext20"/>
          <w:sz w:val="28"/>
          <w:szCs w:val="28"/>
        </w:rPr>
        <w:t>,</w:t>
      </w:r>
      <w:r w:rsidR="000F460A" w:rsidRPr="000F460A">
        <w:rPr>
          <w:rStyle w:val="Bodytext20"/>
          <w:sz w:val="28"/>
          <w:szCs w:val="28"/>
        </w:rPr>
        <w:t xml:space="preserve"> </w:t>
      </w:r>
      <w:r w:rsidR="00801C54">
        <w:rPr>
          <w:rStyle w:val="Bodytext20"/>
          <w:sz w:val="28"/>
          <w:szCs w:val="28"/>
        </w:rPr>
        <w:t>п</w:t>
      </w:r>
      <w:r w:rsidR="000F460A" w:rsidRPr="000F460A">
        <w:rPr>
          <w:rStyle w:val="Bodytext20"/>
          <w:sz w:val="28"/>
          <w:szCs w:val="28"/>
        </w:rPr>
        <w:t>рийнято участь у заходах, спрямованих на забезпечення правильного застосування структурними підрозділами ГУ ДПС податкового законодавства</w:t>
      </w:r>
      <w:r w:rsidR="00B40B48">
        <w:rPr>
          <w:rStyle w:val="Bodytext20"/>
          <w:sz w:val="28"/>
          <w:szCs w:val="28"/>
        </w:rPr>
        <w:t>,</w:t>
      </w:r>
      <w:r w:rsidR="000F460A" w:rsidRPr="000F460A">
        <w:rPr>
          <w:rStyle w:val="Bodytext20"/>
          <w:sz w:val="28"/>
          <w:szCs w:val="28"/>
        </w:rPr>
        <w:t xml:space="preserve"> </w:t>
      </w:r>
      <w:r w:rsidR="00B40B48">
        <w:rPr>
          <w:rStyle w:val="Bodytext20"/>
          <w:sz w:val="28"/>
          <w:szCs w:val="28"/>
        </w:rPr>
        <w:t>надано</w:t>
      </w:r>
      <w:r w:rsidR="000F460A" w:rsidRPr="000F460A">
        <w:rPr>
          <w:rStyle w:val="Bodytext20"/>
          <w:sz w:val="28"/>
          <w:szCs w:val="28"/>
        </w:rPr>
        <w:t xml:space="preserve"> практичну та методологічну допомогу по відображ</w:t>
      </w:r>
      <w:r w:rsidR="00B40B48">
        <w:rPr>
          <w:rStyle w:val="Bodytext20"/>
          <w:sz w:val="28"/>
          <w:szCs w:val="28"/>
        </w:rPr>
        <w:t>енню в підсистемі АІС «Суди» ІС </w:t>
      </w:r>
      <w:r w:rsidR="000F460A" w:rsidRPr="000F460A">
        <w:rPr>
          <w:rStyle w:val="Bodytext20"/>
          <w:sz w:val="28"/>
          <w:szCs w:val="28"/>
        </w:rPr>
        <w:t xml:space="preserve">«Податковий блок» актуальної інформації про стан розгляду судових справ, здійснено перевірку </w:t>
      </w:r>
      <w:r w:rsidR="00B40B48">
        <w:rPr>
          <w:rStyle w:val="Bodytext20"/>
          <w:sz w:val="28"/>
          <w:szCs w:val="28"/>
        </w:rPr>
        <w:t>2047</w:t>
      </w:r>
      <w:r w:rsidR="000F460A" w:rsidRPr="000F460A">
        <w:rPr>
          <w:rStyle w:val="Bodytext20"/>
          <w:sz w:val="28"/>
          <w:szCs w:val="28"/>
        </w:rPr>
        <w:t xml:space="preserve"> </w:t>
      </w:r>
      <w:r w:rsidR="00B40B48">
        <w:rPr>
          <w:rStyle w:val="Bodytext20"/>
          <w:sz w:val="28"/>
          <w:szCs w:val="28"/>
        </w:rPr>
        <w:t xml:space="preserve">протоколів про адміністративні правопорушення з </w:t>
      </w:r>
      <w:r w:rsidR="00CE2157">
        <w:rPr>
          <w:rStyle w:val="Bodytext20"/>
          <w:sz w:val="28"/>
          <w:szCs w:val="28"/>
        </w:rPr>
        <w:t>м</w:t>
      </w:r>
      <w:r w:rsidR="00B40B48">
        <w:rPr>
          <w:rStyle w:val="Bodytext20"/>
          <w:sz w:val="28"/>
          <w:szCs w:val="28"/>
        </w:rPr>
        <w:t xml:space="preserve">етою подальшого скерування до суду та 186 </w:t>
      </w:r>
      <w:r w:rsidR="000F460A" w:rsidRPr="000F460A">
        <w:rPr>
          <w:rStyle w:val="Bodytext20"/>
          <w:sz w:val="28"/>
          <w:szCs w:val="28"/>
        </w:rPr>
        <w:t xml:space="preserve">постанов з метою подальшого скерування до </w:t>
      </w:r>
      <w:r w:rsidR="00B40B48" w:rsidRPr="00AA3A1C">
        <w:rPr>
          <w:rStyle w:val="Bodytext20"/>
          <w:sz w:val="28"/>
          <w:szCs w:val="28"/>
        </w:rPr>
        <w:t>органів</w:t>
      </w:r>
      <w:r w:rsidR="00B40B48">
        <w:rPr>
          <w:rStyle w:val="Bodytext20"/>
          <w:sz w:val="28"/>
          <w:szCs w:val="28"/>
        </w:rPr>
        <w:t xml:space="preserve"> державної виконавчої служби</w:t>
      </w:r>
      <w:r w:rsidR="000F460A" w:rsidRPr="000F460A">
        <w:rPr>
          <w:rStyle w:val="Bodytext20"/>
          <w:sz w:val="28"/>
          <w:szCs w:val="28"/>
        </w:rPr>
        <w:t xml:space="preserve">, проведено візування </w:t>
      </w:r>
      <w:r w:rsidR="00B40B48">
        <w:rPr>
          <w:rStyle w:val="Bodytext20"/>
          <w:sz w:val="28"/>
          <w:szCs w:val="28"/>
        </w:rPr>
        <w:t>3181</w:t>
      </w:r>
      <w:r w:rsidR="000F460A" w:rsidRPr="000F460A">
        <w:rPr>
          <w:rStyle w:val="Bodytext20"/>
          <w:sz w:val="28"/>
          <w:szCs w:val="28"/>
        </w:rPr>
        <w:t xml:space="preserve"> наказ</w:t>
      </w:r>
      <w:r w:rsidR="00B40B48">
        <w:rPr>
          <w:rStyle w:val="Bodytext20"/>
          <w:sz w:val="28"/>
          <w:szCs w:val="28"/>
        </w:rPr>
        <w:t>у</w:t>
      </w:r>
      <w:r w:rsidR="000F460A" w:rsidRPr="000F460A">
        <w:rPr>
          <w:rStyle w:val="Bodytext20"/>
          <w:sz w:val="28"/>
          <w:szCs w:val="28"/>
        </w:rPr>
        <w:t xml:space="preserve">, </w:t>
      </w:r>
      <w:r w:rsidR="00B40B48">
        <w:rPr>
          <w:rStyle w:val="Bodytext20"/>
          <w:sz w:val="28"/>
          <w:szCs w:val="28"/>
        </w:rPr>
        <w:t>497</w:t>
      </w:r>
      <w:r w:rsidR="000F460A" w:rsidRPr="000F460A">
        <w:rPr>
          <w:rStyle w:val="Bodytext20"/>
          <w:sz w:val="28"/>
          <w:szCs w:val="28"/>
        </w:rPr>
        <w:t xml:space="preserve"> розпоряджень</w:t>
      </w:r>
      <w:r w:rsidR="000F460A" w:rsidRPr="000F460A">
        <w:rPr>
          <w:rStyle w:val="Bodytext2Spacing1pt"/>
          <w:sz w:val="28"/>
          <w:szCs w:val="28"/>
        </w:rPr>
        <w:t xml:space="preserve">, </w:t>
      </w:r>
      <w:r w:rsidR="00B40B48" w:rsidRPr="00670013">
        <w:rPr>
          <w:rStyle w:val="aff0"/>
          <w:i w:val="0"/>
          <w:sz w:val="28"/>
          <w:szCs w:val="28"/>
        </w:rPr>
        <w:t>21</w:t>
      </w:r>
      <w:r w:rsidR="00CE2157" w:rsidRPr="00670013">
        <w:rPr>
          <w:rStyle w:val="aff0"/>
          <w:i w:val="0"/>
          <w:sz w:val="28"/>
          <w:szCs w:val="28"/>
        </w:rPr>
        <w:t>7</w:t>
      </w:r>
      <w:r w:rsidR="000F460A" w:rsidRPr="00670013">
        <w:rPr>
          <w:rStyle w:val="aff0"/>
          <w:i w:val="0"/>
          <w:sz w:val="28"/>
          <w:szCs w:val="28"/>
        </w:rPr>
        <w:t xml:space="preserve"> </w:t>
      </w:r>
      <w:r w:rsidR="000F460A" w:rsidRPr="000F460A">
        <w:rPr>
          <w:rStyle w:val="Bodytext20"/>
          <w:sz w:val="28"/>
          <w:szCs w:val="28"/>
        </w:rPr>
        <w:t xml:space="preserve">листів до правоохоронних органів, </w:t>
      </w:r>
      <w:r w:rsidR="00CE2157">
        <w:rPr>
          <w:rStyle w:val="Bodytext20"/>
          <w:sz w:val="28"/>
          <w:szCs w:val="28"/>
        </w:rPr>
        <w:t>125</w:t>
      </w:r>
      <w:r w:rsidR="000F460A" w:rsidRPr="000F460A">
        <w:rPr>
          <w:rStyle w:val="Bodytext20"/>
          <w:sz w:val="28"/>
          <w:szCs w:val="28"/>
        </w:rPr>
        <w:t xml:space="preserve"> відповідей на запити адвокатів, </w:t>
      </w:r>
      <w:r w:rsidR="00CE2157">
        <w:rPr>
          <w:rStyle w:val="Bodytext20"/>
          <w:sz w:val="28"/>
          <w:szCs w:val="28"/>
        </w:rPr>
        <w:t>9</w:t>
      </w:r>
      <w:r w:rsidR="000F460A" w:rsidRPr="000F460A">
        <w:rPr>
          <w:rStyle w:val="Bodytext20"/>
          <w:sz w:val="28"/>
          <w:szCs w:val="28"/>
        </w:rPr>
        <w:t xml:space="preserve"> податкових консультацій</w:t>
      </w:r>
      <w:r w:rsidR="00CE2157">
        <w:rPr>
          <w:rStyle w:val="Bodytext20"/>
          <w:sz w:val="28"/>
          <w:szCs w:val="28"/>
        </w:rPr>
        <w:t>.</w:t>
      </w:r>
    </w:p>
    <w:p w:rsidR="00F44C19" w:rsidRPr="00761468" w:rsidRDefault="00F44C19" w:rsidP="0000413D">
      <w:pPr>
        <w:pStyle w:val="af"/>
        <w:ind w:left="0" w:firstLine="540"/>
        <w:rPr>
          <w:sz w:val="28"/>
          <w:highlight w:val="yellow"/>
        </w:rPr>
      </w:pPr>
    </w:p>
    <w:p w:rsidR="008952E4" w:rsidRPr="008952E4" w:rsidRDefault="008C72C3" w:rsidP="008952E4">
      <w:pPr>
        <w:rPr>
          <w:b/>
          <w:color w:val="000000"/>
          <w:sz w:val="28"/>
          <w:szCs w:val="28"/>
        </w:rPr>
      </w:pPr>
      <w:r w:rsidRPr="008952E4">
        <w:rPr>
          <w:rStyle w:val="FontStyle29"/>
          <w:b/>
          <w:sz w:val="28"/>
          <w:szCs w:val="28"/>
        </w:rPr>
        <w:t>Розділ 9</w:t>
      </w:r>
      <w:r w:rsidR="00407703" w:rsidRPr="008952E4">
        <w:rPr>
          <w:rStyle w:val="FontStyle29"/>
          <w:b/>
          <w:sz w:val="28"/>
          <w:szCs w:val="28"/>
        </w:rPr>
        <w:t xml:space="preserve">. </w:t>
      </w:r>
      <w:r w:rsidR="008952E4" w:rsidRPr="008952E4">
        <w:rPr>
          <w:b/>
          <w:bCs/>
          <w:sz w:val="28"/>
          <w:szCs w:val="28"/>
        </w:rPr>
        <w:t xml:space="preserve">Організація роботи з персоналом. Запобігання та виявлення корупції </w:t>
      </w:r>
    </w:p>
    <w:p w:rsidR="00407703" w:rsidRPr="008952E4" w:rsidRDefault="00407703" w:rsidP="008952E4">
      <w:pPr>
        <w:pStyle w:val="af"/>
        <w:spacing w:after="0"/>
        <w:ind w:left="0"/>
        <w:rPr>
          <w:rStyle w:val="FontStyle29"/>
          <w:b/>
          <w:sz w:val="28"/>
          <w:szCs w:val="28"/>
          <w:highlight w:val="yellow"/>
        </w:rPr>
      </w:pPr>
    </w:p>
    <w:p w:rsidR="004C7150" w:rsidRPr="003709C2" w:rsidRDefault="004C7150" w:rsidP="003709C2">
      <w:pPr>
        <w:pStyle w:val="af"/>
        <w:spacing w:after="0"/>
        <w:ind w:left="0"/>
      </w:pPr>
      <w:r w:rsidRPr="003709C2">
        <w:rPr>
          <w:sz w:val="28"/>
          <w:szCs w:val="28"/>
        </w:rPr>
        <w:t>Протягом 20</w:t>
      </w:r>
      <w:r w:rsidR="005D1B60" w:rsidRPr="003709C2">
        <w:rPr>
          <w:sz w:val="28"/>
          <w:szCs w:val="28"/>
        </w:rPr>
        <w:t>2</w:t>
      </w:r>
      <w:r w:rsidR="003709C2">
        <w:rPr>
          <w:sz w:val="28"/>
          <w:szCs w:val="28"/>
        </w:rPr>
        <w:t>1</w:t>
      </w:r>
      <w:r w:rsidRPr="003709C2">
        <w:rPr>
          <w:sz w:val="28"/>
          <w:szCs w:val="28"/>
        </w:rPr>
        <w:t xml:space="preserve"> року забезпечено виконання комплексу робіт щодо призначення, пере</w:t>
      </w:r>
      <w:r w:rsidR="00BE6A33">
        <w:rPr>
          <w:sz w:val="28"/>
          <w:szCs w:val="28"/>
        </w:rPr>
        <w:t>ведення</w:t>
      </w:r>
      <w:r w:rsidRPr="003709C2">
        <w:rPr>
          <w:sz w:val="28"/>
          <w:szCs w:val="28"/>
        </w:rPr>
        <w:t xml:space="preserve"> працівників ГУ Д</w:t>
      </w:r>
      <w:r w:rsidR="005D1B60" w:rsidRPr="003709C2">
        <w:rPr>
          <w:sz w:val="28"/>
          <w:szCs w:val="28"/>
        </w:rPr>
        <w:t>П</w:t>
      </w:r>
      <w:r w:rsidRPr="003709C2">
        <w:rPr>
          <w:sz w:val="28"/>
          <w:szCs w:val="28"/>
        </w:rPr>
        <w:t>С, надання працівникам відпусток.</w:t>
      </w:r>
    </w:p>
    <w:p w:rsidR="004C7150" w:rsidRPr="003709C2" w:rsidRDefault="004C7150" w:rsidP="003709C2">
      <w:pPr>
        <w:pStyle w:val="af"/>
        <w:spacing w:after="0"/>
        <w:ind w:left="0"/>
        <w:rPr>
          <w:sz w:val="28"/>
          <w:szCs w:val="28"/>
        </w:rPr>
      </w:pPr>
      <w:r w:rsidRPr="003709C2">
        <w:rPr>
          <w:sz w:val="28"/>
          <w:szCs w:val="28"/>
        </w:rPr>
        <w:t xml:space="preserve">Зокрема, </w:t>
      </w:r>
      <w:r w:rsidR="009E4E17" w:rsidRPr="00EC19B6">
        <w:rPr>
          <w:bCs/>
          <w:sz w:val="28"/>
          <w:szCs w:val="28"/>
        </w:rPr>
        <w:t>ГУ ДП</w:t>
      </w:r>
      <w:r w:rsidR="00125D89" w:rsidRPr="00EC19B6">
        <w:rPr>
          <w:bCs/>
          <w:sz w:val="28"/>
          <w:szCs w:val="28"/>
        </w:rPr>
        <w:t>С</w:t>
      </w:r>
      <w:r w:rsidR="00125D89" w:rsidRPr="003709C2">
        <w:rPr>
          <w:bCs/>
          <w:sz w:val="28"/>
          <w:szCs w:val="28"/>
        </w:rPr>
        <w:t xml:space="preserve"> </w:t>
      </w:r>
      <w:r w:rsidR="00A22EEE" w:rsidRPr="003709C2">
        <w:rPr>
          <w:bCs/>
          <w:sz w:val="28"/>
          <w:szCs w:val="28"/>
        </w:rPr>
        <w:t>у звітному періоді</w:t>
      </w:r>
      <w:r w:rsidR="00952C09" w:rsidRPr="003709C2">
        <w:rPr>
          <w:bCs/>
          <w:sz w:val="28"/>
          <w:szCs w:val="28"/>
        </w:rPr>
        <w:t xml:space="preserve">, </w:t>
      </w:r>
      <w:r w:rsidR="00952C09" w:rsidRPr="003709C2">
        <w:rPr>
          <w:color w:val="000000"/>
          <w:sz w:val="28"/>
          <w:szCs w:val="28"/>
        </w:rPr>
        <w:t xml:space="preserve">відповідно до вимог Закону України </w:t>
      </w:r>
      <w:proofErr w:type="spellStart"/>
      <w:r w:rsidR="00952C09" w:rsidRPr="003709C2">
        <w:rPr>
          <w:color w:val="000000"/>
          <w:sz w:val="28"/>
          <w:szCs w:val="28"/>
        </w:rPr>
        <w:t>ві</w:t>
      </w:r>
      <w:proofErr w:type="spellEnd"/>
      <w:r w:rsidR="00952C09" w:rsidRPr="003709C2">
        <w:rPr>
          <w:color w:val="000000"/>
          <w:sz w:val="28"/>
          <w:szCs w:val="28"/>
        </w:rPr>
        <w:t>д</w:t>
      </w:r>
      <w:r w:rsidR="00BE6A33">
        <w:rPr>
          <w:color w:val="000000"/>
          <w:sz w:val="28"/>
          <w:szCs w:val="28"/>
        </w:rPr>
        <w:t> </w:t>
      </w:r>
      <w:r w:rsidR="00952C09" w:rsidRPr="003709C2">
        <w:rPr>
          <w:color w:val="000000"/>
          <w:sz w:val="28"/>
          <w:szCs w:val="28"/>
        </w:rPr>
        <w:t xml:space="preserve">10 грудня 2015 року № 889-VIII </w:t>
      </w:r>
      <w:r w:rsidR="00E42CEF">
        <w:rPr>
          <w:color w:val="000000"/>
          <w:sz w:val="28"/>
          <w:szCs w:val="28"/>
        </w:rPr>
        <w:t>«</w:t>
      </w:r>
      <w:r w:rsidR="00952C09" w:rsidRPr="003709C2">
        <w:rPr>
          <w:color w:val="000000"/>
          <w:sz w:val="28"/>
          <w:szCs w:val="28"/>
        </w:rPr>
        <w:t>Про державну службу</w:t>
      </w:r>
      <w:r w:rsidR="00E42CEF">
        <w:rPr>
          <w:color w:val="000000"/>
          <w:sz w:val="28"/>
          <w:szCs w:val="28"/>
        </w:rPr>
        <w:t>»</w:t>
      </w:r>
      <w:r w:rsidR="00952C09" w:rsidRPr="003709C2">
        <w:rPr>
          <w:color w:val="000000"/>
          <w:sz w:val="28"/>
          <w:szCs w:val="28"/>
        </w:rPr>
        <w:t xml:space="preserve"> (зі змінами)</w:t>
      </w:r>
      <w:r w:rsidR="00952C09" w:rsidRPr="003709C2">
        <w:rPr>
          <w:sz w:val="28"/>
          <w:szCs w:val="28"/>
        </w:rPr>
        <w:t xml:space="preserve"> та Закону України від 14 жовтня 2014 року </w:t>
      </w:r>
      <w:r w:rsidR="00952C09" w:rsidRPr="00EC19B6">
        <w:rPr>
          <w:sz w:val="28"/>
          <w:szCs w:val="28"/>
        </w:rPr>
        <w:t>№</w:t>
      </w:r>
      <w:r w:rsidR="00205FAC" w:rsidRPr="00EC19B6">
        <w:rPr>
          <w:sz w:val="28"/>
          <w:szCs w:val="28"/>
        </w:rPr>
        <w:t> </w:t>
      </w:r>
      <w:r w:rsidR="00952C09" w:rsidRPr="00EC19B6">
        <w:rPr>
          <w:sz w:val="28"/>
          <w:szCs w:val="28"/>
        </w:rPr>
        <w:t>1700</w:t>
      </w:r>
      <w:r w:rsidR="00952C09" w:rsidRPr="003709C2">
        <w:rPr>
          <w:sz w:val="28"/>
          <w:szCs w:val="28"/>
        </w:rPr>
        <w:t xml:space="preserve">-VІI </w:t>
      </w:r>
      <w:r w:rsidR="00E42CEF">
        <w:rPr>
          <w:sz w:val="28"/>
          <w:szCs w:val="28"/>
        </w:rPr>
        <w:t>«</w:t>
      </w:r>
      <w:r w:rsidR="00952C09" w:rsidRPr="003709C2">
        <w:rPr>
          <w:sz w:val="28"/>
          <w:szCs w:val="28"/>
        </w:rPr>
        <w:t>Про запобігання корупції</w:t>
      </w:r>
      <w:r w:rsidR="00E42CEF">
        <w:rPr>
          <w:sz w:val="28"/>
          <w:szCs w:val="28"/>
        </w:rPr>
        <w:t>»</w:t>
      </w:r>
      <w:r w:rsidR="00952C09" w:rsidRPr="003709C2">
        <w:rPr>
          <w:sz w:val="28"/>
          <w:szCs w:val="28"/>
        </w:rPr>
        <w:t xml:space="preserve"> (із змінами)</w:t>
      </w:r>
      <w:r w:rsidR="00A22EEE" w:rsidRPr="003709C2">
        <w:rPr>
          <w:bCs/>
          <w:sz w:val="28"/>
          <w:szCs w:val="28"/>
        </w:rPr>
        <w:t xml:space="preserve"> </w:t>
      </w:r>
      <w:r w:rsidRPr="003709C2">
        <w:rPr>
          <w:sz w:val="28"/>
          <w:szCs w:val="28"/>
        </w:rPr>
        <w:t xml:space="preserve">призначено </w:t>
      </w:r>
      <w:r w:rsidR="00CD40D0">
        <w:rPr>
          <w:sz w:val="28"/>
          <w:szCs w:val="28"/>
        </w:rPr>
        <w:t>4</w:t>
      </w:r>
      <w:r w:rsidR="00E5784B" w:rsidRPr="00CD40D0">
        <w:rPr>
          <w:sz w:val="28"/>
          <w:szCs w:val="28"/>
        </w:rPr>
        <w:t>6</w:t>
      </w:r>
      <w:r w:rsidRPr="003709C2">
        <w:rPr>
          <w:sz w:val="28"/>
          <w:szCs w:val="28"/>
        </w:rPr>
        <w:t xml:space="preserve"> працівників та звільнено </w:t>
      </w:r>
      <w:r w:rsidR="00E5784B">
        <w:rPr>
          <w:sz w:val="28"/>
          <w:szCs w:val="28"/>
        </w:rPr>
        <w:t>15</w:t>
      </w:r>
      <w:r w:rsidRPr="003709C2">
        <w:rPr>
          <w:sz w:val="28"/>
          <w:szCs w:val="28"/>
        </w:rPr>
        <w:t xml:space="preserve"> працівник</w:t>
      </w:r>
      <w:r w:rsidR="00124464" w:rsidRPr="003709C2">
        <w:rPr>
          <w:sz w:val="28"/>
          <w:szCs w:val="28"/>
        </w:rPr>
        <w:t>ів</w:t>
      </w:r>
      <w:r w:rsidRPr="003709C2">
        <w:rPr>
          <w:sz w:val="28"/>
          <w:szCs w:val="28"/>
        </w:rPr>
        <w:t xml:space="preserve"> ГУ Д</w:t>
      </w:r>
      <w:r w:rsidR="00344D24" w:rsidRPr="003709C2">
        <w:rPr>
          <w:sz w:val="28"/>
          <w:szCs w:val="28"/>
        </w:rPr>
        <w:t>П</w:t>
      </w:r>
      <w:r w:rsidRPr="003709C2">
        <w:rPr>
          <w:sz w:val="28"/>
          <w:szCs w:val="28"/>
        </w:rPr>
        <w:t>С</w:t>
      </w:r>
      <w:r w:rsidR="00344D24" w:rsidRPr="003709C2">
        <w:rPr>
          <w:sz w:val="28"/>
          <w:szCs w:val="28"/>
        </w:rPr>
        <w:t>.</w:t>
      </w:r>
    </w:p>
    <w:p w:rsidR="00842C7B" w:rsidRDefault="00842C7B" w:rsidP="003709C2">
      <w:pPr>
        <w:pStyle w:val="aa"/>
        <w:tabs>
          <w:tab w:val="left" w:pos="567"/>
        </w:tabs>
        <w:spacing w:before="0" w:beforeAutospacing="0" w:after="0" w:afterAutospacing="0"/>
        <w:rPr>
          <w:sz w:val="28"/>
          <w:szCs w:val="28"/>
          <w:lang w:val="uk-UA"/>
        </w:rPr>
      </w:pPr>
      <w:r w:rsidRPr="003A65F3">
        <w:rPr>
          <w:sz w:val="28"/>
          <w:szCs w:val="28"/>
          <w:lang w:val="uk-UA"/>
        </w:rPr>
        <w:t>Протягом 202</w:t>
      </w:r>
      <w:r w:rsidR="003A65F3">
        <w:rPr>
          <w:sz w:val="28"/>
          <w:szCs w:val="28"/>
          <w:lang w:val="uk-UA"/>
        </w:rPr>
        <w:t>1</w:t>
      </w:r>
      <w:r w:rsidRPr="003A65F3">
        <w:rPr>
          <w:sz w:val="28"/>
          <w:szCs w:val="28"/>
          <w:lang w:val="uk-UA"/>
        </w:rPr>
        <w:t xml:space="preserve"> року було підготовлено відповідні матеріали для оголошення та проведення </w:t>
      </w:r>
      <w:r w:rsidR="003A65F3" w:rsidRPr="00527766">
        <w:rPr>
          <w:sz w:val="28"/>
          <w:szCs w:val="28"/>
          <w:lang w:val="uk-UA"/>
        </w:rPr>
        <w:t>54</w:t>
      </w:r>
      <w:r w:rsidRPr="003A65F3">
        <w:rPr>
          <w:sz w:val="28"/>
          <w:szCs w:val="28"/>
          <w:lang w:val="uk-UA"/>
        </w:rPr>
        <w:t xml:space="preserve"> конкурсів</w:t>
      </w:r>
      <w:r w:rsidR="003A65F3">
        <w:rPr>
          <w:sz w:val="28"/>
          <w:szCs w:val="28"/>
          <w:lang w:val="uk-UA"/>
        </w:rPr>
        <w:t xml:space="preserve"> та 9 </w:t>
      </w:r>
      <w:proofErr w:type="spellStart"/>
      <w:r w:rsidR="003A65F3">
        <w:rPr>
          <w:sz w:val="28"/>
          <w:szCs w:val="28"/>
          <w:lang w:val="uk-UA"/>
        </w:rPr>
        <w:t>доборів</w:t>
      </w:r>
      <w:proofErr w:type="spellEnd"/>
      <w:r w:rsidR="003A65F3">
        <w:rPr>
          <w:sz w:val="28"/>
          <w:szCs w:val="28"/>
          <w:lang w:val="uk-UA"/>
        </w:rPr>
        <w:t xml:space="preserve"> на заміщення вакантних посад</w:t>
      </w:r>
      <w:r w:rsidR="00527766">
        <w:rPr>
          <w:sz w:val="28"/>
          <w:szCs w:val="28"/>
          <w:lang w:val="uk-UA"/>
        </w:rPr>
        <w:t xml:space="preserve"> в ГУ ДПС</w:t>
      </w:r>
      <w:r w:rsidR="003A65F3">
        <w:rPr>
          <w:sz w:val="28"/>
          <w:szCs w:val="28"/>
          <w:lang w:val="uk-UA"/>
        </w:rPr>
        <w:t>.</w:t>
      </w:r>
    </w:p>
    <w:p w:rsidR="00744707" w:rsidRPr="00744707" w:rsidRDefault="00744707" w:rsidP="00744707">
      <w:pPr>
        <w:pStyle w:val="af"/>
        <w:tabs>
          <w:tab w:val="left" w:pos="567"/>
        </w:tabs>
        <w:spacing w:after="0"/>
        <w:ind w:left="0"/>
        <w:rPr>
          <w:color w:val="000000"/>
          <w:sz w:val="28"/>
          <w:szCs w:val="28"/>
        </w:rPr>
      </w:pPr>
      <w:r>
        <w:rPr>
          <w:color w:val="000000"/>
          <w:sz w:val="28"/>
          <w:szCs w:val="28"/>
        </w:rPr>
        <w:t>У</w:t>
      </w:r>
      <w:r w:rsidRPr="00744707">
        <w:rPr>
          <w:color w:val="000000"/>
          <w:sz w:val="28"/>
          <w:szCs w:val="28"/>
        </w:rPr>
        <w:t xml:space="preserve"> звітно</w:t>
      </w:r>
      <w:r>
        <w:rPr>
          <w:color w:val="000000"/>
          <w:sz w:val="28"/>
          <w:szCs w:val="28"/>
        </w:rPr>
        <w:t>му періоді</w:t>
      </w:r>
      <w:r w:rsidRPr="00744707">
        <w:rPr>
          <w:color w:val="000000"/>
          <w:sz w:val="28"/>
          <w:szCs w:val="28"/>
        </w:rPr>
        <w:t xml:space="preserve"> організовано роботу щодо здійснення заходів з підвищення кваліфікації </w:t>
      </w:r>
      <w:r>
        <w:rPr>
          <w:color w:val="000000"/>
          <w:sz w:val="28"/>
          <w:szCs w:val="28"/>
        </w:rPr>
        <w:t>45</w:t>
      </w:r>
      <w:r w:rsidRPr="00744707">
        <w:rPr>
          <w:color w:val="000000"/>
          <w:sz w:val="28"/>
          <w:szCs w:val="28"/>
        </w:rPr>
        <w:t xml:space="preserve"> працівників ГУ ДПС у підвідомчих закладах післядипломної освіти.</w:t>
      </w:r>
    </w:p>
    <w:p w:rsidR="00744707" w:rsidRPr="007B69CD" w:rsidRDefault="00744707" w:rsidP="00744707">
      <w:pPr>
        <w:pStyle w:val="af"/>
        <w:tabs>
          <w:tab w:val="left" w:pos="567"/>
        </w:tabs>
        <w:spacing w:after="0"/>
        <w:ind w:left="0"/>
        <w:rPr>
          <w:color w:val="000000"/>
          <w:sz w:val="28"/>
          <w:szCs w:val="28"/>
        </w:rPr>
      </w:pPr>
      <w:r w:rsidRPr="007B69CD">
        <w:rPr>
          <w:color w:val="000000"/>
          <w:sz w:val="28"/>
          <w:szCs w:val="28"/>
        </w:rPr>
        <w:t xml:space="preserve">Крім того, з метою підвищення професійного рівня працівників ГУ ДПС, підрозділом </w:t>
      </w:r>
      <w:r w:rsidRPr="007B69CD">
        <w:rPr>
          <w:bCs/>
          <w:sz w:val="28"/>
          <w:szCs w:val="28"/>
        </w:rPr>
        <w:t>кадрового забезпечення та розвитку персоналу ГУ ДПС забезпечено координацію</w:t>
      </w:r>
      <w:r w:rsidR="00E57D4C" w:rsidRPr="007B69CD">
        <w:rPr>
          <w:bCs/>
          <w:sz w:val="28"/>
          <w:szCs w:val="28"/>
        </w:rPr>
        <w:t xml:space="preserve"> </w:t>
      </w:r>
      <w:r w:rsidR="00E57D4C" w:rsidRPr="007B69CD">
        <w:rPr>
          <w:sz w:val="28"/>
          <w:szCs w:val="28"/>
        </w:rPr>
        <w:t>діяльності структурних підрозділів ГУ ДПС</w:t>
      </w:r>
      <w:r w:rsidRPr="007B69CD">
        <w:rPr>
          <w:bCs/>
          <w:sz w:val="28"/>
          <w:szCs w:val="28"/>
        </w:rPr>
        <w:t xml:space="preserve"> </w:t>
      </w:r>
      <w:r w:rsidR="00E57D4C" w:rsidRPr="007B69CD">
        <w:rPr>
          <w:bCs/>
          <w:sz w:val="28"/>
          <w:szCs w:val="28"/>
        </w:rPr>
        <w:t>щодо</w:t>
      </w:r>
      <w:r w:rsidRPr="007B69CD">
        <w:rPr>
          <w:bCs/>
          <w:sz w:val="28"/>
          <w:szCs w:val="28"/>
        </w:rPr>
        <w:t xml:space="preserve"> організаці</w:t>
      </w:r>
      <w:r w:rsidR="00E57D4C" w:rsidRPr="007B69CD">
        <w:rPr>
          <w:bCs/>
          <w:sz w:val="28"/>
          <w:szCs w:val="28"/>
        </w:rPr>
        <w:t>ї</w:t>
      </w:r>
      <w:r w:rsidR="008C187F" w:rsidRPr="007B69CD">
        <w:rPr>
          <w:bCs/>
          <w:sz w:val="28"/>
          <w:szCs w:val="28"/>
        </w:rPr>
        <w:t xml:space="preserve"> та</w:t>
      </w:r>
      <w:r w:rsidRPr="007B69CD">
        <w:rPr>
          <w:bCs/>
          <w:sz w:val="28"/>
          <w:szCs w:val="28"/>
        </w:rPr>
        <w:t xml:space="preserve"> проведення професійних навчань </w:t>
      </w:r>
      <w:r w:rsidR="008C187F" w:rsidRPr="007B69CD">
        <w:rPr>
          <w:sz w:val="28"/>
          <w:szCs w:val="28"/>
        </w:rPr>
        <w:t>без відриву від роботи</w:t>
      </w:r>
      <w:r w:rsidRPr="007B69CD">
        <w:rPr>
          <w:bCs/>
          <w:sz w:val="28"/>
          <w:szCs w:val="28"/>
        </w:rPr>
        <w:t>, зокрема впродовж 202</w:t>
      </w:r>
      <w:r w:rsidR="002054FB" w:rsidRPr="007B69CD">
        <w:rPr>
          <w:bCs/>
          <w:sz w:val="28"/>
          <w:szCs w:val="28"/>
        </w:rPr>
        <w:t>1</w:t>
      </w:r>
      <w:r w:rsidRPr="007B69CD">
        <w:rPr>
          <w:bCs/>
          <w:sz w:val="28"/>
          <w:szCs w:val="28"/>
        </w:rPr>
        <w:t xml:space="preserve"> року проведено 21 економічне навчання, </w:t>
      </w:r>
      <w:r w:rsidRPr="007B69CD">
        <w:rPr>
          <w:color w:val="000000"/>
          <w:sz w:val="28"/>
          <w:szCs w:val="28"/>
        </w:rPr>
        <w:t>із дотриманням вимог передбачених карантинними заходами, на яких проводилось вивчення розпорядчих документів ДПС</w:t>
      </w:r>
      <w:r w:rsidR="00072C38" w:rsidRPr="007B69CD">
        <w:rPr>
          <w:color w:val="000000"/>
          <w:sz w:val="28"/>
          <w:szCs w:val="28"/>
        </w:rPr>
        <w:t>, ГУ ДПС</w:t>
      </w:r>
      <w:r w:rsidRPr="007B69CD">
        <w:rPr>
          <w:color w:val="000000"/>
          <w:sz w:val="28"/>
          <w:szCs w:val="28"/>
        </w:rPr>
        <w:t xml:space="preserve">, а також вивчення методичних матеріалів з питань податкової політики, державної служби тощо. </w:t>
      </w:r>
    </w:p>
    <w:p w:rsidR="001B4C50" w:rsidRPr="00D60C0D" w:rsidRDefault="00031598" w:rsidP="003709C2">
      <w:pPr>
        <w:pStyle w:val="aa"/>
        <w:tabs>
          <w:tab w:val="left" w:pos="567"/>
        </w:tabs>
        <w:spacing w:before="0" w:beforeAutospacing="0" w:after="0" w:afterAutospacing="0"/>
        <w:rPr>
          <w:sz w:val="28"/>
          <w:lang w:val="uk-UA"/>
        </w:rPr>
      </w:pPr>
      <w:r>
        <w:rPr>
          <w:sz w:val="28"/>
          <w:szCs w:val="28"/>
          <w:lang w:val="uk-UA"/>
        </w:rPr>
        <w:t>У 2021</w:t>
      </w:r>
      <w:r w:rsidR="002A57B1" w:rsidRPr="00D60C0D">
        <w:rPr>
          <w:sz w:val="28"/>
          <w:szCs w:val="28"/>
          <w:lang w:val="uk-UA"/>
        </w:rPr>
        <w:t xml:space="preserve"> році </w:t>
      </w:r>
      <w:r w:rsidR="001B4C50" w:rsidRPr="00D60C0D">
        <w:rPr>
          <w:sz w:val="28"/>
          <w:szCs w:val="28"/>
          <w:lang w:val="uk-UA"/>
        </w:rPr>
        <w:t xml:space="preserve">в ГУ ДПС </w:t>
      </w:r>
      <w:r w:rsidR="00D60C0D">
        <w:rPr>
          <w:sz w:val="28"/>
          <w:szCs w:val="28"/>
          <w:lang w:val="uk-UA"/>
        </w:rPr>
        <w:t xml:space="preserve">організовано </w:t>
      </w:r>
      <w:r w:rsidR="001B4C50" w:rsidRPr="00D60C0D">
        <w:rPr>
          <w:sz w:val="28"/>
          <w:szCs w:val="28"/>
          <w:lang w:val="uk-UA"/>
        </w:rPr>
        <w:t>проход</w:t>
      </w:r>
      <w:r w:rsidR="00D60C0D">
        <w:rPr>
          <w:sz w:val="28"/>
          <w:szCs w:val="28"/>
          <w:lang w:val="uk-UA"/>
        </w:rPr>
        <w:t>ження</w:t>
      </w:r>
      <w:r w:rsidR="001B4C50" w:rsidRPr="00D60C0D">
        <w:rPr>
          <w:sz w:val="28"/>
          <w:szCs w:val="28"/>
          <w:lang w:val="uk-UA"/>
        </w:rPr>
        <w:t xml:space="preserve"> практик</w:t>
      </w:r>
      <w:r w:rsidR="00D60C0D">
        <w:rPr>
          <w:sz w:val="28"/>
          <w:szCs w:val="28"/>
          <w:lang w:val="uk-UA"/>
        </w:rPr>
        <w:t>и</w:t>
      </w:r>
      <w:r w:rsidR="001B4C50" w:rsidRPr="00D60C0D">
        <w:rPr>
          <w:sz w:val="28"/>
          <w:szCs w:val="28"/>
          <w:lang w:val="uk-UA"/>
        </w:rPr>
        <w:t xml:space="preserve"> </w:t>
      </w:r>
      <w:r w:rsidR="00D60C0D">
        <w:rPr>
          <w:sz w:val="28"/>
          <w:szCs w:val="28"/>
          <w:lang w:val="uk-UA"/>
        </w:rPr>
        <w:t>19</w:t>
      </w:r>
      <w:r w:rsidR="001B4C50" w:rsidRPr="00D60C0D">
        <w:rPr>
          <w:sz w:val="28"/>
          <w:szCs w:val="28"/>
          <w:lang w:val="uk-UA"/>
        </w:rPr>
        <w:t xml:space="preserve"> </w:t>
      </w:r>
      <w:r w:rsidR="002A57B1" w:rsidRPr="00D60C0D">
        <w:rPr>
          <w:sz w:val="28"/>
          <w:szCs w:val="28"/>
          <w:lang w:val="uk-UA"/>
        </w:rPr>
        <w:t xml:space="preserve">студентів вищих навчальних закладів, </w:t>
      </w:r>
      <w:r w:rsidR="001B4C50" w:rsidRPr="00D60C0D">
        <w:rPr>
          <w:sz w:val="28"/>
          <w:szCs w:val="28"/>
          <w:lang w:val="uk-UA"/>
        </w:rPr>
        <w:t xml:space="preserve">а саме: </w:t>
      </w:r>
      <w:r w:rsidR="001B4C50" w:rsidRPr="00D60C0D">
        <w:rPr>
          <w:sz w:val="28"/>
          <w:lang w:val="uk-UA"/>
        </w:rPr>
        <w:t xml:space="preserve">Чернівецького національного університету імені Юрія </w:t>
      </w:r>
      <w:proofErr w:type="spellStart"/>
      <w:r w:rsidR="001B4C50" w:rsidRPr="00D60C0D">
        <w:rPr>
          <w:sz w:val="28"/>
          <w:lang w:val="uk-UA"/>
        </w:rPr>
        <w:t>Федьковича</w:t>
      </w:r>
      <w:proofErr w:type="spellEnd"/>
      <w:r w:rsidR="001B4C50" w:rsidRPr="00D60C0D">
        <w:rPr>
          <w:sz w:val="28"/>
          <w:szCs w:val="28"/>
          <w:lang w:val="uk-UA"/>
        </w:rPr>
        <w:t xml:space="preserve">, </w:t>
      </w:r>
      <w:r w:rsidR="00185611">
        <w:rPr>
          <w:sz w:val="28"/>
          <w:szCs w:val="28"/>
          <w:lang w:val="uk-UA"/>
        </w:rPr>
        <w:t xml:space="preserve">Західноукраїнського національного університету, </w:t>
      </w:r>
      <w:proofErr w:type="spellStart"/>
      <w:r w:rsidR="001B4C50" w:rsidRPr="00D60C0D">
        <w:rPr>
          <w:sz w:val="28"/>
          <w:lang w:val="uk-UA"/>
        </w:rPr>
        <w:t>університету</w:t>
      </w:r>
      <w:proofErr w:type="spellEnd"/>
      <w:r w:rsidR="001B4C50" w:rsidRPr="00D60C0D">
        <w:rPr>
          <w:sz w:val="28"/>
          <w:lang w:val="uk-UA"/>
        </w:rPr>
        <w:t xml:space="preserve"> Державної фіскальної служби України, </w:t>
      </w:r>
      <w:r w:rsidR="001B4C50" w:rsidRPr="00D60C0D">
        <w:rPr>
          <w:sz w:val="28"/>
          <w:szCs w:val="28"/>
          <w:lang w:val="uk-UA"/>
        </w:rPr>
        <w:t xml:space="preserve">Івано-Франківського </w:t>
      </w:r>
      <w:r w:rsidR="001B4C50" w:rsidRPr="00D60C0D">
        <w:rPr>
          <w:sz w:val="28"/>
          <w:lang w:val="uk-UA"/>
        </w:rPr>
        <w:lastRenderedPageBreak/>
        <w:t>національного технічного університету нафти і газу</w:t>
      </w:r>
      <w:r w:rsidR="001B4C50" w:rsidRPr="00D60C0D">
        <w:rPr>
          <w:sz w:val="28"/>
          <w:szCs w:val="28"/>
          <w:lang w:val="uk-UA"/>
        </w:rPr>
        <w:t xml:space="preserve">, </w:t>
      </w:r>
      <w:r w:rsidR="001B4C50" w:rsidRPr="00D60C0D">
        <w:rPr>
          <w:sz w:val="28"/>
          <w:lang w:val="uk-UA"/>
        </w:rPr>
        <w:t>Чернівецького торговельно-економічного інституту КНТЕУ, Калуського коледжу економіки, права та інформаційних технологій Івано-Франківського національного технічного університету нафти і газу</w:t>
      </w:r>
      <w:r w:rsidR="00185611">
        <w:rPr>
          <w:sz w:val="28"/>
          <w:lang w:val="uk-UA"/>
        </w:rPr>
        <w:t>, Івано-Франківського коледжу технологій та бізнесу тощо</w:t>
      </w:r>
      <w:r w:rsidR="001B4C50" w:rsidRPr="00D60C0D">
        <w:rPr>
          <w:sz w:val="28"/>
          <w:lang w:val="uk-UA"/>
        </w:rPr>
        <w:t>.</w:t>
      </w:r>
    </w:p>
    <w:p w:rsidR="008D66A8" w:rsidRDefault="008D66A8" w:rsidP="00EC19B6">
      <w:pPr>
        <w:spacing w:before="120"/>
        <w:rPr>
          <w:sz w:val="28"/>
          <w:szCs w:val="28"/>
        </w:rPr>
      </w:pPr>
      <w:r>
        <w:rPr>
          <w:sz w:val="28"/>
          <w:szCs w:val="28"/>
        </w:rPr>
        <w:t xml:space="preserve">З метою дотримання посадовими особами ГУ ДПС загальних вимог до етичної поведінки, недопущення дій і вчинків, які можуть зашкодити інтересам органів ДПС працівниками підрозділу з питань запобігання та виявлення корупції </w:t>
      </w:r>
      <w:r w:rsidRPr="008D66A8">
        <w:rPr>
          <w:sz w:val="28"/>
          <w:szCs w:val="28"/>
        </w:rPr>
        <w:t>здійснено комплекс заходів</w:t>
      </w:r>
      <w:r>
        <w:rPr>
          <w:sz w:val="28"/>
          <w:szCs w:val="28"/>
        </w:rPr>
        <w:t>, зокрема в період з 31.12.2020 по 06.01.2021; з 21.04.2021 по 22.04.2021; з 21.05.2021 по 24.05.2021; з 29.06.2021 по 06.07.2021; з 30.12.2021 по 04.01.2022 проведено лекції щодо вивчення та дотримання основних положень Правил етичної поведінки в органах Державної податкової служби, затверджених наказом ДПС від 02.09.2019 №</w:t>
      </w:r>
      <w:r w:rsidR="00D9625B">
        <w:rPr>
          <w:sz w:val="28"/>
          <w:szCs w:val="28"/>
        </w:rPr>
        <w:t> </w:t>
      </w:r>
      <w:r>
        <w:rPr>
          <w:sz w:val="28"/>
          <w:szCs w:val="28"/>
        </w:rPr>
        <w:t>52 (зі змінами).</w:t>
      </w:r>
    </w:p>
    <w:p w:rsidR="00E020EC" w:rsidRDefault="002A57B1" w:rsidP="00D9625B">
      <w:pPr>
        <w:rPr>
          <w:sz w:val="28"/>
          <w:szCs w:val="28"/>
        </w:rPr>
      </w:pPr>
      <w:r w:rsidRPr="00D9625B">
        <w:rPr>
          <w:sz w:val="28"/>
          <w:szCs w:val="28"/>
        </w:rPr>
        <w:t>Крім того, протягом 202</w:t>
      </w:r>
      <w:r w:rsidR="00D9625B">
        <w:rPr>
          <w:sz w:val="28"/>
          <w:szCs w:val="28"/>
        </w:rPr>
        <w:t>1</w:t>
      </w:r>
      <w:r w:rsidRPr="00D9625B">
        <w:rPr>
          <w:sz w:val="28"/>
          <w:szCs w:val="28"/>
        </w:rPr>
        <w:t xml:space="preserve"> року проведено </w:t>
      </w:r>
      <w:r w:rsidR="000A3AE3">
        <w:rPr>
          <w:sz w:val="28"/>
          <w:szCs w:val="28"/>
        </w:rPr>
        <w:t>33</w:t>
      </w:r>
      <w:r w:rsidRPr="00D9625B">
        <w:rPr>
          <w:sz w:val="28"/>
          <w:szCs w:val="28"/>
        </w:rPr>
        <w:t xml:space="preserve"> навчальн</w:t>
      </w:r>
      <w:r w:rsidR="00DF6B15">
        <w:rPr>
          <w:sz w:val="28"/>
          <w:szCs w:val="28"/>
        </w:rPr>
        <w:t>их</w:t>
      </w:r>
      <w:r w:rsidRPr="00D9625B">
        <w:rPr>
          <w:sz w:val="28"/>
          <w:szCs w:val="28"/>
        </w:rPr>
        <w:t xml:space="preserve"> заход</w:t>
      </w:r>
      <w:r w:rsidR="00D9625B">
        <w:rPr>
          <w:sz w:val="28"/>
          <w:szCs w:val="28"/>
        </w:rPr>
        <w:t>и</w:t>
      </w:r>
      <w:r w:rsidRPr="00D9625B">
        <w:rPr>
          <w:sz w:val="28"/>
          <w:szCs w:val="28"/>
        </w:rPr>
        <w:t xml:space="preserve"> з працівниками структурних підрозділів ГУ ДПС з питань дотримання вимог</w:t>
      </w:r>
      <w:r w:rsidR="00E86905" w:rsidRPr="00D9625B">
        <w:rPr>
          <w:sz w:val="28"/>
          <w:szCs w:val="28"/>
        </w:rPr>
        <w:t xml:space="preserve"> антикорупційного законодавства (</w:t>
      </w:r>
      <w:r w:rsidR="00EB76BE" w:rsidRPr="00D9625B">
        <w:rPr>
          <w:sz w:val="28"/>
          <w:szCs w:val="28"/>
        </w:rPr>
        <w:t xml:space="preserve">вивчення </w:t>
      </w:r>
      <w:r w:rsidR="00BD514A" w:rsidRPr="00D9625B">
        <w:rPr>
          <w:sz w:val="28"/>
          <w:szCs w:val="28"/>
        </w:rPr>
        <w:t>вимог</w:t>
      </w:r>
      <w:r w:rsidR="0095293C">
        <w:rPr>
          <w:sz w:val="28"/>
          <w:szCs w:val="28"/>
        </w:rPr>
        <w:t xml:space="preserve"> Закону України від 14 </w:t>
      </w:r>
      <w:r w:rsidR="0042443F" w:rsidRPr="00D9625B">
        <w:rPr>
          <w:sz w:val="28"/>
          <w:szCs w:val="28"/>
        </w:rPr>
        <w:t>жовтня 2014 </w:t>
      </w:r>
      <w:r w:rsidR="0042443F" w:rsidRPr="00EC19B6">
        <w:rPr>
          <w:sz w:val="28"/>
          <w:szCs w:val="28"/>
        </w:rPr>
        <w:t>року №</w:t>
      </w:r>
      <w:r w:rsidR="00452E5A" w:rsidRPr="00EC19B6">
        <w:rPr>
          <w:sz w:val="28"/>
          <w:szCs w:val="28"/>
        </w:rPr>
        <w:t> </w:t>
      </w:r>
      <w:r w:rsidR="0042443F" w:rsidRPr="00EC19B6">
        <w:rPr>
          <w:sz w:val="28"/>
          <w:szCs w:val="28"/>
        </w:rPr>
        <w:t xml:space="preserve">1700-VІI </w:t>
      </w:r>
      <w:r w:rsidR="006101F7" w:rsidRPr="00EC19B6">
        <w:rPr>
          <w:sz w:val="28"/>
          <w:szCs w:val="28"/>
        </w:rPr>
        <w:t>«</w:t>
      </w:r>
      <w:r w:rsidR="0042443F" w:rsidRPr="00EC19B6">
        <w:rPr>
          <w:sz w:val="28"/>
          <w:szCs w:val="28"/>
        </w:rPr>
        <w:t>Про запобігання корупції</w:t>
      </w:r>
      <w:r w:rsidR="006101F7" w:rsidRPr="00EC19B6">
        <w:rPr>
          <w:sz w:val="28"/>
          <w:szCs w:val="28"/>
        </w:rPr>
        <w:t>»</w:t>
      </w:r>
      <w:r w:rsidR="0042443F" w:rsidRPr="00EC19B6">
        <w:rPr>
          <w:sz w:val="28"/>
          <w:szCs w:val="28"/>
        </w:rPr>
        <w:t xml:space="preserve"> (із змінами)</w:t>
      </w:r>
      <w:r w:rsidR="00BD514A" w:rsidRPr="00EC19B6">
        <w:rPr>
          <w:sz w:val="28"/>
          <w:szCs w:val="28"/>
        </w:rPr>
        <w:t>,</w:t>
      </w:r>
      <w:r w:rsidR="0042443F" w:rsidRPr="00EC19B6">
        <w:rPr>
          <w:sz w:val="28"/>
          <w:szCs w:val="28"/>
        </w:rPr>
        <w:t xml:space="preserve"> </w:t>
      </w:r>
      <w:r w:rsidR="00E020EC" w:rsidRPr="00EC19B6">
        <w:rPr>
          <w:sz w:val="28"/>
          <w:szCs w:val="28"/>
        </w:rPr>
        <w:t>Порядку врегулювання конфлікту інтересів в органах Державної податкової служби, затвердженого наказом ДПС від 26.05.2020 №</w:t>
      </w:r>
      <w:r w:rsidR="00056DE1" w:rsidRPr="00EC19B6">
        <w:rPr>
          <w:sz w:val="28"/>
          <w:szCs w:val="28"/>
        </w:rPr>
        <w:t> </w:t>
      </w:r>
      <w:r w:rsidR="00E020EC" w:rsidRPr="00EC19B6">
        <w:rPr>
          <w:sz w:val="28"/>
          <w:szCs w:val="28"/>
        </w:rPr>
        <w:t>226</w:t>
      </w:r>
      <w:r w:rsidR="00056DE1" w:rsidRPr="00EC19B6">
        <w:rPr>
          <w:sz w:val="28"/>
          <w:szCs w:val="28"/>
        </w:rPr>
        <w:t>,</w:t>
      </w:r>
      <w:r w:rsidR="00E020EC" w:rsidRPr="00EC19B6">
        <w:rPr>
          <w:sz w:val="28"/>
          <w:szCs w:val="28"/>
        </w:rPr>
        <w:t xml:space="preserve"> Методичних рекомендацій з питань прийняття та розгляду повідомлень про корупцію в органах Державної податкової служби, затверджених наказом ДПС від</w:t>
      </w:r>
      <w:r w:rsidR="00056DE1" w:rsidRPr="00EC19B6">
        <w:rPr>
          <w:sz w:val="28"/>
          <w:szCs w:val="28"/>
        </w:rPr>
        <w:t> </w:t>
      </w:r>
      <w:r w:rsidR="00E020EC" w:rsidRPr="00EC19B6">
        <w:rPr>
          <w:sz w:val="28"/>
          <w:szCs w:val="28"/>
        </w:rPr>
        <w:t>03.09.2020 №</w:t>
      </w:r>
      <w:r w:rsidR="00452E5A" w:rsidRPr="00EC19B6">
        <w:rPr>
          <w:sz w:val="28"/>
          <w:szCs w:val="28"/>
        </w:rPr>
        <w:t> </w:t>
      </w:r>
      <w:r w:rsidR="00E020EC" w:rsidRPr="00EC19B6">
        <w:rPr>
          <w:sz w:val="28"/>
          <w:szCs w:val="28"/>
        </w:rPr>
        <w:t>468 (зі змінами</w:t>
      </w:r>
      <w:r w:rsidR="00E020EC">
        <w:rPr>
          <w:sz w:val="28"/>
          <w:szCs w:val="28"/>
        </w:rPr>
        <w:t>)</w:t>
      </w:r>
      <w:r w:rsidR="00056DE1">
        <w:rPr>
          <w:sz w:val="28"/>
          <w:szCs w:val="28"/>
        </w:rPr>
        <w:t xml:space="preserve">, </w:t>
      </w:r>
      <w:r w:rsidR="00056DE1" w:rsidRPr="00D9625B">
        <w:rPr>
          <w:sz w:val="28"/>
          <w:szCs w:val="28"/>
        </w:rPr>
        <w:t>дотримання вимог фінансового контролю щодо своєчасного заповнення декларацій</w:t>
      </w:r>
      <w:r w:rsidR="00E020EC">
        <w:rPr>
          <w:sz w:val="28"/>
          <w:szCs w:val="28"/>
        </w:rPr>
        <w:t>).</w:t>
      </w:r>
    </w:p>
    <w:p w:rsidR="00FD2AD1" w:rsidRDefault="00FD2AD1" w:rsidP="00FD2AD1">
      <w:pPr>
        <w:rPr>
          <w:sz w:val="28"/>
          <w:szCs w:val="28"/>
        </w:rPr>
      </w:pPr>
      <w:r>
        <w:rPr>
          <w:sz w:val="28"/>
          <w:szCs w:val="28"/>
        </w:rPr>
        <w:t xml:space="preserve">Протягом звітного періоду проведено комплекс заходів, щодо належного подання </w:t>
      </w:r>
      <w:r w:rsidR="00D045E4" w:rsidRPr="00D045E4">
        <w:rPr>
          <w:sz w:val="28"/>
          <w:szCs w:val="28"/>
        </w:rPr>
        <w:t>працівниками ГУ ДПС</w:t>
      </w:r>
      <w:r w:rsidR="00D045E4">
        <w:rPr>
          <w:sz w:val="28"/>
          <w:szCs w:val="28"/>
        </w:rPr>
        <w:t xml:space="preserve"> </w:t>
      </w:r>
      <w:r>
        <w:rPr>
          <w:sz w:val="28"/>
          <w:szCs w:val="28"/>
        </w:rPr>
        <w:t>декларацій ос</w:t>
      </w:r>
      <w:r w:rsidR="00D045E4">
        <w:rPr>
          <w:sz w:val="28"/>
          <w:szCs w:val="28"/>
        </w:rPr>
        <w:t>іб</w:t>
      </w:r>
      <w:r>
        <w:rPr>
          <w:sz w:val="28"/>
          <w:szCs w:val="28"/>
        </w:rPr>
        <w:t>, уповноважен</w:t>
      </w:r>
      <w:r w:rsidR="00D045E4">
        <w:rPr>
          <w:sz w:val="28"/>
          <w:szCs w:val="28"/>
        </w:rPr>
        <w:t>их</w:t>
      </w:r>
      <w:r>
        <w:rPr>
          <w:sz w:val="28"/>
          <w:szCs w:val="28"/>
        </w:rPr>
        <w:t xml:space="preserve"> на виконання функцій держави або місцевого самоврядування, зокрема</w:t>
      </w:r>
      <w:r w:rsidR="00D045E4">
        <w:rPr>
          <w:sz w:val="28"/>
          <w:szCs w:val="28"/>
        </w:rPr>
        <w:t xml:space="preserve"> здійснено</w:t>
      </w:r>
      <w:r>
        <w:rPr>
          <w:sz w:val="28"/>
          <w:szCs w:val="28"/>
        </w:rPr>
        <w:t xml:space="preserve">:  </w:t>
      </w:r>
    </w:p>
    <w:p w:rsidR="00FD2AD1" w:rsidRDefault="00FD2AD1" w:rsidP="00FD2AD1">
      <w:pPr>
        <w:rPr>
          <w:sz w:val="28"/>
          <w:szCs w:val="28"/>
        </w:rPr>
      </w:pPr>
      <w:r>
        <w:rPr>
          <w:sz w:val="28"/>
          <w:szCs w:val="28"/>
        </w:rPr>
        <w:t xml:space="preserve">648 заходів з надання методичної та консультаційної допомоги окремим посадовим та службовим особам ГУ ДПС в заповненні щорічних декларацій; </w:t>
      </w:r>
    </w:p>
    <w:p w:rsidR="00FD2AD1" w:rsidRDefault="00FD2AD1" w:rsidP="00FD2AD1">
      <w:pPr>
        <w:rPr>
          <w:sz w:val="28"/>
          <w:szCs w:val="28"/>
        </w:rPr>
      </w:pPr>
      <w:r>
        <w:rPr>
          <w:sz w:val="28"/>
          <w:szCs w:val="28"/>
        </w:rPr>
        <w:t>23 заходи в заповненні декларацій перед звільненням.</w:t>
      </w:r>
    </w:p>
    <w:p w:rsidR="001B651E" w:rsidRDefault="00975B64" w:rsidP="00B77F35">
      <w:pPr>
        <w:rPr>
          <w:sz w:val="28"/>
          <w:szCs w:val="28"/>
        </w:rPr>
      </w:pPr>
      <w:r w:rsidRPr="000B3F08">
        <w:rPr>
          <w:sz w:val="28"/>
          <w:szCs w:val="28"/>
        </w:rPr>
        <w:t>Однак,</w:t>
      </w:r>
      <w:r w:rsidR="002F28A5" w:rsidRPr="000B3F08">
        <w:rPr>
          <w:sz w:val="28"/>
          <w:szCs w:val="28"/>
        </w:rPr>
        <w:t xml:space="preserve"> за результатами проведених перевірок </w:t>
      </w:r>
      <w:r w:rsidR="00E020EC">
        <w:rPr>
          <w:sz w:val="28"/>
          <w:szCs w:val="28"/>
        </w:rPr>
        <w:t xml:space="preserve">факту </w:t>
      </w:r>
      <w:r w:rsidR="002F28A5" w:rsidRPr="000B3F08">
        <w:rPr>
          <w:sz w:val="28"/>
          <w:szCs w:val="28"/>
        </w:rPr>
        <w:t>подання декларацій</w:t>
      </w:r>
      <w:r w:rsidR="000B3F08">
        <w:rPr>
          <w:sz w:val="28"/>
          <w:szCs w:val="28"/>
        </w:rPr>
        <w:t>,</w:t>
      </w:r>
      <w:r w:rsidR="002F28A5" w:rsidRPr="000B3F08">
        <w:rPr>
          <w:sz w:val="28"/>
          <w:szCs w:val="28"/>
        </w:rPr>
        <w:t xml:space="preserve"> підрозділом з питань запобігання та виявлення корупції ГУ ДПС встановлено </w:t>
      </w:r>
      <w:r w:rsidR="007A4321" w:rsidRPr="000B3F08">
        <w:rPr>
          <w:sz w:val="28"/>
          <w:szCs w:val="28"/>
        </w:rPr>
        <w:t>один</w:t>
      </w:r>
      <w:r w:rsidR="00D43D58" w:rsidRPr="000B3F08">
        <w:rPr>
          <w:sz w:val="28"/>
          <w:szCs w:val="28"/>
        </w:rPr>
        <w:t> </w:t>
      </w:r>
      <w:r w:rsidR="00E020EC">
        <w:rPr>
          <w:sz w:val="28"/>
          <w:szCs w:val="28"/>
        </w:rPr>
        <w:t>випадок</w:t>
      </w:r>
      <w:r w:rsidR="002F28A5" w:rsidRPr="000B3F08">
        <w:rPr>
          <w:sz w:val="28"/>
          <w:szCs w:val="28"/>
        </w:rPr>
        <w:t xml:space="preserve"> </w:t>
      </w:r>
      <w:r w:rsidR="001B651E" w:rsidRPr="000B3F08">
        <w:rPr>
          <w:sz w:val="28"/>
          <w:szCs w:val="28"/>
        </w:rPr>
        <w:t>недотримання вимог антикорупційного законодавства щодо своєчасності заповнення декларацій</w:t>
      </w:r>
      <w:r w:rsidR="00EB0689" w:rsidRPr="000B3F08">
        <w:rPr>
          <w:sz w:val="28"/>
          <w:szCs w:val="28"/>
        </w:rPr>
        <w:t xml:space="preserve"> працівник</w:t>
      </w:r>
      <w:r w:rsidR="007A4321" w:rsidRPr="000B3F08">
        <w:rPr>
          <w:sz w:val="28"/>
          <w:szCs w:val="28"/>
        </w:rPr>
        <w:t>ом</w:t>
      </w:r>
      <w:r w:rsidR="00EB0689" w:rsidRPr="000B3F08">
        <w:rPr>
          <w:sz w:val="28"/>
          <w:szCs w:val="28"/>
        </w:rPr>
        <w:t xml:space="preserve"> ГУ ДПС</w:t>
      </w:r>
      <w:r w:rsidR="00D43D58" w:rsidRPr="000B3F08">
        <w:rPr>
          <w:sz w:val="28"/>
          <w:szCs w:val="28"/>
        </w:rPr>
        <w:t>, про як</w:t>
      </w:r>
      <w:r w:rsidR="007A4321" w:rsidRPr="000B3F08">
        <w:rPr>
          <w:sz w:val="28"/>
          <w:szCs w:val="28"/>
        </w:rPr>
        <w:t>ий</w:t>
      </w:r>
      <w:r w:rsidR="001B651E" w:rsidRPr="000B3F08">
        <w:rPr>
          <w:sz w:val="28"/>
          <w:szCs w:val="28"/>
        </w:rPr>
        <w:t xml:space="preserve"> 0</w:t>
      </w:r>
      <w:r w:rsidR="007A4321" w:rsidRPr="000B3F08">
        <w:rPr>
          <w:sz w:val="28"/>
          <w:szCs w:val="28"/>
        </w:rPr>
        <w:t>5</w:t>
      </w:r>
      <w:r w:rsidR="001B651E" w:rsidRPr="000B3F08">
        <w:rPr>
          <w:sz w:val="28"/>
          <w:szCs w:val="28"/>
        </w:rPr>
        <w:t>.0</w:t>
      </w:r>
      <w:r w:rsidR="007A4321" w:rsidRPr="000B3F08">
        <w:rPr>
          <w:sz w:val="28"/>
          <w:szCs w:val="28"/>
        </w:rPr>
        <w:t>4</w:t>
      </w:r>
      <w:r w:rsidR="001B651E" w:rsidRPr="000B3F08">
        <w:rPr>
          <w:sz w:val="28"/>
          <w:szCs w:val="28"/>
        </w:rPr>
        <w:t>.202</w:t>
      </w:r>
      <w:r w:rsidR="007A4321" w:rsidRPr="000B3F08">
        <w:rPr>
          <w:sz w:val="28"/>
          <w:szCs w:val="28"/>
        </w:rPr>
        <w:t>1</w:t>
      </w:r>
      <w:r w:rsidR="001B651E" w:rsidRPr="000B3F08">
        <w:rPr>
          <w:sz w:val="28"/>
          <w:szCs w:val="28"/>
        </w:rPr>
        <w:t xml:space="preserve"> </w:t>
      </w:r>
      <w:r w:rsidR="00D43D58" w:rsidRPr="000B3F08">
        <w:rPr>
          <w:sz w:val="28"/>
          <w:szCs w:val="28"/>
        </w:rPr>
        <w:t>направлено</w:t>
      </w:r>
      <w:r w:rsidR="001B651E" w:rsidRPr="000B3F08">
        <w:rPr>
          <w:sz w:val="28"/>
          <w:szCs w:val="28"/>
        </w:rPr>
        <w:t xml:space="preserve"> </w:t>
      </w:r>
      <w:r w:rsidR="00D43D58" w:rsidRPr="000B3F08">
        <w:rPr>
          <w:sz w:val="28"/>
          <w:szCs w:val="28"/>
        </w:rPr>
        <w:t xml:space="preserve">повідомлення </w:t>
      </w:r>
      <w:r w:rsidR="001B651E" w:rsidRPr="000B3F08">
        <w:rPr>
          <w:sz w:val="28"/>
          <w:szCs w:val="28"/>
        </w:rPr>
        <w:t>до Національного агентств</w:t>
      </w:r>
      <w:r w:rsidR="00EB0689" w:rsidRPr="000B3F08">
        <w:rPr>
          <w:sz w:val="28"/>
          <w:szCs w:val="28"/>
        </w:rPr>
        <w:t>а з питань запобігання корупції</w:t>
      </w:r>
      <w:r w:rsidR="001B651E" w:rsidRPr="000B3F08">
        <w:rPr>
          <w:sz w:val="28"/>
          <w:szCs w:val="28"/>
        </w:rPr>
        <w:t xml:space="preserve">. </w:t>
      </w:r>
    </w:p>
    <w:p w:rsidR="00C06FF9" w:rsidRDefault="00C06FF9" w:rsidP="00C06FF9">
      <w:pPr>
        <w:rPr>
          <w:sz w:val="28"/>
          <w:szCs w:val="28"/>
        </w:rPr>
      </w:pPr>
      <w:r>
        <w:rPr>
          <w:sz w:val="28"/>
          <w:szCs w:val="28"/>
        </w:rPr>
        <w:t>Здійснено облік</w:t>
      </w:r>
      <w:r w:rsidR="003F7274">
        <w:rPr>
          <w:sz w:val="28"/>
          <w:szCs w:val="28"/>
        </w:rPr>
        <w:t xml:space="preserve"> </w:t>
      </w:r>
      <w:r>
        <w:rPr>
          <w:sz w:val="28"/>
          <w:szCs w:val="28"/>
        </w:rPr>
        <w:t>повідомлень про наявність конфлікту інтересів</w:t>
      </w:r>
      <w:r w:rsidR="003F7274">
        <w:rPr>
          <w:sz w:val="28"/>
          <w:szCs w:val="28"/>
        </w:rPr>
        <w:t xml:space="preserve"> в ГУ ДПС</w:t>
      </w:r>
      <w:r>
        <w:rPr>
          <w:sz w:val="28"/>
          <w:szCs w:val="28"/>
        </w:rPr>
        <w:t xml:space="preserve">. З початку 2021 року зареєстровано 200 повідомлень про наявність в працівників </w:t>
      </w:r>
      <w:r w:rsidR="003F7274">
        <w:rPr>
          <w:sz w:val="28"/>
          <w:szCs w:val="28"/>
        </w:rPr>
        <w:t>ГУ</w:t>
      </w:r>
      <w:r>
        <w:rPr>
          <w:sz w:val="28"/>
          <w:szCs w:val="28"/>
        </w:rPr>
        <w:t xml:space="preserve"> ДПС </w:t>
      </w:r>
      <w:r w:rsidR="003F7274">
        <w:rPr>
          <w:sz w:val="28"/>
          <w:szCs w:val="28"/>
        </w:rPr>
        <w:t>потенційного конфлікту інтересів.</w:t>
      </w:r>
    </w:p>
    <w:p w:rsidR="003F7274" w:rsidRPr="00894CFC" w:rsidRDefault="00B77039" w:rsidP="003F7274">
      <w:pPr>
        <w:rPr>
          <w:sz w:val="28"/>
          <w:szCs w:val="28"/>
        </w:rPr>
      </w:pPr>
      <w:r>
        <w:rPr>
          <w:sz w:val="28"/>
          <w:szCs w:val="28"/>
        </w:rPr>
        <w:t>В межах</w:t>
      </w:r>
      <w:r w:rsidRPr="00894CFC">
        <w:rPr>
          <w:sz w:val="28"/>
          <w:szCs w:val="28"/>
        </w:rPr>
        <w:t xml:space="preserve"> виконання вимог Антикорупційної програми Державної податкової служби на 2020-2022 роки, затвердженої наказом ДПС від</w:t>
      </w:r>
      <w:r w:rsidR="00C34959">
        <w:rPr>
          <w:sz w:val="28"/>
          <w:szCs w:val="28"/>
          <w:lang w:val="en-US"/>
        </w:rPr>
        <w:t> </w:t>
      </w:r>
      <w:r w:rsidRPr="00894CFC">
        <w:rPr>
          <w:sz w:val="28"/>
          <w:szCs w:val="28"/>
        </w:rPr>
        <w:t xml:space="preserve">19.10.2020 </w:t>
      </w:r>
      <w:r w:rsidRPr="00EC19B6">
        <w:rPr>
          <w:sz w:val="28"/>
          <w:szCs w:val="28"/>
        </w:rPr>
        <w:t>№</w:t>
      </w:r>
      <w:r w:rsidR="00205FAC" w:rsidRPr="00EC19B6">
        <w:rPr>
          <w:sz w:val="28"/>
          <w:szCs w:val="28"/>
        </w:rPr>
        <w:t> </w:t>
      </w:r>
      <w:r w:rsidRPr="00EC19B6">
        <w:rPr>
          <w:sz w:val="28"/>
          <w:szCs w:val="28"/>
        </w:rPr>
        <w:t>575</w:t>
      </w:r>
      <w:r w:rsidRPr="00894CFC">
        <w:rPr>
          <w:sz w:val="28"/>
          <w:szCs w:val="28"/>
        </w:rPr>
        <w:t xml:space="preserve"> ( зі змінами ) </w:t>
      </w:r>
      <w:r>
        <w:rPr>
          <w:sz w:val="28"/>
          <w:szCs w:val="28"/>
        </w:rPr>
        <w:t>п</w:t>
      </w:r>
      <w:r w:rsidR="003F7274">
        <w:rPr>
          <w:sz w:val="28"/>
          <w:szCs w:val="28"/>
        </w:rPr>
        <w:t xml:space="preserve">ротягом 2021 року працівниками </w:t>
      </w:r>
      <w:r>
        <w:rPr>
          <w:sz w:val="28"/>
          <w:szCs w:val="28"/>
        </w:rPr>
        <w:t>підрозділу</w:t>
      </w:r>
      <w:r w:rsidR="003F7274">
        <w:rPr>
          <w:sz w:val="28"/>
          <w:szCs w:val="28"/>
        </w:rPr>
        <w:t xml:space="preserve"> з питань зап</w:t>
      </w:r>
      <w:r>
        <w:rPr>
          <w:sz w:val="28"/>
          <w:szCs w:val="28"/>
        </w:rPr>
        <w:t xml:space="preserve">обігання та виявлення корупції </w:t>
      </w:r>
      <w:r w:rsidR="003F7274">
        <w:rPr>
          <w:sz w:val="28"/>
          <w:szCs w:val="28"/>
        </w:rPr>
        <w:t xml:space="preserve">опрацьовано 23 корупційні ризики </w:t>
      </w:r>
      <w:r w:rsidR="003F7274" w:rsidRPr="00894CFC">
        <w:rPr>
          <w:sz w:val="28"/>
          <w:szCs w:val="28"/>
        </w:rPr>
        <w:t xml:space="preserve">та проведено 20 перевірок. За результатами вжитих заходів 10 працівників </w:t>
      </w:r>
      <w:r w:rsidR="003F7274" w:rsidRPr="00894CFC">
        <w:rPr>
          <w:sz w:val="28"/>
          <w:szCs w:val="28"/>
        </w:rPr>
        <w:lastRenderedPageBreak/>
        <w:t>притягнуто до дисциплінарної відповідальності,</w:t>
      </w:r>
      <w:r w:rsidR="003F7274">
        <w:rPr>
          <w:sz w:val="28"/>
          <w:szCs w:val="28"/>
        </w:rPr>
        <w:t xml:space="preserve"> </w:t>
      </w:r>
      <w:r w:rsidR="003F7274" w:rsidRPr="00894CFC">
        <w:rPr>
          <w:sz w:val="28"/>
          <w:szCs w:val="28"/>
        </w:rPr>
        <w:t>з них 4 – за правопорушення пов’язане з корупцією.</w:t>
      </w:r>
    </w:p>
    <w:p w:rsidR="00C06FF9" w:rsidRDefault="00C06FF9" w:rsidP="00AE51D0">
      <w:pPr>
        <w:ind w:firstLine="0"/>
        <w:rPr>
          <w:sz w:val="28"/>
          <w:szCs w:val="28"/>
        </w:rPr>
      </w:pPr>
    </w:p>
    <w:p w:rsidR="00421D21" w:rsidRDefault="00421D21" w:rsidP="00AE51D0">
      <w:pPr>
        <w:ind w:firstLine="0"/>
        <w:rPr>
          <w:sz w:val="28"/>
          <w:szCs w:val="28"/>
        </w:rPr>
      </w:pP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2835"/>
        <w:gridCol w:w="2977"/>
      </w:tblGrid>
      <w:tr w:rsidR="00AE51D0" w:rsidRPr="002C4620" w:rsidTr="00EA4059">
        <w:tc>
          <w:tcPr>
            <w:tcW w:w="3794" w:type="dxa"/>
            <w:tcBorders>
              <w:top w:val="nil"/>
              <w:left w:val="nil"/>
            </w:tcBorders>
            <w:shd w:val="clear" w:color="auto" w:fill="auto"/>
          </w:tcPr>
          <w:p w:rsidR="00AE51D0" w:rsidRPr="00213241" w:rsidRDefault="00AE51D0" w:rsidP="00303E75">
            <w:pPr>
              <w:jc w:val="center"/>
              <w:rPr>
                <w:lang w:val="ru-RU"/>
              </w:rPr>
            </w:pPr>
          </w:p>
          <w:p w:rsidR="001B2713" w:rsidRPr="00213241" w:rsidRDefault="001B2713" w:rsidP="00303E75">
            <w:pPr>
              <w:jc w:val="center"/>
              <w:rPr>
                <w:lang w:val="ru-RU"/>
              </w:rPr>
            </w:pPr>
          </w:p>
        </w:tc>
        <w:tc>
          <w:tcPr>
            <w:tcW w:w="2835" w:type="dxa"/>
            <w:shd w:val="clear" w:color="auto" w:fill="auto"/>
            <w:vAlign w:val="center"/>
          </w:tcPr>
          <w:p w:rsidR="00AE51D0" w:rsidRPr="00AE51D0" w:rsidRDefault="00AE51D0" w:rsidP="001B2713">
            <w:pPr>
              <w:ind w:firstLine="0"/>
              <w:jc w:val="center"/>
            </w:pPr>
            <w:r w:rsidRPr="00AE51D0">
              <w:t>І півріччя 2021 року</w:t>
            </w:r>
          </w:p>
        </w:tc>
        <w:tc>
          <w:tcPr>
            <w:tcW w:w="2977" w:type="dxa"/>
            <w:shd w:val="clear" w:color="auto" w:fill="auto"/>
            <w:vAlign w:val="center"/>
          </w:tcPr>
          <w:p w:rsidR="00AE51D0" w:rsidRPr="00AE51D0" w:rsidRDefault="00AE51D0" w:rsidP="001B2713">
            <w:pPr>
              <w:ind w:firstLine="0"/>
              <w:jc w:val="center"/>
            </w:pPr>
            <w:r w:rsidRPr="00AE51D0">
              <w:t>ІІ півріччя 2021 року</w:t>
            </w:r>
          </w:p>
        </w:tc>
      </w:tr>
      <w:tr w:rsidR="00AE51D0" w:rsidRPr="002C4620" w:rsidTr="00EA4059">
        <w:tc>
          <w:tcPr>
            <w:tcW w:w="3794" w:type="dxa"/>
            <w:shd w:val="clear" w:color="auto" w:fill="auto"/>
          </w:tcPr>
          <w:p w:rsidR="00AE51D0" w:rsidRDefault="00AE51D0" w:rsidP="001B2713">
            <w:pPr>
              <w:ind w:firstLine="0"/>
              <w:rPr>
                <w:lang w:val="en-US"/>
              </w:rPr>
            </w:pPr>
            <w:r w:rsidRPr="00AE51D0">
              <w:t>Кількість проведених перевірок</w:t>
            </w:r>
          </w:p>
          <w:p w:rsidR="001B2713" w:rsidRPr="001B2713" w:rsidRDefault="001B2713" w:rsidP="001B2713">
            <w:pPr>
              <w:ind w:firstLine="0"/>
              <w:rPr>
                <w:lang w:val="en-US"/>
              </w:rPr>
            </w:pPr>
          </w:p>
        </w:tc>
        <w:tc>
          <w:tcPr>
            <w:tcW w:w="2835" w:type="dxa"/>
            <w:shd w:val="clear" w:color="auto" w:fill="auto"/>
            <w:vAlign w:val="center"/>
          </w:tcPr>
          <w:p w:rsidR="00AE51D0" w:rsidRPr="00AE51D0" w:rsidRDefault="00AE51D0" w:rsidP="00C34959">
            <w:pPr>
              <w:ind w:firstLine="0"/>
              <w:jc w:val="center"/>
            </w:pPr>
            <w:r w:rsidRPr="00AE51D0">
              <w:t>10</w:t>
            </w:r>
          </w:p>
        </w:tc>
        <w:tc>
          <w:tcPr>
            <w:tcW w:w="2977" w:type="dxa"/>
            <w:shd w:val="clear" w:color="auto" w:fill="auto"/>
            <w:vAlign w:val="center"/>
          </w:tcPr>
          <w:p w:rsidR="00AE51D0" w:rsidRPr="002C4620" w:rsidRDefault="00AE51D0" w:rsidP="00C34959">
            <w:pPr>
              <w:ind w:firstLine="0"/>
              <w:jc w:val="center"/>
            </w:pPr>
            <w:r w:rsidRPr="002C4620">
              <w:t>10</w:t>
            </w:r>
          </w:p>
        </w:tc>
      </w:tr>
      <w:tr w:rsidR="00AE51D0" w:rsidRPr="002C4620" w:rsidTr="00EA4059">
        <w:tc>
          <w:tcPr>
            <w:tcW w:w="3794" w:type="dxa"/>
            <w:shd w:val="clear" w:color="auto" w:fill="auto"/>
          </w:tcPr>
          <w:p w:rsidR="00AE51D0" w:rsidRPr="00AE51D0" w:rsidRDefault="00AE51D0" w:rsidP="001B2713">
            <w:pPr>
              <w:ind w:firstLine="0"/>
            </w:pPr>
            <w:r w:rsidRPr="00AE51D0">
              <w:t>Кількість працівників притягнутих до відповідальності</w:t>
            </w:r>
          </w:p>
        </w:tc>
        <w:tc>
          <w:tcPr>
            <w:tcW w:w="2835" w:type="dxa"/>
            <w:shd w:val="clear" w:color="auto" w:fill="auto"/>
            <w:vAlign w:val="center"/>
          </w:tcPr>
          <w:p w:rsidR="00AE51D0" w:rsidRPr="00AE51D0" w:rsidRDefault="00AE51D0" w:rsidP="00C34959">
            <w:pPr>
              <w:ind w:firstLine="0"/>
              <w:jc w:val="center"/>
            </w:pPr>
            <w:r w:rsidRPr="00AE51D0">
              <w:t>4</w:t>
            </w:r>
          </w:p>
        </w:tc>
        <w:tc>
          <w:tcPr>
            <w:tcW w:w="2977" w:type="dxa"/>
            <w:shd w:val="clear" w:color="auto" w:fill="auto"/>
            <w:vAlign w:val="center"/>
          </w:tcPr>
          <w:p w:rsidR="00AE51D0" w:rsidRPr="002C4620" w:rsidRDefault="00AE51D0" w:rsidP="00C34959">
            <w:pPr>
              <w:ind w:firstLine="0"/>
              <w:jc w:val="center"/>
            </w:pPr>
            <w:r w:rsidRPr="002C4620">
              <w:t>6</w:t>
            </w:r>
          </w:p>
        </w:tc>
      </w:tr>
      <w:tr w:rsidR="00AE51D0" w:rsidRPr="002C4620" w:rsidTr="00EA4059">
        <w:tc>
          <w:tcPr>
            <w:tcW w:w="3794" w:type="dxa"/>
            <w:shd w:val="clear" w:color="auto" w:fill="auto"/>
          </w:tcPr>
          <w:p w:rsidR="00AE51D0" w:rsidRPr="00AE51D0" w:rsidRDefault="00AE51D0" w:rsidP="001B2713">
            <w:pPr>
              <w:ind w:firstLine="0"/>
            </w:pPr>
            <w:r w:rsidRPr="00AE51D0">
              <w:t>За корупційні та пов’язані з корупцією правопорушення</w:t>
            </w:r>
          </w:p>
        </w:tc>
        <w:tc>
          <w:tcPr>
            <w:tcW w:w="2835" w:type="dxa"/>
            <w:shd w:val="clear" w:color="auto" w:fill="auto"/>
            <w:vAlign w:val="center"/>
          </w:tcPr>
          <w:p w:rsidR="00AE51D0" w:rsidRPr="00AE51D0" w:rsidRDefault="00AE51D0" w:rsidP="00C34959">
            <w:pPr>
              <w:ind w:firstLine="0"/>
              <w:jc w:val="center"/>
            </w:pPr>
            <w:r w:rsidRPr="00AE51D0">
              <w:t>1</w:t>
            </w:r>
          </w:p>
        </w:tc>
        <w:tc>
          <w:tcPr>
            <w:tcW w:w="2977" w:type="dxa"/>
            <w:shd w:val="clear" w:color="auto" w:fill="auto"/>
            <w:vAlign w:val="center"/>
          </w:tcPr>
          <w:p w:rsidR="00AE51D0" w:rsidRPr="002C4620" w:rsidRDefault="00AE51D0" w:rsidP="00C34959">
            <w:pPr>
              <w:ind w:firstLine="0"/>
              <w:jc w:val="center"/>
            </w:pPr>
            <w:r w:rsidRPr="002C4620">
              <w:t>3</w:t>
            </w:r>
          </w:p>
        </w:tc>
      </w:tr>
    </w:tbl>
    <w:p w:rsidR="00AE51D0" w:rsidRPr="00421D21" w:rsidRDefault="00AE51D0" w:rsidP="00AE51D0">
      <w:pPr>
        <w:ind w:firstLine="0"/>
        <w:rPr>
          <w:sz w:val="36"/>
          <w:szCs w:val="28"/>
        </w:rPr>
      </w:pPr>
    </w:p>
    <w:p w:rsidR="000759B3" w:rsidRPr="000759B3" w:rsidRDefault="00292D22" w:rsidP="000759B3">
      <w:pPr>
        <w:pStyle w:val="a7"/>
        <w:rPr>
          <w:b/>
          <w:bCs/>
          <w:sz w:val="28"/>
          <w:szCs w:val="28"/>
        </w:rPr>
      </w:pPr>
      <w:r w:rsidRPr="000759B3">
        <w:rPr>
          <w:b/>
          <w:sz w:val="28"/>
          <w:szCs w:val="28"/>
        </w:rPr>
        <w:t>Розділ 1</w:t>
      </w:r>
      <w:r w:rsidR="008A222C" w:rsidRPr="000759B3">
        <w:rPr>
          <w:b/>
          <w:sz w:val="28"/>
          <w:szCs w:val="28"/>
        </w:rPr>
        <w:t>0</w:t>
      </w:r>
      <w:r w:rsidRPr="000759B3">
        <w:rPr>
          <w:b/>
          <w:sz w:val="28"/>
          <w:szCs w:val="28"/>
        </w:rPr>
        <w:t xml:space="preserve">. </w:t>
      </w:r>
      <w:r w:rsidR="000759B3" w:rsidRPr="000759B3">
        <w:rPr>
          <w:b/>
          <w:bCs/>
          <w:sz w:val="28"/>
          <w:szCs w:val="28"/>
        </w:rPr>
        <w:t>Організація фінансової діяльності. Матеріально-технічний розвиток</w:t>
      </w:r>
    </w:p>
    <w:p w:rsidR="003A6223" w:rsidRDefault="003A6223" w:rsidP="000759B3">
      <w:pPr>
        <w:rPr>
          <w:sz w:val="28"/>
          <w:szCs w:val="28"/>
        </w:rPr>
      </w:pPr>
    </w:p>
    <w:p w:rsidR="005D23F1" w:rsidRDefault="005D23F1" w:rsidP="00356899">
      <w:pPr>
        <w:rPr>
          <w:sz w:val="28"/>
          <w:szCs w:val="28"/>
        </w:rPr>
      </w:pPr>
      <w:r w:rsidRPr="00356899">
        <w:rPr>
          <w:sz w:val="28"/>
          <w:szCs w:val="28"/>
        </w:rPr>
        <w:t xml:space="preserve">ГУ ДПС протягом 2021 року </w:t>
      </w:r>
      <w:r w:rsidR="00CE7246" w:rsidRPr="00CE7246">
        <w:rPr>
          <w:sz w:val="28"/>
          <w:szCs w:val="28"/>
        </w:rPr>
        <w:t>здійснено використання бюджетних коштів із дотриманням заходів щодо суворого дотримання фінансово-бюджетної дисципліни та економного, раціонального використання бюджетних коштів органів ДПС, установ та організацій, що належать до сфери управління ДПС, затверджених наказом ДПС від 22.10.2019 №</w:t>
      </w:r>
      <w:r w:rsidR="00CE7246" w:rsidRPr="00CE7246">
        <w:rPr>
          <w:rStyle w:val="26"/>
          <w:lang w:val="en-US"/>
        </w:rPr>
        <w:t> </w:t>
      </w:r>
      <w:r w:rsidR="00CE7246" w:rsidRPr="00CE7246">
        <w:rPr>
          <w:sz w:val="28"/>
          <w:szCs w:val="28"/>
        </w:rPr>
        <w:t>133 (зі змінами)</w:t>
      </w:r>
      <w:r w:rsidRPr="00CE7246">
        <w:rPr>
          <w:sz w:val="28"/>
          <w:szCs w:val="28"/>
        </w:rPr>
        <w:t>.</w:t>
      </w:r>
      <w:r w:rsidRPr="00356899">
        <w:rPr>
          <w:sz w:val="28"/>
          <w:szCs w:val="28"/>
        </w:rPr>
        <w:t xml:space="preserve"> При використанні бюджетних коштів та дотримання зазначених заходів у 2021 році ГУ ДПС фінансові зобов’язання взято в межах кошторисних призначень. </w:t>
      </w:r>
      <w:r w:rsidR="00CE7246">
        <w:rPr>
          <w:sz w:val="28"/>
          <w:szCs w:val="28"/>
        </w:rPr>
        <w:t>Станом н</w:t>
      </w:r>
      <w:r w:rsidRPr="00356899">
        <w:rPr>
          <w:sz w:val="28"/>
          <w:szCs w:val="28"/>
        </w:rPr>
        <w:t>а 01.01.202</w:t>
      </w:r>
      <w:r w:rsidR="007D453E" w:rsidRPr="00356899">
        <w:rPr>
          <w:sz w:val="28"/>
          <w:szCs w:val="28"/>
        </w:rPr>
        <w:t>2</w:t>
      </w:r>
      <w:r w:rsidR="00CE7246">
        <w:rPr>
          <w:sz w:val="28"/>
          <w:szCs w:val="28"/>
        </w:rPr>
        <w:t xml:space="preserve"> року</w:t>
      </w:r>
      <w:r w:rsidRPr="00356899">
        <w:rPr>
          <w:sz w:val="28"/>
          <w:szCs w:val="28"/>
        </w:rPr>
        <w:t xml:space="preserve"> дебіторська та кредиторська заборгованість за загальним фондом кошторису відсутня, дебіторська заборгованість за спе</w:t>
      </w:r>
      <w:r w:rsidR="007D453E" w:rsidRPr="00356899">
        <w:rPr>
          <w:sz w:val="28"/>
          <w:szCs w:val="28"/>
        </w:rPr>
        <w:t>ціальним фондом становить 32,63 </w:t>
      </w:r>
      <w:r w:rsidRPr="00356899">
        <w:rPr>
          <w:sz w:val="28"/>
          <w:szCs w:val="28"/>
        </w:rPr>
        <w:t>тис.</w:t>
      </w:r>
      <w:r w:rsidR="007D453E" w:rsidRPr="00356899">
        <w:rPr>
          <w:sz w:val="28"/>
          <w:szCs w:val="28"/>
        </w:rPr>
        <w:t> </w:t>
      </w:r>
      <w:r w:rsidRPr="00356899">
        <w:rPr>
          <w:sz w:val="28"/>
          <w:szCs w:val="28"/>
        </w:rPr>
        <w:t>гр</w:t>
      </w:r>
      <w:r w:rsidR="007D453E" w:rsidRPr="00356899">
        <w:rPr>
          <w:sz w:val="28"/>
          <w:szCs w:val="28"/>
        </w:rPr>
        <w:t>ивень</w:t>
      </w:r>
      <w:r w:rsidRPr="00356899">
        <w:rPr>
          <w:sz w:val="28"/>
          <w:szCs w:val="28"/>
        </w:rPr>
        <w:t>.</w:t>
      </w:r>
    </w:p>
    <w:p w:rsidR="009D7D10" w:rsidRDefault="009D7D10" w:rsidP="009D7D10">
      <w:pPr>
        <w:rPr>
          <w:sz w:val="28"/>
          <w:szCs w:val="28"/>
        </w:rPr>
      </w:pPr>
      <w:r w:rsidRPr="00356899">
        <w:rPr>
          <w:sz w:val="28"/>
          <w:szCs w:val="28"/>
        </w:rPr>
        <w:t>Відповідно до затверджених кошторисів витрат по загальному фонду на 2021 рік по ГУ ДПС було передбачено кошти в сумі 212</w:t>
      </w:r>
      <w:r w:rsidR="007049E7">
        <w:rPr>
          <w:sz w:val="28"/>
          <w:szCs w:val="28"/>
        </w:rPr>
        <w:t xml:space="preserve">,7 </w:t>
      </w:r>
      <w:proofErr w:type="spellStart"/>
      <w:r w:rsidR="007049E7">
        <w:rPr>
          <w:sz w:val="28"/>
          <w:szCs w:val="28"/>
        </w:rPr>
        <w:t>млн </w:t>
      </w:r>
      <w:r w:rsidRPr="00356899">
        <w:rPr>
          <w:sz w:val="28"/>
          <w:szCs w:val="28"/>
        </w:rPr>
        <w:t>гр</w:t>
      </w:r>
      <w:proofErr w:type="spellEnd"/>
      <w:r w:rsidRPr="00356899">
        <w:rPr>
          <w:sz w:val="28"/>
          <w:szCs w:val="28"/>
        </w:rPr>
        <w:t>н, профінансовано на загальну суму 205</w:t>
      </w:r>
      <w:r w:rsidR="007049E7">
        <w:rPr>
          <w:sz w:val="28"/>
          <w:szCs w:val="28"/>
        </w:rPr>
        <w:t>,</w:t>
      </w:r>
      <w:r w:rsidRPr="00356899">
        <w:rPr>
          <w:sz w:val="28"/>
          <w:szCs w:val="28"/>
        </w:rPr>
        <w:t>9</w:t>
      </w:r>
      <w:r w:rsidR="007049E7">
        <w:rPr>
          <w:sz w:val="28"/>
          <w:szCs w:val="28"/>
        </w:rPr>
        <w:t xml:space="preserve"> </w:t>
      </w:r>
      <w:proofErr w:type="spellStart"/>
      <w:r w:rsidR="007049E7">
        <w:rPr>
          <w:sz w:val="28"/>
          <w:szCs w:val="28"/>
        </w:rPr>
        <w:t>млн </w:t>
      </w:r>
      <w:r w:rsidRPr="00356899">
        <w:rPr>
          <w:sz w:val="28"/>
          <w:szCs w:val="28"/>
        </w:rPr>
        <w:t>гр</w:t>
      </w:r>
      <w:proofErr w:type="spellEnd"/>
      <w:r w:rsidRPr="00356899">
        <w:rPr>
          <w:sz w:val="28"/>
          <w:szCs w:val="28"/>
        </w:rPr>
        <w:t>н по КПКВ 3507010 «Керівництво та управління у сфері податкової політики», які повністю освоєно.</w:t>
      </w:r>
    </w:p>
    <w:p w:rsidR="00A73B6C" w:rsidRPr="00356899" w:rsidRDefault="00A73B6C" w:rsidP="00356899">
      <w:pPr>
        <w:rPr>
          <w:sz w:val="28"/>
          <w:szCs w:val="28"/>
        </w:rPr>
      </w:pPr>
      <w:r w:rsidRPr="00356899">
        <w:rPr>
          <w:sz w:val="28"/>
          <w:szCs w:val="28"/>
        </w:rPr>
        <w:t>Для забезпечення функціонування ГУ ДПС укладалися господарські угоди та договори на придбання товарів, робіт та послуг на 2021 рік відповідно до вимог Закону України «Про публічні закупівлі» та в межах кошторисних призначень. Так, загалом протягом 2021 року укладено 252 угоди.</w:t>
      </w:r>
    </w:p>
    <w:p w:rsidR="005719C9" w:rsidRPr="00356899" w:rsidRDefault="005719C9" w:rsidP="00356899">
      <w:pPr>
        <w:rPr>
          <w:sz w:val="28"/>
          <w:szCs w:val="28"/>
        </w:rPr>
      </w:pPr>
      <w:r w:rsidRPr="00356899">
        <w:rPr>
          <w:sz w:val="28"/>
          <w:szCs w:val="28"/>
        </w:rPr>
        <w:t>За звітний період ГУ ДПС щоквартально складено та консолідовано фінансову звітності про виконання кошторису за бюджетними програмами по загальному та спеціальному фондах, за відповідними формами та в розрізі кодів програмної класифікації видатків та подано її ДПС у визначені терміни.</w:t>
      </w:r>
    </w:p>
    <w:p w:rsidR="007D453E" w:rsidRPr="00356899" w:rsidRDefault="00AC0BCE" w:rsidP="00356899">
      <w:pPr>
        <w:rPr>
          <w:sz w:val="28"/>
          <w:szCs w:val="28"/>
        </w:rPr>
      </w:pPr>
      <w:r w:rsidRPr="00356899">
        <w:rPr>
          <w:sz w:val="28"/>
          <w:szCs w:val="28"/>
        </w:rPr>
        <w:t xml:space="preserve">За 2021 рік складено та подано до ДПС та органів Державного казначейства фінансову та бюджетну звітність по КПКВ 3507010 «Керівництво та управління у сфері </w:t>
      </w:r>
      <w:r w:rsidR="007640C8" w:rsidRPr="00356899">
        <w:rPr>
          <w:sz w:val="28"/>
          <w:szCs w:val="28"/>
        </w:rPr>
        <w:t>податкової</w:t>
      </w:r>
      <w:r w:rsidRPr="00356899">
        <w:rPr>
          <w:sz w:val="28"/>
          <w:szCs w:val="28"/>
        </w:rPr>
        <w:t xml:space="preserve"> політики». Згідно Звіту про фінансові результати бюджетні асигнування </w:t>
      </w:r>
      <w:r w:rsidR="007640C8" w:rsidRPr="00356899">
        <w:rPr>
          <w:sz w:val="28"/>
          <w:szCs w:val="28"/>
        </w:rPr>
        <w:t>становили</w:t>
      </w:r>
      <w:r w:rsidRPr="00356899">
        <w:rPr>
          <w:sz w:val="28"/>
          <w:szCs w:val="28"/>
        </w:rPr>
        <w:t xml:space="preserve"> 205</w:t>
      </w:r>
      <w:r w:rsidR="007049E7">
        <w:rPr>
          <w:sz w:val="28"/>
          <w:szCs w:val="28"/>
        </w:rPr>
        <w:t>,</w:t>
      </w:r>
      <w:r w:rsidRPr="00356899">
        <w:rPr>
          <w:sz w:val="28"/>
          <w:szCs w:val="28"/>
        </w:rPr>
        <w:t>9</w:t>
      </w:r>
      <w:r w:rsidR="007049E7">
        <w:rPr>
          <w:sz w:val="28"/>
          <w:szCs w:val="28"/>
        </w:rPr>
        <w:t xml:space="preserve"> </w:t>
      </w:r>
      <w:proofErr w:type="spellStart"/>
      <w:r w:rsidR="007049E7">
        <w:rPr>
          <w:sz w:val="28"/>
          <w:szCs w:val="28"/>
        </w:rPr>
        <w:t>млн </w:t>
      </w:r>
      <w:r w:rsidR="00B76D9C" w:rsidRPr="00356899">
        <w:rPr>
          <w:sz w:val="28"/>
          <w:szCs w:val="28"/>
        </w:rPr>
        <w:t>гр</w:t>
      </w:r>
      <w:proofErr w:type="spellEnd"/>
      <w:r w:rsidR="00B76D9C" w:rsidRPr="00356899">
        <w:rPr>
          <w:sz w:val="28"/>
          <w:szCs w:val="28"/>
        </w:rPr>
        <w:t>н</w:t>
      </w:r>
      <w:r w:rsidRPr="00356899">
        <w:rPr>
          <w:sz w:val="28"/>
          <w:szCs w:val="28"/>
        </w:rPr>
        <w:t>, інші доходи від обмінних операцій –</w:t>
      </w:r>
      <w:r w:rsidR="007640C8" w:rsidRPr="00356899">
        <w:rPr>
          <w:sz w:val="28"/>
          <w:szCs w:val="28"/>
        </w:rPr>
        <w:t xml:space="preserve"> </w:t>
      </w:r>
      <w:r w:rsidRPr="00356899">
        <w:rPr>
          <w:sz w:val="28"/>
          <w:szCs w:val="28"/>
        </w:rPr>
        <w:t>149,</w:t>
      </w:r>
      <w:r w:rsidR="007049E7">
        <w:rPr>
          <w:sz w:val="28"/>
          <w:szCs w:val="28"/>
        </w:rPr>
        <w:t>1</w:t>
      </w:r>
      <w:r w:rsidRPr="00356899">
        <w:rPr>
          <w:sz w:val="28"/>
          <w:szCs w:val="28"/>
        </w:rPr>
        <w:t xml:space="preserve"> тис.</w:t>
      </w:r>
      <w:r w:rsidR="00B76D9C" w:rsidRPr="00356899">
        <w:rPr>
          <w:sz w:val="28"/>
          <w:szCs w:val="28"/>
        </w:rPr>
        <w:t xml:space="preserve"> грн</w:t>
      </w:r>
      <w:r w:rsidRPr="00356899">
        <w:rPr>
          <w:sz w:val="28"/>
          <w:szCs w:val="28"/>
        </w:rPr>
        <w:t xml:space="preserve"> (за оренду приміщень, реалізація </w:t>
      </w:r>
      <w:proofErr w:type="spellStart"/>
      <w:r w:rsidRPr="00356899">
        <w:rPr>
          <w:sz w:val="28"/>
          <w:szCs w:val="28"/>
        </w:rPr>
        <w:t>вторсировини</w:t>
      </w:r>
      <w:proofErr w:type="spellEnd"/>
      <w:r w:rsidRPr="00356899">
        <w:rPr>
          <w:sz w:val="28"/>
          <w:szCs w:val="28"/>
        </w:rPr>
        <w:t>, металобрухту), трансферти – 20,0 тис.</w:t>
      </w:r>
      <w:r w:rsidR="00B76D9C" w:rsidRPr="00356899">
        <w:rPr>
          <w:sz w:val="28"/>
          <w:szCs w:val="28"/>
        </w:rPr>
        <w:t xml:space="preserve"> гривень.</w:t>
      </w:r>
      <w:r w:rsidRPr="00356899">
        <w:rPr>
          <w:sz w:val="28"/>
          <w:szCs w:val="28"/>
        </w:rPr>
        <w:t xml:space="preserve"> Витрати на </w:t>
      </w:r>
      <w:r w:rsidRPr="00356899">
        <w:rPr>
          <w:sz w:val="28"/>
          <w:szCs w:val="28"/>
        </w:rPr>
        <w:lastRenderedPageBreak/>
        <w:t xml:space="preserve">виконання бюджетних програм </w:t>
      </w:r>
      <w:r w:rsidR="00823661" w:rsidRPr="00356899">
        <w:rPr>
          <w:sz w:val="28"/>
          <w:szCs w:val="28"/>
        </w:rPr>
        <w:t>становили</w:t>
      </w:r>
      <w:r w:rsidRPr="00356899">
        <w:rPr>
          <w:sz w:val="28"/>
          <w:szCs w:val="28"/>
        </w:rPr>
        <w:t xml:space="preserve"> 205</w:t>
      </w:r>
      <w:r w:rsidR="007049E7">
        <w:rPr>
          <w:sz w:val="28"/>
          <w:szCs w:val="28"/>
        </w:rPr>
        <w:t>,</w:t>
      </w:r>
      <w:r w:rsidRPr="00356899">
        <w:rPr>
          <w:sz w:val="28"/>
          <w:szCs w:val="28"/>
        </w:rPr>
        <w:t>5</w:t>
      </w:r>
      <w:r w:rsidR="007049E7">
        <w:rPr>
          <w:sz w:val="28"/>
          <w:szCs w:val="28"/>
        </w:rPr>
        <w:t xml:space="preserve"> </w:t>
      </w:r>
      <w:proofErr w:type="spellStart"/>
      <w:r w:rsidR="007049E7">
        <w:rPr>
          <w:sz w:val="28"/>
          <w:szCs w:val="28"/>
        </w:rPr>
        <w:t>млн </w:t>
      </w:r>
      <w:r w:rsidRPr="00356899">
        <w:rPr>
          <w:sz w:val="28"/>
          <w:szCs w:val="28"/>
        </w:rPr>
        <w:t>гр</w:t>
      </w:r>
      <w:proofErr w:type="spellEnd"/>
      <w:r w:rsidRPr="00356899">
        <w:rPr>
          <w:sz w:val="28"/>
          <w:szCs w:val="28"/>
        </w:rPr>
        <w:t>н (оплата праці 149</w:t>
      </w:r>
      <w:r w:rsidR="007049E7">
        <w:rPr>
          <w:sz w:val="28"/>
          <w:szCs w:val="28"/>
        </w:rPr>
        <w:t>,</w:t>
      </w:r>
      <w:r w:rsidRPr="00356899">
        <w:rPr>
          <w:sz w:val="28"/>
          <w:szCs w:val="28"/>
        </w:rPr>
        <w:t>8</w:t>
      </w:r>
      <w:r w:rsidR="007049E7">
        <w:rPr>
          <w:sz w:val="28"/>
          <w:szCs w:val="28"/>
        </w:rPr>
        <w:t> млн </w:t>
      </w:r>
      <w:r w:rsidRPr="00356899">
        <w:rPr>
          <w:sz w:val="28"/>
          <w:szCs w:val="28"/>
        </w:rPr>
        <w:t>грн, нарахування на оплату праці – 32</w:t>
      </w:r>
      <w:r w:rsidR="007049E7">
        <w:rPr>
          <w:sz w:val="28"/>
          <w:szCs w:val="28"/>
        </w:rPr>
        <w:t>,2</w:t>
      </w:r>
      <w:r w:rsidRPr="00356899">
        <w:rPr>
          <w:sz w:val="28"/>
          <w:szCs w:val="28"/>
        </w:rPr>
        <w:t xml:space="preserve"> </w:t>
      </w:r>
      <w:proofErr w:type="spellStart"/>
      <w:r w:rsidR="007049E7">
        <w:rPr>
          <w:sz w:val="28"/>
          <w:szCs w:val="28"/>
        </w:rPr>
        <w:t>млн </w:t>
      </w:r>
      <w:r w:rsidRPr="00356899">
        <w:rPr>
          <w:sz w:val="28"/>
          <w:szCs w:val="28"/>
        </w:rPr>
        <w:t>гр</w:t>
      </w:r>
      <w:proofErr w:type="spellEnd"/>
      <w:r w:rsidRPr="00356899">
        <w:rPr>
          <w:sz w:val="28"/>
          <w:szCs w:val="28"/>
        </w:rPr>
        <w:t>н, матеріальні витрати 16</w:t>
      </w:r>
      <w:r w:rsidR="007049E7">
        <w:rPr>
          <w:sz w:val="28"/>
          <w:szCs w:val="28"/>
        </w:rPr>
        <w:t>,</w:t>
      </w:r>
      <w:r w:rsidRPr="00356899">
        <w:rPr>
          <w:sz w:val="28"/>
          <w:szCs w:val="28"/>
        </w:rPr>
        <w:t>9</w:t>
      </w:r>
      <w:r w:rsidR="007049E7">
        <w:rPr>
          <w:sz w:val="28"/>
          <w:szCs w:val="28"/>
        </w:rPr>
        <w:t> млн </w:t>
      </w:r>
      <w:r w:rsidRPr="00356899">
        <w:rPr>
          <w:sz w:val="28"/>
          <w:szCs w:val="28"/>
        </w:rPr>
        <w:t xml:space="preserve">грн, інші поточні видатки – </w:t>
      </w:r>
      <w:r w:rsidR="007049E7">
        <w:rPr>
          <w:sz w:val="28"/>
          <w:szCs w:val="28"/>
        </w:rPr>
        <w:t>0,5</w:t>
      </w:r>
      <w:r w:rsidRPr="00356899">
        <w:rPr>
          <w:sz w:val="28"/>
          <w:szCs w:val="28"/>
        </w:rPr>
        <w:t xml:space="preserve"> </w:t>
      </w:r>
      <w:proofErr w:type="spellStart"/>
      <w:r w:rsidR="007049E7">
        <w:rPr>
          <w:sz w:val="28"/>
          <w:szCs w:val="28"/>
        </w:rPr>
        <w:t>млн </w:t>
      </w:r>
      <w:r w:rsidRPr="00356899">
        <w:rPr>
          <w:sz w:val="28"/>
          <w:szCs w:val="28"/>
        </w:rPr>
        <w:t>гр</w:t>
      </w:r>
      <w:proofErr w:type="spellEnd"/>
      <w:r w:rsidRPr="00356899">
        <w:rPr>
          <w:sz w:val="28"/>
          <w:szCs w:val="28"/>
        </w:rPr>
        <w:t>н, інші витрати 5</w:t>
      </w:r>
      <w:r w:rsidR="007049E7">
        <w:rPr>
          <w:sz w:val="28"/>
          <w:szCs w:val="28"/>
        </w:rPr>
        <w:t>,1 млн </w:t>
      </w:r>
      <w:r w:rsidR="00823661" w:rsidRPr="00356899">
        <w:rPr>
          <w:sz w:val="28"/>
          <w:szCs w:val="28"/>
        </w:rPr>
        <w:t>гривень</w:t>
      </w:r>
      <w:r w:rsidRPr="00356899">
        <w:rPr>
          <w:sz w:val="28"/>
          <w:szCs w:val="28"/>
        </w:rPr>
        <w:t>.</w:t>
      </w:r>
    </w:p>
    <w:p w:rsidR="00E35AEE" w:rsidRPr="00356899" w:rsidRDefault="00225B7D" w:rsidP="00356899">
      <w:pPr>
        <w:rPr>
          <w:sz w:val="28"/>
          <w:szCs w:val="28"/>
        </w:rPr>
      </w:pPr>
      <w:r w:rsidRPr="00356899">
        <w:rPr>
          <w:sz w:val="28"/>
          <w:szCs w:val="28"/>
        </w:rPr>
        <w:t>З метою не допущення кредиторської заборгованості по енергоносіях та комунальних послугах</w:t>
      </w:r>
      <w:r w:rsidR="00E2534D" w:rsidRPr="00356899">
        <w:rPr>
          <w:sz w:val="28"/>
          <w:szCs w:val="28"/>
        </w:rPr>
        <w:t>,</w:t>
      </w:r>
      <w:r w:rsidR="003F3883" w:rsidRPr="00356899">
        <w:rPr>
          <w:sz w:val="28"/>
          <w:szCs w:val="28"/>
        </w:rPr>
        <w:t xml:space="preserve"> ГУ ДПС щомісяця здійснювався</w:t>
      </w:r>
      <w:r w:rsidRPr="00356899">
        <w:rPr>
          <w:sz w:val="28"/>
          <w:szCs w:val="28"/>
        </w:rPr>
        <w:t xml:space="preserve"> аналіз фактичної потреби та наявних кошторисних призначень</w:t>
      </w:r>
      <w:r w:rsidR="00757D1C" w:rsidRPr="00356899">
        <w:rPr>
          <w:sz w:val="28"/>
          <w:szCs w:val="28"/>
        </w:rPr>
        <w:t>.</w:t>
      </w:r>
    </w:p>
    <w:p w:rsidR="0088218B" w:rsidRPr="00421D21" w:rsidRDefault="00242704" w:rsidP="00356899">
      <w:pPr>
        <w:rPr>
          <w:sz w:val="28"/>
          <w:szCs w:val="28"/>
        </w:rPr>
      </w:pPr>
      <w:r w:rsidRPr="00356899">
        <w:rPr>
          <w:sz w:val="28"/>
          <w:szCs w:val="28"/>
        </w:rPr>
        <w:t xml:space="preserve">Протягом 2021 року здійснено щоденний </w:t>
      </w:r>
      <w:r w:rsidRPr="00356899">
        <w:rPr>
          <w:rStyle w:val="messagein1"/>
          <w:rFonts w:ascii="Times New Roman" w:hAnsi="Times New Roman" w:cs="Times New Roman"/>
          <w:sz w:val="28"/>
          <w:szCs w:val="28"/>
        </w:rPr>
        <w:t>контроль та щомісяця детальний аналіз використання паливно-енергетичних ресурсів та води. Так, впродовж</w:t>
      </w:r>
      <w:r w:rsidRPr="00356899">
        <w:rPr>
          <w:sz w:val="28"/>
          <w:szCs w:val="28"/>
        </w:rPr>
        <w:t xml:space="preserve"> 2021 року </w:t>
      </w:r>
      <w:r w:rsidR="0088218B" w:rsidRPr="00356899">
        <w:rPr>
          <w:sz w:val="28"/>
          <w:szCs w:val="28"/>
        </w:rPr>
        <w:t xml:space="preserve">використання енергоносіїв </w:t>
      </w:r>
      <w:r w:rsidR="0088218B" w:rsidRPr="00356899">
        <w:rPr>
          <w:bCs/>
          <w:iCs/>
          <w:sz w:val="28"/>
          <w:szCs w:val="28"/>
        </w:rPr>
        <w:t xml:space="preserve">(електрична енергія, природний газ, водопостачання та водовідведення) </w:t>
      </w:r>
      <w:r w:rsidR="0088218B" w:rsidRPr="00356899">
        <w:rPr>
          <w:sz w:val="28"/>
          <w:szCs w:val="28"/>
        </w:rPr>
        <w:t>здійсн</w:t>
      </w:r>
      <w:r w:rsidR="005D53E0" w:rsidRPr="00356899">
        <w:rPr>
          <w:sz w:val="28"/>
          <w:szCs w:val="28"/>
        </w:rPr>
        <w:t>ено</w:t>
      </w:r>
      <w:r w:rsidR="0088218B" w:rsidRPr="00356899">
        <w:rPr>
          <w:sz w:val="28"/>
          <w:szCs w:val="28"/>
        </w:rPr>
        <w:t xml:space="preserve"> в межах лімітів, затверджених наказом ДПС від 16.01.2021 </w:t>
      </w:r>
      <w:r w:rsidR="0088218B" w:rsidRPr="00421D21">
        <w:rPr>
          <w:sz w:val="28"/>
          <w:szCs w:val="28"/>
        </w:rPr>
        <w:t>№</w:t>
      </w:r>
      <w:r w:rsidR="00452E5A" w:rsidRPr="00421D21">
        <w:rPr>
          <w:sz w:val="28"/>
          <w:szCs w:val="28"/>
        </w:rPr>
        <w:t> </w:t>
      </w:r>
      <w:r w:rsidR="0088218B" w:rsidRPr="00421D21">
        <w:rPr>
          <w:sz w:val="28"/>
          <w:szCs w:val="28"/>
        </w:rPr>
        <w:t>109 (зі змінами) та наказом ГУ</w:t>
      </w:r>
      <w:r w:rsidR="00B36D12" w:rsidRPr="00421D21">
        <w:rPr>
          <w:sz w:val="28"/>
          <w:szCs w:val="28"/>
        </w:rPr>
        <w:t> </w:t>
      </w:r>
      <w:r w:rsidR="0088218B" w:rsidRPr="00421D21">
        <w:rPr>
          <w:sz w:val="28"/>
          <w:szCs w:val="28"/>
        </w:rPr>
        <w:t>ДПС від</w:t>
      </w:r>
      <w:r w:rsidR="00205FAC" w:rsidRPr="00421D21">
        <w:rPr>
          <w:sz w:val="28"/>
          <w:szCs w:val="28"/>
        </w:rPr>
        <w:t> </w:t>
      </w:r>
      <w:r w:rsidR="0088218B" w:rsidRPr="00421D21">
        <w:rPr>
          <w:sz w:val="28"/>
          <w:szCs w:val="28"/>
        </w:rPr>
        <w:t>29.01.2021 №</w:t>
      </w:r>
      <w:r w:rsidR="00452E5A" w:rsidRPr="00421D21">
        <w:rPr>
          <w:sz w:val="28"/>
          <w:szCs w:val="28"/>
        </w:rPr>
        <w:t> </w:t>
      </w:r>
      <w:r w:rsidR="0088218B" w:rsidRPr="00421D21">
        <w:rPr>
          <w:sz w:val="28"/>
          <w:szCs w:val="28"/>
        </w:rPr>
        <w:t>191 (зі змінами).</w:t>
      </w:r>
    </w:p>
    <w:p w:rsidR="008875CE" w:rsidRPr="00356899" w:rsidRDefault="008875CE" w:rsidP="00356899">
      <w:pPr>
        <w:rPr>
          <w:sz w:val="28"/>
          <w:szCs w:val="28"/>
        </w:rPr>
      </w:pPr>
      <w:r w:rsidRPr="00421D21">
        <w:rPr>
          <w:bCs/>
          <w:iCs/>
          <w:sz w:val="28"/>
          <w:szCs w:val="28"/>
        </w:rPr>
        <w:t xml:space="preserve">В 2021 році ГУ ДПС проведено </w:t>
      </w:r>
      <w:r w:rsidRPr="00421D21">
        <w:rPr>
          <w:sz w:val="28"/>
          <w:szCs w:val="28"/>
        </w:rPr>
        <w:t>процедури публічних закупівель товарів, робіт і послуг</w:t>
      </w:r>
      <w:r w:rsidRPr="00421D21">
        <w:rPr>
          <w:bCs/>
          <w:iCs/>
          <w:sz w:val="28"/>
          <w:szCs w:val="28"/>
        </w:rPr>
        <w:t xml:space="preserve"> за державні кошти згідно річного плану закупівель, який погоджено з ДПС. Про укладення </w:t>
      </w:r>
      <w:r w:rsidRPr="00421D21">
        <w:rPr>
          <w:sz w:val="28"/>
          <w:szCs w:val="28"/>
        </w:rPr>
        <w:t xml:space="preserve">господарських угод та договорів складено та оприлюднено Звіти </w:t>
      </w:r>
      <w:r w:rsidRPr="00421D21">
        <w:rPr>
          <w:bCs/>
          <w:iCs/>
          <w:sz w:val="28"/>
          <w:szCs w:val="28"/>
        </w:rPr>
        <w:t xml:space="preserve">з </w:t>
      </w:r>
      <w:r w:rsidRPr="00421D21">
        <w:rPr>
          <w:sz w:val="28"/>
          <w:szCs w:val="28"/>
        </w:rPr>
        <w:t xml:space="preserve">дотриманням вимог Закону України </w:t>
      </w:r>
      <w:r w:rsidR="007E0175" w:rsidRPr="00421D21">
        <w:rPr>
          <w:sz w:val="28"/>
          <w:szCs w:val="28"/>
        </w:rPr>
        <w:t>від 25 грудня 2015</w:t>
      </w:r>
      <w:r w:rsidR="00205FAC" w:rsidRPr="00421D21">
        <w:rPr>
          <w:sz w:val="28"/>
          <w:szCs w:val="28"/>
        </w:rPr>
        <w:t> </w:t>
      </w:r>
      <w:r w:rsidR="007E0175" w:rsidRPr="00421D21">
        <w:rPr>
          <w:sz w:val="28"/>
          <w:szCs w:val="28"/>
        </w:rPr>
        <w:t>року № 922-</w:t>
      </w:r>
      <w:r w:rsidR="00E36ADB" w:rsidRPr="00421D21">
        <w:rPr>
          <w:sz w:val="28"/>
          <w:szCs w:val="28"/>
          <w:lang w:val="en-US"/>
        </w:rPr>
        <w:t>VIII</w:t>
      </w:r>
      <w:r w:rsidR="00E36ADB" w:rsidRPr="00421D21">
        <w:rPr>
          <w:sz w:val="28"/>
          <w:szCs w:val="28"/>
          <w:lang w:val="ru-RU"/>
        </w:rPr>
        <w:t xml:space="preserve"> </w:t>
      </w:r>
      <w:r w:rsidRPr="00421D21">
        <w:rPr>
          <w:sz w:val="28"/>
          <w:szCs w:val="28"/>
        </w:rPr>
        <w:t>«Про публічні закупівлі</w:t>
      </w:r>
      <w:r w:rsidRPr="00356899">
        <w:rPr>
          <w:sz w:val="28"/>
          <w:szCs w:val="28"/>
        </w:rPr>
        <w:t>».</w:t>
      </w:r>
    </w:p>
    <w:p w:rsidR="00BA5635" w:rsidRPr="00356899" w:rsidRDefault="003F1054" w:rsidP="00356899">
      <w:pPr>
        <w:rPr>
          <w:sz w:val="28"/>
          <w:szCs w:val="28"/>
        </w:rPr>
      </w:pPr>
      <w:r w:rsidRPr="00356899">
        <w:rPr>
          <w:sz w:val="28"/>
          <w:szCs w:val="28"/>
        </w:rPr>
        <w:t xml:space="preserve">Протягом 2021 року забезпечено </w:t>
      </w:r>
      <w:r w:rsidR="006D3C55" w:rsidRPr="00356899">
        <w:rPr>
          <w:sz w:val="28"/>
          <w:szCs w:val="28"/>
        </w:rPr>
        <w:t xml:space="preserve">вжиття </w:t>
      </w:r>
      <w:r w:rsidRPr="00356899">
        <w:rPr>
          <w:sz w:val="28"/>
          <w:szCs w:val="28"/>
        </w:rPr>
        <w:t xml:space="preserve">заходів </w:t>
      </w:r>
      <w:r w:rsidR="0078664B" w:rsidRPr="00356899">
        <w:rPr>
          <w:sz w:val="28"/>
          <w:szCs w:val="28"/>
        </w:rPr>
        <w:t xml:space="preserve">щодо </w:t>
      </w:r>
      <w:r w:rsidR="009F5177" w:rsidRPr="00356899">
        <w:rPr>
          <w:sz w:val="28"/>
          <w:szCs w:val="28"/>
        </w:rPr>
        <w:t>охорони праці,</w:t>
      </w:r>
      <w:r w:rsidR="00DD4396" w:rsidRPr="00356899">
        <w:rPr>
          <w:sz w:val="28"/>
          <w:szCs w:val="28"/>
        </w:rPr>
        <w:t xml:space="preserve"> пожежної безпеки,</w:t>
      </w:r>
      <w:r w:rsidR="009F5177" w:rsidRPr="00356899">
        <w:rPr>
          <w:sz w:val="28"/>
          <w:szCs w:val="28"/>
        </w:rPr>
        <w:t xml:space="preserve"> </w:t>
      </w:r>
      <w:r w:rsidR="00DA1578" w:rsidRPr="00356899">
        <w:rPr>
          <w:sz w:val="28"/>
          <w:szCs w:val="28"/>
        </w:rPr>
        <w:t>цивільного захисту</w:t>
      </w:r>
      <w:r w:rsidR="00DD4396" w:rsidRPr="00356899">
        <w:rPr>
          <w:sz w:val="28"/>
          <w:szCs w:val="28"/>
        </w:rPr>
        <w:t xml:space="preserve">. Зокрема, здійснено </w:t>
      </w:r>
      <w:r w:rsidR="006D3C55" w:rsidRPr="00356899">
        <w:rPr>
          <w:sz w:val="28"/>
          <w:szCs w:val="28"/>
        </w:rPr>
        <w:t>обстеженн</w:t>
      </w:r>
      <w:r w:rsidR="00DD4396" w:rsidRPr="00356899">
        <w:rPr>
          <w:sz w:val="28"/>
          <w:szCs w:val="28"/>
        </w:rPr>
        <w:t>я</w:t>
      </w:r>
      <w:r w:rsidR="006D3C55" w:rsidRPr="00356899">
        <w:rPr>
          <w:sz w:val="28"/>
          <w:szCs w:val="28"/>
        </w:rPr>
        <w:t xml:space="preserve"> </w:t>
      </w:r>
      <w:proofErr w:type="spellStart"/>
      <w:r w:rsidR="006D3C55" w:rsidRPr="00356899">
        <w:rPr>
          <w:sz w:val="28"/>
          <w:szCs w:val="28"/>
        </w:rPr>
        <w:t>адмінприміщень</w:t>
      </w:r>
      <w:proofErr w:type="spellEnd"/>
      <w:r w:rsidR="006D3C55" w:rsidRPr="00356899">
        <w:rPr>
          <w:sz w:val="28"/>
          <w:szCs w:val="28"/>
        </w:rPr>
        <w:t xml:space="preserve"> ГУ ДП</w:t>
      </w:r>
      <w:r w:rsidRPr="00356899">
        <w:rPr>
          <w:sz w:val="28"/>
          <w:szCs w:val="28"/>
        </w:rPr>
        <w:t>С щодо забезпечення пожежної безпеки, наявності вогнегасників, планів евакуації, пожежно-охоронної сигналізації</w:t>
      </w:r>
      <w:r w:rsidR="009F5177" w:rsidRPr="00356899">
        <w:rPr>
          <w:sz w:val="28"/>
          <w:szCs w:val="28"/>
        </w:rPr>
        <w:t>. Засоби протипожежного захисту утримувалися у справному стані, проведено перезарядку наявних вогнегасників та придбано 40 штук нових вогнегасників на суму 20,0 тис. гривень.</w:t>
      </w:r>
      <w:r w:rsidRPr="00356899">
        <w:rPr>
          <w:sz w:val="28"/>
          <w:szCs w:val="28"/>
        </w:rPr>
        <w:t xml:space="preserve"> </w:t>
      </w:r>
      <w:r w:rsidR="00BA5635" w:rsidRPr="00356899">
        <w:rPr>
          <w:sz w:val="28"/>
          <w:szCs w:val="28"/>
        </w:rPr>
        <w:t xml:space="preserve">З метою безпеки та захисту здоров’я працівників </w:t>
      </w:r>
      <w:r w:rsidR="00DD4396" w:rsidRPr="00356899">
        <w:rPr>
          <w:sz w:val="28"/>
          <w:szCs w:val="28"/>
        </w:rPr>
        <w:t xml:space="preserve">ГУ ДПС </w:t>
      </w:r>
      <w:r w:rsidR="00BA5635" w:rsidRPr="00356899">
        <w:rPr>
          <w:sz w:val="28"/>
          <w:szCs w:val="28"/>
        </w:rPr>
        <w:t xml:space="preserve">під час роботи з екранними пристроями в ГУ ДПС забезпечено проведення первинного та повторних інструктажів з питань охорони праці </w:t>
      </w:r>
      <w:r w:rsidR="0078664B" w:rsidRPr="00356899">
        <w:rPr>
          <w:sz w:val="28"/>
          <w:szCs w:val="28"/>
        </w:rPr>
        <w:t>та пожежної безпеки.</w:t>
      </w:r>
    </w:p>
    <w:p w:rsidR="00F006E2" w:rsidRPr="00356899" w:rsidRDefault="0043650F" w:rsidP="00356899">
      <w:pPr>
        <w:rPr>
          <w:sz w:val="28"/>
          <w:szCs w:val="28"/>
        </w:rPr>
      </w:pPr>
      <w:r w:rsidRPr="00356899">
        <w:rPr>
          <w:sz w:val="28"/>
          <w:szCs w:val="28"/>
        </w:rPr>
        <w:t>В</w:t>
      </w:r>
      <w:r w:rsidR="008854AE" w:rsidRPr="00356899">
        <w:rPr>
          <w:sz w:val="28"/>
          <w:szCs w:val="28"/>
        </w:rPr>
        <w:t xml:space="preserve"> межах кошторисних призначень </w:t>
      </w:r>
      <w:r w:rsidR="005729D1" w:rsidRPr="00356899">
        <w:rPr>
          <w:sz w:val="28"/>
          <w:szCs w:val="28"/>
        </w:rPr>
        <w:t>ГУ ДПС у 202</w:t>
      </w:r>
      <w:r w:rsidR="004867A1" w:rsidRPr="00356899">
        <w:rPr>
          <w:sz w:val="28"/>
          <w:szCs w:val="28"/>
        </w:rPr>
        <w:t>1</w:t>
      </w:r>
      <w:r w:rsidR="005729D1" w:rsidRPr="00356899">
        <w:rPr>
          <w:sz w:val="28"/>
          <w:szCs w:val="28"/>
        </w:rPr>
        <w:t xml:space="preserve"> році </w:t>
      </w:r>
      <w:r w:rsidR="008854AE" w:rsidRPr="00356899">
        <w:rPr>
          <w:sz w:val="28"/>
          <w:szCs w:val="28"/>
        </w:rPr>
        <w:t>вжи</w:t>
      </w:r>
      <w:r w:rsidR="004867A1" w:rsidRPr="00356899">
        <w:rPr>
          <w:sz w:val="28"/>
          <w:szCs w:val="28"/>
        </w:rPr>
        <w:t>то</w:t>
      </w:r>
      <w:r w:rsidR="008854AE" w:rsidRPr="00356899">
        <w:rPr>
          <w:sz w:val="28"/>
          <w:szCs w:val="28"/>
        </w:rPr>
        <w:t xml:space="preserve"> заходи щодо розвитку </w:t>
      </w:r>
      <w:r w:rsidR="008854AE" w:rsidRPr="00421D21">
        <w:rPr>
          <w:sz w:val="28"/>
          <w:szCs w:val="28"/>
        </w:rPr>
        <w:t xml:space="preserve">матеріально </w:t>
      </w:r>
      <w:r w:rsidR="00205FAC" w:rsidRPr="00421D21">
        <w:rPr>
          <w:sz w:val="28"/>
          <w:szCs w:val="28"/>
        </w:rPr>
        <w:t xml:space="preserve">– </w:t>
      </w:r>
      <w:r w:rsidR="008854AE" w:rsidRPr="00421D21">
        <w:rPr>
          <w:sz w:val="28"/>
          <w:szCs w:val="28"/>
        </w:rPr>
        <w:t>технічної бази ГУ Д</w:t>
      </w:r>
      <w:r w:rsidR="005373CD" w:rsidRPr="00421D21">
        <w:rPr>
          <w:sz w:val="28"/>
          <w:szCs w:val="28"/>
        </w:rPr>
        <w:t>П</w:t>
      </w:r>
      <w:r w:rsidR="008854AE" w:rsidRPr="00421D21">
        <w:rPr>
          <w:sz w:val="28"/>
          <w:szCs w:val="28"/>
        </w:rPr>
        <w:t>С, поліпшення умов праці працівників, забезпечення оснащення</w:t>
      </w:r>
      <w:r w:rsidR="008854AE" w:rsidRPr="00356899">
        <w:rPr>
          <w:sz w:val="28"/>
          <w:szCs w:val="28"/>
        </w:rPr>
        <w:t xml:space="preserve"> сучасними системами інформатизаці</w:t>
      </w:r>
      <w:r w:rsidR="00A92FF2" w:rsidRPr="00356899">
        <w:rPr>
          <w:sz w:val="28"/>
          <w:szCs w:val="28"/>
        </w:rPr>
        <w:t xml:space="preserve">ї та комп’ютеризації, зв’язку, </w:t>
      </w:r>
      <w:r w:rsidR="008854AE" w:rsidRPr="00356899">
        <w:rPr>
          <w:sz w:val="28"/>
          <w:szCs w:val="28"/>
        </w:rPr>
        <w:t>всіх ви</w:t>
      </w:r>
      <w:r w:rsidR="004867A1" w:rsidRPr="00356899">
        <w:rPr>
          <w:sz w:val="28"/>
          <w:szCs w:val="28"/>
        </w:rPr>
        <w:t>дів інженерних комунікацій тощо.</w:t>
      </w:r>
      <w:r w:rsidR="008854AE" w:rsidRPr="00356899">
        <w:rPr>
          <w:sz w:val="28"/>
          <w:szCs w:val="28"/>
        </w:rPr>
        <w:t xml:space="preserve"> </w:t>
      </w:r>
      <w:r w:rsidR="00356899" w:rsidRPr="00356899">
        <w:rPr>
          <w:sz w:val="28"/>
          <w:szCs w:val="28"/>
        </w:rPr>
        <w:t xml:space="preserve">Зокрема, </w:t>
      </w:r>
      <w:r w:rsidR="00356899" w:rsidRPr="00356899">
        <w:rPr>
          <w:bCs/>
          <w:iCs/>
          <w:sz w:val="28"/>
          <w:szCs w:val="28"/>
        </w:rPr>
        <w:t>придбано за рахунок коштів загального фонду 14 кондиціонерів на суму 195,0</w:t>
      </w:r>
      <w:r w:rsidR="007049E7">
        <w:rPr>
          <w:bCs/>
          <w:iCs/>
          <w:sz w:val="28"/>
          <w:szCs w:val="28"/>
        </w:rPr>
        <w:t> </w:t>
      </w:r>
      <w:r w:rsidR="00356899" w:rsidRPr="00356899">
        <w:rPr>
          <w:bCs/>
          <w:iCs/>
          <w:sz w:val="28"/>
          <w:szCs w:val="28"/>
        </w:rPr>
        <w:t xml:space="preserve">тис. грн, 15 штук багатофункціональної копіювальної техніки на суму 230,83 тис. грн, картриджів, </w:t>
      </w:r>
      <w:proofErr w:type="spellStart"/>
      <w:r w:rsidR="00356899" w:rsidRPr="00356899">
        <w:rPr>
          <w:bCs/>
          <w:iCs/>
          <w:sz w:val="28"/>
          <w:szCs w:val="28"/>
        </w:rPr>
        <w:t>тонерів</w:t>
      </w:r>
      <w:proofErr w:type="spellEnd"/>
      <w:r w:rsidR="00356899" w:rsidRPr="00356899">
        <w:rPr>
          <w:bCs/>
          <w:iCs/>
          <w:sz w:val="28"/>
          <w:szCs w:val="28"/>
        </w:rPr>
        <w:t xml:space="preserve">, блоків живлення, клавіатур, оптичних </w:t>
      </w:r>
      <w:proofErr w:type="spellStart"/>
      <w:r w:rsidR="00356899" w:rsidRPr="00356899">
        <w:rPr>
          <w:bCs/>
          <w:iCs/>
          <w:sz w:val="28"/>
          <w:szCs w:val="28"/>
        </w:rPr>
        <w:t>миш</w:t>
      </w:r>
      <w:proofErr w:type="spellEnd"/>
      <w:r w:rsidR="00356899" w:rsidRPr="00356899">
        <w:rPr>
          <w:bCs/>
          <w:iCs/>
          <w:sz w:val="28"/>
          <w:szCs w:val="28"/>
        </w:rPr>
        <w:t xml:space="preserve">, дискових флеш накопичувачів на загальну суму 329,0 тис. гривень. </w:t>
      </w:r>
      <w:r w:rsidR="004867A1" w:rsidRPr="00356899">
        <w:rPr>
          <w:sz w:val="28"/>
          <w:szCs w:val="28"/>
        </w:rPr>
        <w:t>З</w:t>
      </w:r>
      <w:r w:rsidR="00F006E2" w:rsidRPr="00356899">
        <w:rPr>
          <w:sz w:val="28"/>
          <w:szCs w:val="28"/>
        </w:rPr>
        <w:t>абезпечено належний санітарний і технічний</w:t>
      </w:r>
      <w:r w:rsidR="005729D1" w:rsidRPr="00356899">
        <w:rPr>
          <w:sz w:val="28"/>
          <w:szCs w:val="28"/>
        </w:rPr>
        <w:t xml:space="preserve"> стан будівель, споруд, </w:t>
      </w:r>
      <w:r w:rsidR="00F006E2" w:rsidRPr="00356899">
        <w:rPr>
          <w:sz w:val="28"/>
          <w:szCs w:val="28"/>
        </w:rPr>
        <w:t>приміщень та прибудинкових територій, які обліковуються на балансі ГУ</w:t>
      </w:r>
      <w:r w:rsidR="00B8387D" w:rsidRPr="00356899">
        <w:rPr>
          <w:sz w:val="28"/>
          <w:szCs w:val="28"/>
        </w:rPr>
        <w:t> </w:t>
      </w:r>
      <w:r w:rsidR="00F006E2" w:rsidRPr="00356899">
        <w:rPr>
          <w:sz w:val="28"/>
          <w:szCs w:val="28"/>
        </w:rPr>
        <w:t>ДПС, забезпечено працівників робочими кабінетами, здійснено їх раціональний та ефективний розподі</w:t>
      </w:r>
      <w:r w:rsidR="00356899" w:rsidRPr="00356899">
        <w:rPr>
          <w:sz w:val="28"/>
          <w:szCs w:val="28"/>
        </w:rPr>
        <w:t>л між структурними підрозділами.</w:t>
      </w:r>
    </w:p>
    <w:p w:rsidR="00DD4396" w:rsidRDefault="00DD4396" w:rsidP="000B7406">
      <w:pPr>
        <w:ind w:firstLine="709"/>
        <w:rPr>
          <w:sz w:val="28"/>
          <w:szCs w:val="28"/>
          <w:highlight w:val="yellow"/>
        </w:rPr>
      </w:pPr>
    </w:p>
    <w:p w:rsidR="0044004F" w:rsidRDefault="0044004F" w:rsidP="000B7406">
      <w:pPr>
        <w:ind w:firstLine="709"/>
        <w:rPr>
          <w:sz w:val="28"/>
          <w:szCs w:val="28"/>
          <w:highlight w:val="yellow"/>
        </w:rPr>
      </w:pPr>
    </w:p>
    <w:p w:rsidR="0044004F" w:rsidRPr="00761468" w:rsidRDefault="0044004F" w:rsidP="000B7406">
      <w:pPr>
        <w:ind w:firstLine="709"/>
        <w:rPr>
          <w:sz w:val="28"/>
          <w:szCs w:val="28"/>
          <w:highlight w:val="yellow"/>
        </w:rPr>
      </w:pPr>
    </w:p>
    <w:p w:rsidR="001A12DC" w:rsidRPr="00B341C3" w:rsidRDefault="00963D60" w:rsidP="00B341C3">
      <w:pPr>
        <w:rPr>
          <w:rStyle w:val="FontStyle29"/>
          <w:b/>
          <w:sz w:val="28"/>
          <w:szCs w:val="28"/>
        </w:rPr>
      </w:pPr>
      <w:r w:rsidRPr="00B341C3">
        <w:rPr>
          <w:b/>
          <w:sz w:val="28"/>
          <w:szCs w:val="28"/>
        </w:rPr>
        <w:lastRenderedPageBreak/>
        <w:t xml:space="preserve">Розділ 11. </w:t>
      </w:r>
      <w:r w:rsidR="001A12DC" w:rsidRPr="00B341C3">
        <w:rPr>
          <w:rFonts w:eastAsia="Calibri"/>
          <w:b/>
          <w:sz w:val="28"/>
          <w:szCs w:val="28"/>
          <w:lang w:eastAsia="en-US"/>
        </w:rPr>
        <w:t xml:space="preserve">Інформаційно-технічне забезпечення діяльності та технічне супроводження електронних сервісів. </w:t>
      </w:r>
      <w:r w:rsidR="001A12DC" w:rsidRPr="00B341C3">
        <w:rPr>
          <w:rStyle w:val="FontStyle29"/>
          <w:b/>
          <w:sz w:val="28"/>
          <w:szCs w:val="28"/>
        </w:rPr>
        <w:t xml:space="preserve">Забезпечення охорони державної таємниці, технічного та </w:t>
      </w:r>
      <w:r w:rsidR="001A12DC" w:rsidRPr="00B341C3">
        <w:rPr>
          <w:b/>
          <w:sz w:val="28"/>
          <w:szCs w:val="28"/>
        </w:rPr>
        <w:t>криптографічного</w:t>
      </w:r>
      <w:r w:rsidR="001A12DC" w:rsidRPr="00B341C3">
        <w:rPr>
          <w:rStyle w:val="FontStyle29"/>
          <w:b/>
          <w:sz w:val="28"/>
          <w:szCs w:val="28"/>
        </w:rPr>
        <w:t xml:space="preserve"> захисту інформації</w:t>
      </w:r>
    </w:p>
    <w:p w:rsidR="00963D60" w:rsidRPr="00B341C3" w:rsidRDefault="00963D60" w:rsidP="00B341C3">
      <w:pPr>
        <w:pStyle w:val="Style12"/>
        <w:widowControl/>
        <w:rPr>
          <w:rStyle w:val="FontStyle29"/>
          <w:b/>
          <w:sz w:val="28"/>
          <w:szCs w:val="28"/>
          <w:lang w:eastAsia="uk-UA"/>
        </w:rPr>
      </w:pPr>
    </w:p>
    <w:p w:rsidR="00F423D1" w:rsidRPr="004F341D" w:rsidRDefault="00F423D1" w:rsidP="00430241">
      <w:pPr>
        <w:rPr>
          <w:sz w:val="28"/>
          <w:szCs w:val="28"/>
        </w:rPr>
      </w:pPr>
      <w:r w:rsidRPr="000861F9">
        <w:rPr>
          <w:sz w:val="28"/>
          <w:szCs w:val="28"/>
        </w:rPr>
        <w:t>В процесі супроводження</w:t>
      </w:r>
      <w:r w:rsidRPr="004F341D">
        <w:rPr>
          <w:sz w:val="28"/>
          <w:szCs w:val="28"/>
        </w:rPr>
        <w:t xml:space="preserve"> </w:t>
      </w:r>
      <w:r w:rsidRPr="00923D31">
        <w:rPr>
          <w:sz w:val="28"/>
          <w:szCs w:val="28"/>
        </w:rPr>
        <w:t xml:space="preserve">програмного забезпечення </w:t>
      </w:r>
      <w:r>
        <w:rPr>
          <w:sz w:val="28"/>
          <w:szCs w:val="28"/>
        </w:rPr>
        <w:t xml:space="preserve">стану </w:t>
      </w:r>
      <w:r w:rsidRPr="00923D31">
        <w:rPr>
          <w:sz w:val="28"/>
          <w:szCs w:val="28"/>
        </w:rPr>
        <w:t>автоматизованих інформаційно-телекомунікаційних систем</w:t>
      </w:r>
      <w:r w:rsidRPr="004F0D5D">
        <w:rPr>
          <w:sz w:val="28"/>
          <w:szCs w:val="28"/>
        </w:rPr>
        <w:t xml:space="preserve"> ГУ Д</w:t>
      </w:r>
      <w:r>
        <w:rPr>
          <w:sz w:val="28"/>
          <w:szCs w:val="28"/>
        </w:rPr>
        <w:t>П</w:t>
      </w:r>
      <w:r w:rsidRPr="004F0D5D">
        <w:rPr>
          <w:sz w:val="28"/>
          <w:szCs w:val="28"/>
        </w:rPr>
        <w:t>С</w:t>
      </w:r>
      <w:r w:rsidRPr="004F341D">
        <w:rPr>
          <w:sz w:val="28"/>
          <w:szCs w:val="28"/>
        </w:rPr>
        <w:t xml:space="preserve"> протягом 20</w:t>
      </w:r>
      <w:r>
        <w:rPr>
          <w:sz w:val="28"/>
          <w:szCs w:val="28"/>
        </w:rPr>
        <w:t>21</w:t>
      </w:r>
      <w:r w:rsidRPr="004F341D">
        <w:rPr>
          <w:sz w:val="28"/>
          <w:szCs w:val="28"/>
        </w:rPr>
        <w:t xml:space="preserve"> року </w:t>
      </w:r>
      <w:r w:rsidR="006131C0">
        <w:rPr>
          <w:sz w:val="28"/>
          <w:szCs w:val="28"/>
        </w:rPr>
        <w:t>прове</w:t>
      </w:r>
      <w:r w:rsidRPr="004F341D">
        <w:rPr>
          <w:sz w:val="28"/>
          <w:szCs w:val="28"/>
        </w:rPr>
        <w:t>д</w:t>
      </w:r>
      <w:r w:rsidR="006131C0">
        <w:rPr>
          <w:sz w:val="28"/>
          <w:szCs w:val="28"/>
        </w:rPr>
        <w:t>ено</w:t>
      </w:r>
      <w:r w:rsidRPr="004F341D">
        <w:rPr>
          <w:sz w:val="28"/>
          <w:szCs w:val="28"/>
        </w:rPr>
        <w:t xml:space="preserve"> роботи:</w:t>
      </w:r>
    </w:p>
    <w:p w:rsidR="00F423D1" w:rsidRDefault="00F423D1" w:rsidP="00430241">
      <w:pPr>
        <w:rPr>
          <w:sz w:val="28"/>
          <w:szCs w:val="28"/>
        </w:rPr>
      </w:pPr>
      <w:r w:rsidRPr="00062CE8">
        <w:rPr>
          <w:sz w:val="28"/>
          <w:szCs w:val="28"/>
        </w:rPr>
        <w:t>щоденно здійсн</w:t>
      </w:r>
      <w:r w:rsidR="006131C0">
        <w:rPr>
          <w:sz w:val="28"/>
          <w:szCs w:val="28"/>
        </w:rPr>
        <w:t>ено реплікацію</w:t>
      </w:r>
      <w:r w:rsidRPr="00062CE8">
        <w:rPr>
          <w:sz w:val="28"/>
          <w:szCs w:val="28"/>
        </w:rPr>
        <w:t xml:space="preserve"> баз даних Д</w:t>
      </w:r>
      <w:r>
        <w:rPr>
          <w:sz w:val="28"/>
          <w:szCs w:val="28"/>
        </w:rPr>
        <w:t>П</w:t>
      </w:r>
      <w:r w:rsidRPr="00062CE8">
        <w:rPr>
          <w:sz w:val="28"/>
          <w:szCs w:val="28"/>
        </w:rPr>
        <w:t>С</w:t>
      </w:r>
      <w:r w:rsidR="006131C0">
        <w:rPr>
          <w:sz w:val="28"/>
          <w:szCs w:val="28"/>
        </w:rPr>
        <w:t>,</w:t>
      </w:r>
      <w:r w:rsidRPr="00062CE8">
        <w:rPr>
          <w:sz w:val="28"/>
          <w:szCs w:val="28"/>
        </w:rPr>
        <w:t xml:space="preserve"> ГУ Д</w:t>
      </w:r>
      <w:r>
        <w:rPr>
          <w:sz w:val="28"/>
          <w:szCs w:val="28"/>
        </w:rPr>
        <w:t>П</w:t>
      </w:r>
      <w:r w:rsidRPr="00062CE8">
        <w:rPr>
          <w:sz w:val="28"/>
          <w:szCs w:val="28"/>
        </w:rPr>
        <w:t>С</w:t>
      </w:r>
      <w:r>
        <w:rPr>
          <w:sz w:val="28"/>
          <w:szCs w:val="28"/>
        </w:rPr>
        <w:t>;</w:t>
      </w:r>
    </w:p>
    <w:p w:rsidR="0035739C" w:rsidRPr="0035739C" w:rsidRDefault="00F423D1" w:rsidP="00430241">
      <w:pPr>
        <w:rPr>
          <w:sz w:val="28"/>
          <w:szCs w:val="28"/>
        </w:rPr>
      </w:pPr>
      <w:r w:rsidRPr="00750AB0">
        <w:rPr>
          <w:sz w:val="28"/>
          <w:szCs w:val="28"/>
        </w:rPr>
        <w:t>здійсн</w:t>
      </w:r>
      <w:r w:rsidR="006131C0">
        <w:rPr>
          <w:sz w:val="28"/>
          <w:szCs w:val="28"/>
        </w:rPr>
        <w:t>ено</w:t>
      </w:r>
      <w:r w:rsidRPr="00750AB0">
        <w:rPr>
          <w:sz w:val="28"/>
          <w:szCs w:val="28"/>
        </w:rPr>
        <w:t xml:space="preserve"> оновлення версій </w:t>
      </w:r>
      <w:r w:rsidR="0035739C" w:rsidRPr="00923D31">
        <w:rPr>
          <w:sz w:val="28"/>
          <w:szCs w:val="28"/>
        </w:rPr>
        <w:t>програмного забезпечення</w:t>
      </w:r>
      <w:r w:rsidRPr="00750AB0">
        <w:rPr>
          <w:sz w:val="28"/>
          <w:szCs w:val="28"/>
        </w:rPr>
        <w:t xml:space="preserve"> та актуалізація довідників </w:t>
      </w:r>
      <w:r w:rsidR="0035739C" w:rsidRPr="0035739C">
        <w:rPr>
          <w:sz w:val="28"/>
          <w:szCs w:val="28"/>
        </w:rPr>
        <w:t>ДПС «Кошторис», ДПС «Про», «Ліга-Закон».</w:t>
      </w:r>
    </w:p>
    <w:p w:rsidR="00963D60" w:rsidRPr="00AF5B18" w:rsidRDefault="00963D60" w:rsidP="00430241">
      <w:pPr>
        <w:rPr>
          <w:sz w:val="28"/>
          <w:szCs w:val="28"/>
        </w:rPr>
      </w:pPr>
      <w:r w:rsidRPr="00AF5B18">
        <w:rPr>
          <w:sz w:val="28"/>
          <w:szCs w:val="28"/>
        </w:rPr>
        <w:t>Для забезпечення функціонування серверного та комп’ютерного обладнання, автоматизованих робочих місць, програмного забезпечення пров</w:t>
      </w:r>
      <w:r w:rsidR="00BD7BFE">
        <w:rPr>
          <w:sz w:val="28"/>
          <w:szCs w:val="28"/>
        </w:rPr>
        <w:t>едено</w:t>
      </w:r>
      <w:r w:rsidRPr="00AF5B18">
        <w:rPr>
          <w:sz w:val="28"/>
          <w:szCs w:val="28"/>
        </w:rPr>
        <w:t xml:space="preserve"> такі роботи:</w:t>
      </w:r>
    </w:p>
    <w:p w:rsidR="00963D60" w:rsidRPr="00AF5B18" w:rsidRDefault="00CE3062" w:rsidP="00430241">
      <w:pPr>
        <w:rPr>
          <w:sz w:val="28"/>
          <w:szCs w:val="28"/>
        </w:rPr>
      </w:pPr>
      <w:r>
        <w:rPr>
          <w:sz w:val="28"/>
          <w:szCs w:val="28"/>
        </w:rPr>
        <w:t>щодня</w:t>
      </w:r>
      <w:r w:rsidR="00963D60" w:rsidRPr="00AF5B18">
        <w:rPr>
          <w:sz w:val="28"/>
          <w:szCs w:val="28"/>
        </w:rPr>
        <w:t xml:space="preserve"> здійсн</w:t>
      </w:r>
      <w:r>
        <w:rPr>
          <w:sz w:val="28"/>
          <w:szCs w:val="28"/>
        </w:rPr>
        <w:t>ено</w:t>
      </w:r>
      <w:r w:rsidR="00963D60" w:rsidRPr="00AF5B18">
        <w:rPr>
          <w:sz w:val="28"/>
          <w:szCs w:val="28"/>
        </w:rPr>
        <w:t xml:space="preserve"> резервне копіювання архівних журнальних файлів СКБД </w:t>
      </w:r>
      <w:r w:rsidR="00C12139" w:rsidRPr="00AF5B18">
        <w:rPr>
          <w:sz w:val="28"/>
          <w:szCs w:val="28"/>
        </w:rPr>
        <w:t>«</w:t>
      </w:r>
      <w:proofErr w:type="spellStart"/>
      <w:r w:rsidR="00963D60" w:rsidRPr="00AF5B18">
        <w:rPr>
          <w:sz w:val="28"/>
          <w:szCs w:val="28"/>
        </w:rPr>
        <w:t>Оракл</w:t>
      </w:r>
      <w:proofErr w:type="spellEnd"/>
      <w:r w:rsidR="00C12139" w:rsidRPr="00AF5B18">
        <w:rPr>
          <w:sz w:val="28"/>
          <w:szCs w:val="28"/>
        </w:rPr>
        <w:t>»</w:t>
      </w:r>
      <w:r>
        <w:rPr>
          <w:sz w:val="28"/>
          <w:szCs w:val="28"/>
        </w:rPr>
        <w:t>, щотижня</w:t>
      </w:r>
      <w:r w:rsidR="00963D60" w:rsidRPr="00AF5B18">
        <w:rPr>
          <w:sz w:val="28"/>
          <w:szCs w:val="28"/>
        </w:rPr>
        <w:t xml:space="preserve"> </w:t>
      </w:r>
      <w:r>
        <w:rPr>
          <w:sz w:val="28"/>
          <w:szCs w:val="28"/>
        </w:rPr>
        <w:t>–</w:t>
      </w:r>
      <w:r w:rsidR="00963D60" w:rsidRPr="00AF5B18">
        <w:rPr>
          <w:sz w:val="28"/>
          <w:szCs w:val="28"/>
        </w:rPr>
        <w:t xml:space="preserve"> створення повної холодної копії всієї бази даних ГУ ДПС; </w:t>
      </w:r>
    </w:p>
    <w:p w:rsidR="00963D60" w:rsidRPr="00AF5B18" w:rsidRDefault="00963D60" w:rsidP="00430241">
      <w:pPr>
        <w:rPr>
          <w:sz w:val="28"/>
          <w:szCs w:val="28"/>
        </w:rPr>
      </w:pPr>
      <w:r w:rsidRPr="00AF5B18">
        <w:rPr>
          <w:sz w:val="28"/>
          <w:szCs w:val="28"/>
        </w:rPr>
        <w:t>з метою мінімізації простою сервера баз даних здійсн</w:t>
      </w:r>
      <w:r w:rsidR="00652AEB">
        <w:rPr>
          <w:sz w:val="28"/>
          <w:szCs w:val="28"/>
        </w:rPr>
        <w:t>ено</w:t>
      </w:r>
      <w:r w:rsidRPr="00AF5B18">
        <w:rPr>
          <w:sz w:val="28"/>
          <w:szCs w:val="28"/>
        </w:rPr>
        <w:t xml:space="preserve"> моніторинг табличних просторів та</w:t>
      </w:r>
      <w:r w:rsidR="00652AEB">
        <w:rPr>
          <w:sz w:val="28"/>
          <w:szCs w:val="28"/>
        </w:rPr>
        <w:t xml:space="preserve"> інших об’єктів баз даних, вжито</w:t>
      </w:r>
      <w:r w:rsidRPr="00AF5B18">
        <w:rPr>
          <w:sz w:val="28"/>
          <w:szCs w:val="28"/>
        </w:rPr>
        <w:t xml:space="preserve"> заходи по оптимізації табличних просторів (додавання, зміна розміру), розрахунку статистики, створення чи перебудова індексів для прискорення часу обробки нерегламентованих запитів та запитів з АІС </w:t>
      </w:r>
      <w:r w:rsidR="00C12139" w:rsidRPr="00AF5B18">
        <w:rPr>
          <w:sz w:val="28"/>
          <w:szCs w:val="28"/>
        </w:rPr>
        <w:t>«</w:t>
      </w:r>
      <w:r w:rsidRPr="00AF5B18">
        <w:rPr>
          <w:sz w:val="28"/>
          <w:szCs w:val="28"/>
        </w:rPr>
        <w:t>ОР</w:t>
      </w:r>
      <w:r w:rsidR="00C12139" w:rsidRPr="00AF5B18">
        <w:rPr>
          <w:sz w:val="28"/>
          <w:szCs w:val="28"/>
        </w:rPr>
        <w:t>»</w:t>
      </w:r>
      <w:r w:rsidRPr="00AF5B18">
        <w:rPr>
          <w:sz w:val="28"/>
          <w:szCs w:val="28"/>
        </w:rPr>
        <w:t>;</w:t>
      </w:r>
    </w:p>
    <w:p w:rsidR="00963D60" w:rsidRPr="00AF5B18" w:rsidRDefault="00963D60" w:rsidP="00430241">
      <w:pPr>
        <w:rPr>
          <w:sz w:val="28"/>
          <w:szCs w:val="28"/>
        </w:rPr>
      </w:pPr>
      <w:r w:rsidRPr="00AF5B18">
        <w:rPr>
          <w:sz w:val="28"/>
          <w:szCs w:val="28"/>
        </w:rPr>
        <w:t>пров</w:t>
      </w:r>
      <w:r w:rsidR="00050CBC">
        <w:rPr>
          <w:sz w:val="28"/>
          <w:szCs w:val="28"/>
        </w:rPr>
        <w:t>едено</w:t>
      </w:r>
      <w:r w:rsidRPr="00AF5B18">
        <w:rPr>
          <w:sz w:val="28"/>
          <w:szCs w:val="28"/>
        </w:rPr>
        <w:t xml:space="preserve"> налаштування робочих місць працівників для роботи з АС</w:t>
      </w:r>
      <w:r w:rsidR="00C12139" w:rsidRPr="00AF5B18">
        <w:rPr>
          <w:sz w:val="28"/>
          <w:szCs w:val="28"/>
        </w:rPr>
        <w:t> </w:t>
      </w:r>
      <w:r w:rsidRPr="00AF5B18">
        <w:rPr>
          <w:sz w:val="28"/>
          <w:szCs w:val="28"/>
        </w:rPr>
        <w:t xml:space="preserve">Міністерства юстиції та Міністерства внутрішніх справ </w:t>
      </w:r>
      <w:r w:rsidR="00C12139" w:rsidRPr="00AF5B18">
        <w:rPr>
          <w:sz w:val="28"/>
          <w:szCs w:val="28"/>
        </w:rPr>
        <w:t>«</w:t>
      </w:r>
      <w:r w:rsidRPr="00AF5B18">
        <w:rPr>
          <w:sz w:val="28"/>
          <w:szCs w:val="28"/>
        </w:rPr>
        <w:t>Реєстр нерухомого майна</w:t>
      </w:r>
      <w:r w:rsidR="00C12139" w:rsidRPr="00AF5B18">
        <w:rPr>
          <w:sz w:val="28"/>
          <w:szCs w:val="28"/>
        </w:rPr>
        <w:t>»</w:t>
      </w:r>
      <w:r w:rsidRPr="00AF5B18">
        <w:rPr>
          <w:sz w:val="28"/>
          <w:szCs w:val="28"/>
        </w:rPr>
        <w:t xml:space="preserve">, </w:t>
      </w:r>
      <w:r w:rsidR="00C12139" w:rsidRPr="00AF5B18">
        <w:rPr>
          <w:sz w:val="28"/>
          <w:szCs w:val="28"/>
        </w:rPr>
        <w:t>«</w:t>
      </w:r>
      <w:r w:rsidRPr="00AF5B18">
        <w:rPr>
          <w:sz w:val="28"/>
          <w:szCs w:val="28"/>
        </w:rPr>
        <w:t>Реєстр обтяжень</w:t>
      </w:r>
      <w:r w:rsidR="00C12139" w:rsidRPr="00AF5B18">
        <w:rPr>
          <w:sz w:val="28"/>
          <w:szCs w:val="28"/>
        </w:rPr>
        <w:t>»</w:t>
      </w:r>
      <w:r w:rsidRPr="00AF5B18">
        <w:rPr>
          <w:sz w:val="28"/>
          <w:szCs w:val="28"/>
        </w:rPr>
        <w:t xml:space="preserve">, </w:t>
      </w:r>
      <w:r w:rsidR="00C12139" w:rsidRPr="00AF5B18">
        <w:rPr>
          <w:sz w:val="28"/>
          <w:szCs w:val="28"/>
        </w:rPr>
        <w:t>«</w:t>
      </w:r>
      <w:r w:rsidRPr="00AF5B18">
        <w:rPr>
          <w:sz w:val="28"/>
          <w:szCs w:val="28"/>
        </w:rPr>
        <w:t>Реєстр транспортних засобів</w:t>
      </w:r>
      <w:r w:rsidR="00C12139" w:rsidRPr="00AF5B18">
        <w:rPr>
          <w:sz w:val="28"/>
          <w:szCs w:val="28"/>
        </w:rPr>
        <w:t>»</w:t>
      </w:r>
      <w:r w:rsidRPr="00AF5B18">
        <w:rPr>
          <w:sz w:val="28"/>
          <w:szCs w:val="28"/>
        </w:rPr>
        <w:t>;</w:t>
      </w:r>
    </w:p>
    <w:p w:rsidR="00963D60" w:rsidRPr="00AF5B18" w:rsidRDefault="00963D60" w:rsidP="00430241">
      <w:pPr>
        <w:rPr>
          <w:sz w:val="28"/>
          <w:szCs w:val="28"/>
        </w:rPr>
      </w:pPr>
      <w:r w:rsidRPr="00AF5B18">
        <w:rPr>
          <w:sz w:val="28"/>
          <w:szCs w:val="28"/>
        </w:rPr>
        <w:t>профілактичне обслуговування серверного та комп’ютерного обладнання ГУ ДПС, активного обладнання корпоративної мережі, перевірка працездатності інформаційних - телекомунікаційних систем. Вжи</w:t>
      </w:r>
      <w:r w:rsidR="00050CBC">
        <w:rPr>
          <w:sz w:val="28"/>
          <w:szCs w:val="28"/>
        </w:rPr>
        <w:t>то</w:t>
      </w:r>
      <w:r w:rsidRPr="00AF5B18">
        <w:rPr>
          <w:sz w:val="28"/>
          <w:szCs w:val="28"/>
        </w:rPr>
        <w:t xml:space="preserve"> заходи для відновлення роботи інформаційних систем т</w:t>
      </w:r>
      <w:r w:rsidR="00050CBC">
        <w:rPr>
          <w:sz w:val="28"/>
          <w:szCs w:val="28"/>
        </w:rPr>
        <w:t>а серверного обладнання в ГУ </w:t>
      </w:r>
      <w:r w:rsidRPr="00AF5B18">
        <w:rPr>
          <w:sz w:val="28"/>
          <w:szCs w:val="28"/>
        </w:rPr>
        <w:t xml:space="preserve">ДПС </w:t>
      </w:r>
      <w:r w:rsidR="00050CBC">
        <w:rPr>
          <w:sz w:val="28"/>
          <w:szCs w:val="28"/>
        </w:rPr>
        <w:t>та</w:t>
      </w:r>
      <w:r w:rsidRPr="00AF5B18">
        <w:rPr>
          <w:sz w:val="28"/>
          <w:szCs w:val="28"/>
        </w:rPr>
        <w:t xml:space="preserve"> ДПІ. Надан</w:t>
      </w:r>
      <w:r w:rsidR="00050CBC">
        <w:rPr>
          <w:sz w:val="28"/>
          <w:szCs w:val="28"/>
        </w:rPr>
        <w:t>о</w:t>
      </w:r>
      <w:r w:rsidRPr="00AF5B18">
        <w:rPr>
          <w:sz w:val="28"/>
          <w:szCs w:val="28"/>
        </w:rPr>
        <w:t xml:space="preserve"> практичн</w:t>
      </w:r>
      <w:r w:rsidR="00050CBC">
        <w:rPr>
          <w:sz w:val="28"/>
          <w:szCs w:val="28"/>
        </w:rPr>
        <w:t>у</w:t>
      </w:r>
      <w:r w:rsidRPr="00AF5B18">
        <w:rPr>
          <w:sz w:val="28"/>
          <w:szCs w:val="28"/>
        </w:rPr>
        <w:t xml:space="preserve"> допомог</w:t>
      </w:r>
      <w:r w:rsidR="00050CBC">
        <w:rPr>
          <w:sz w:val="28"/>
          <w:szCs w:val="28"/>
        </w:rPr>
        <w:t>у</w:t>
      </w:r>
      <w:r w:rsidRPr="00AF5B18">
        <w:rPr>
          <w:sz w:val="28"/>
          <w:szCs w:val="28"/>
        </w:rPr>
        <w:t xml:space="preserve"> ДПІ по налаштуванню роботи вузлів </w:t>
      </w:r>
      <w:r w:rsidR="00B22F83">
        <w:rPr>
          <w:sz w:val="28"/>
          <w:szCs w:val="28"/>
        </w:rPr>
        <w:t>електронної пошти. Протягом 2021</w:t>
      </w:r>
      <w:r w:rsidRPr="00AF5B18">
        <w:rPr>
          <w:sz w:val="28"/>
          <w:szCs w:val="28"/>
        </w:rPr>
        <w:t xml:space="preserve"> року забезпечено безвідмовну роботу серверного обладнання, безперебійну роботу мережевого обладнання, доступ до мережі Інтернет, електронної пошти </w:t>
      </w:r>
      <w:proofErr w:type="spellStart"/>
      <w:r w:rsidRPr="00AF5B18">
        <w:rPr>
          <w:sz w:val="28"/>
          <w:szCs w:val="28"/>
        </w:rPr>
        <w:t>FossMail</w:t>
      </w:r>
      <w:proofErr w:type="spellEnd"/>
      <w:r w:rsidRPr="00AF5B18">
        <w:rPr>
          <w:sz w:val="28"/>
          <w:szCs w:val="28"/>
        </w:rPr>
        <w:t xml:space="preserve"> та обладнання IP телефонії. Проведено ремонт </w:t>
      </w:r>
      <w:r w:rsidR="00A50AE3">
        <w:rPr>
          <w:sz w:val="28"/>
          <w:szCs w:val="28"/>
        </w:rPr>
        <w:t>21</w:t>
      </w:r>
      <w:r w:rsidRPr="00AF5B18">
        <w:rPr>
          <w:sz w:val="28"/>
          <w:szCs w:val="28"/>
        </w:rPr>
        <w:t xml:space="preserve"> системн</w:t>
      </w:r>
      <w:r w:rsidR="00A50AE3">
        <w:rPr>
          <w:sz w:val="28"/>
          <w:szCs w:val="28"/>
        </w:rPr>
        <w:t>ого</w:t>
      </w:r>
      <w:r w:rsidRPr="00AF5B18">
        <w:rPr>
          <w:sz w:val="28"/>
          <w:szCs w:val="28"/>
        </w:rPr>
        <w:t xml:space="preserve"> блок</w:t>
      </w:r>
      <w:r w:rsidR="00A50AE3">
        <w:rPr>
          <w:sz w:val="28"/>
          <w:szCs w:val="28"/>
        </w:rPr>
        <w:t>у</w:t>
      </w:r>
      <w:r w:rsidRPr="00AF5B18">
        <w:rPr>
          <w:sz w:val="28"/>
          <w:szCs w:val="28"/>
        </w:rPr>
        <w:t xml:space="preserve"> (в тому числі із заміною комплектуючих), </w:t>
      </w:r>
      <w:r w:rsidR="00A50AE3">
        <w:rPr>
          <w:sz w:val="28"/>
          <w:szCs w:val="28"/>
        </w:rPr>
        <w:t>25</w:t>
      </w:r>
      <w:r w:rsidRPr="00AF5B18">
        <w:rPr>
          <w:sz w:val="28"/>
          <w:szCs w:val="28"/>
        </w:rPr>
        <w:t xml:space="preserve"> друкуючих пристроїв, </w:t>
      </w:r>
      <w:r w:rsidR="00A50AE3">
        <w:rPr>
          <w:sz w:val="28"/>
          <w:szCs w:val="28"/>
        </w:rPr>
        <w:t>три</w:t>
      </w:r>
      <w:r w:rsidRPr="00AF5B18">
        <w:rPr>
          <w:sz w:val="28"/>
          <w:szCs w:val="28"/>
        </w:rPr>
        <w:t xml:space="preserve"> блок</w:t>
      </w:r>
      <w:r w:rsidR="00A50AE3">
        <w:rPr>
          <w:sz w:val="28"/>
          <w:szCs w:val="28"/>
        </w:rPr>
        <w:t>и</w:t>
      </w:r>
      <w:r w:rsidRPr="00AF5B18">
        <w:rPr>
          <w:sz w:val="28"/>
          <w:szCs w:val="28"/>
        </w:rPr>
        <w:t xml:space="preserve"> безперебійного живлення. Проведено профілактичні роботи з </w:t>
      </w:r>
      <w:r w:rsidR="00A50AE3">
        <w:rPr>
          <w:sz w:val="28"/>
          <w:szCs w:val="28"/>
        </w:rPr>
        <w:t>17</w:t>
      </w:r>
      <w:r w:rsidRPr="00AF5B18">
        <w:rPr>
          <w:sz w:val="28"/>
          <w:szCs w:val="28"/>
        </w:rPr>
        <w:t xml:space="preserve"> системними блоками та </w:t>
      </w:r>
      <w:r w:rsidR="00A50AE3">
        <w:rPr>
          <w:sz w:val="28"/>
          <w:szCs w:val="28"/>
        </w:rPr>
        <w:t>трьома</w:t>
      </w:r>
      <w:r w:rsidRPr="00AF5B18">
        <w:rPr>
          <w:sz w:val="28"/>
          <w:szCs w:val="28"/>
        </w:rPr>
        <w:t xml:space="preserve"> серверами обласного рівня.</w:t>
      </w:r>
    </w:p>
    <w:p w:rsidR="00963D60" w:rsidRPr="0080418A" w:rsidRDefault="00963D60" w:rsidP="00430241">
      <w:pPr>
        <w:rPr>
          <w:sz w:val="28"/>
          <w:szCs w:val="28"/>
        </w:rPr>
      </w:pPr>
      <w:r w:rsidRPr="0080418A">
        <w:rPr>
          <w:sz w:val="28"/>
          <w:szCs w:val="28"/>
        </w:rPr>
        <w:t>З метою організації роботи структурних підрозділів ГУ ДПС щодо надання методичної та практичної допомоги платникам податків з використання програмного забезпечення Системи формування та подання до ГУ ДПС податкової звітності та реєстру отриманих та виданих податкових накладних у електронному вигляді засобами телекомунікаційного зв’язку пров</w:t>
      </w:r>
      <w:r w:rsidR="0080418A">
        <w:rPr>
          <w:sz w:val="28"/>
          <w:szCs w:val="28"/>
        </w:rPr>
        <w:t>едено</w:t>
      </w:r>
      <w:r w:rsidRPr="0080418A">
        <w:rPr>
          <w:sz w:val="28"/>
          <w:szCs w:val="28"/>
        </w:rPr>
        <w:t xml:space="preserve"> тестування та розміщення вказаного </w:t>
      </w:r>
      <w:r w:rsidR="002E2815">
        <w:rPr>
          <w:sz w:val="28"/>
          <w:szCs w:val="28"/>
        </w:rPr>
        <w:t>програмного забезпечення</w:t>
      </w:r>
      <w:r w:rsidRPr="0080418A">
        <w:rPr>
          <w:sz w:val="28"/>
          <w:szCs w:val="28"/>
        </w:rPr>
        <w:t xml:space="preserve"> та опису змін до нього на </w:t>
      </w:r>
      <w:proofErr w:type="spellStart"/>
      <w:r w:rsidR="00816DAB" w:rsidRPr="0080418A">
        <w:rPr>
          <w:sz w:val="28"/>
          <w:szCs w:val="28"/>
        </w:rPr>
        <w:t>субс</w:t>
      </w:r>
      <w:r w:rsidR="002C7F3F" w:rsidRPr="0080418A">
        <w:rPr>
          <w:sz w:val="28"/>
          <w:szCs w:val="28"/>
        </w:rPr>
        <w:t>айті</w:t>
      </w:r>
      <w:proofErr w:type="spellEnd"/>
      <w:r w:rsidR="002C7F3F" w:rsidRPr="0080418A">
        <w:rPr>
          <w:sz w:val="28"/>
          <w:szCs w:val="28"/>
        </w:rPr>
        <w:t xml:space="preserve"> </w:t>
      </w:r>
      <w:r w:rsidR="002E2815">
        <w:rPr>
          <w:sz w:val="28"/>
          <w:szCs w:val="28"/>
        </w:rPr>
        <w:t>ГУ ДПС</w:t>
      </w:r>
      <w:r w:rsidRPr="0080418A">
        <w:rPr>
          <w:sz w:val="28"/>
          <w:szCs w:val="28"/>
        </w:rPr>
        <w:t>; нада</w:t>
      </w:r>
      <w:r w:rsidR="00BE5196">
        <w:rPr>
          <w:sz w:val="28"/>
          <w:szCs w:val="28"/>
        </w:rPr>
        <w:t>но</w:t>
      </w:r>
      <w:r w:rsidRPr="0080418A">
        <w:rPr>
          <w:sz w:val="28"/>
          <w:szCs w:val="28"/>
        </w:rPr>
        <w:t xml:space="preserve"> консультації працівникам ГУ ДПС з питань роботи системи приймання податкової звітності в електронному вигляді через інформаційний портал ДПС та електронний кабінет платника; нада</w:t>
      </w:r>
      <w:r w:rsidR="00BE5196">
        <w:rPr>
          <w:sz w:val="28"/>
          <w:szCs w:val="28"/>
        </w:rPr>
        <w:t xml:space="preserve">но </w:t>
      </w:r>
      <w:r w:rsidR="00BE5196">
        <w:rPr>
          <w:sz w:val="28"/>
          <w:szCs w:val="28"/>
        </w:rPr>
        <w:lastRenderedPageBreak/>
        <w:t>практичну</w:t>
      </w:r>
      <w:r w:rsidRPr="0080418A">
        <w:rPr>
          <w:sz w:val="28"/>
          <w:szCs w:val="28"/>
        </w:rPr>
        <w:t xml:space="preserve"> та методологічн</w:t>
      </w:r>
      <w:r w:rsidR="00302C66">
        <w:rPr>
          <w:sz w:val="28"/>
          <w:szCs w:val="28"/>
        </w:rPr>
        <w:t>у</w:t>
      </w:r>
      <w:r w:rsidRPr="0080418A">
        <w:rPr>
          <w:sz w:val="28"/>
          <w:szCs w:val="28"/>
        </w:rPr>
        <w:t xml:space="preserve"> допомог</w:t>
      </w:r>
      <w:r w:rsidR="00302C66">
        <w:rPr>
          <w:sz w:val="28"/>
          <w:szCs w:val="28"/>
        </w:rPr>
        <w:t>у</w:t>
      </w:r>
      <w:r w:rsidRPr="0080418A">
        <w:rPr>
          <w:sz w:val="28"/>
          <w:szCs w:val="28"/>
        </w:rPr>
        <w:t xml:space="preserve"> працівникам підрозділів </w:t>
      </w:r>
      <w:r w:rsidR="00302C66">
        <w:rPr>
          <w:sz w:val="28"/>
          <w:szCs w:val="28"/>
        </w:rPr>
        <w:t xml:space="preserve">ГУ ДПС </w:t>
      </w:r>
      <w:r w:rsidRPr="0080418A">
        <w:rPr>
          <w:sz w:val="28"/>
          <w:szCs w:val="28"/>
        </w:rPr>
        <w:t xml:space="preserve">у встановленні, налагодженні та внесенні змін до програмного забезпечення. </w:t>
      </w:r>
    </w:p>
    <w:p w:rsidR="00963D60" w:rsidRPr="007A0AAD" w:rsidRDefault="00963D60" w:rsidP="00430241">
      <w:pPr>
        <w:rPr>
          <w:sz w:val="28"/>
          <w:szCs w:val="28"/>
        </w:rPr>
      </w:pPr>
      <w:r w:rsidRPr="007A0AAD">
        <w:rPr>
          <w:sz w:val="28"/>
          <w:szCs w:val="28"/>
        </w:rPr>
        <w:t>В 202</w:t>
      </w:r>
      <w:r w:rsidR="007A0AAD">
        <w:rPr>
          <w:sz w:val="28"/>
          <w:szCs w:val="28"/>
        </w:rPr>
        <w:t>1</w:t>
      </w:r>
      <w:r w:rsidRPr="007A0AAD">
        <w:rPr>
          <w:sz w:val="28"/>
          <w:szCs w:val="28"/>
        </w:rPr>
        <w:t xml:space="preserve"> році в порівнянні з 20</w:t>
      </w:r>
      <w:r w:rsidR="007A0AAD">
        <w:rPr>
          <w:sz w:val="28"/>
          <w:szCs w:val="28"/>
        </w:rPr>
        <w:t>20</w:t>
      </w:r>
      <w:r w:rsidRPr="007A0AAD">
        <w:rPr>
          <w:sz w:val="28"/>
          <w:szCs w:val="28"/>
        </w:rPr>
        <w:t xml:space="preserve"> роком</w:t>
      </w:r>
      <w:r w:rsidR="005843A3" w:rsidRPr="007A0AAD">
        <w:rPr>
          <w:sz w:val="28"/>
          <w:szCs w:val="28"/>
        </w:rPr>
        <w:t xml:space="preserve"> в ГУ ДПС</w:t>
      </w:r>
      <w:r w:rsidRPr="007A0AAD">
        <w:rPr>
          <w:sz w:val="28"/>
          <w:szCs w:val="28"/>
        </w:rPr>
        <w:t xml:space="preserve"> спостерігається збільшення кількості платників, що подають декларації зі всіх видів звітності в електронному вигляді.</w:t>
      </w:r>
    </w:p>
    <w:p w:rsidR="00963D60" w:rsidRPr="00761468" w:rsidRDefault="00963D60" w:rsidP="00430241">
      <w:pPr>
        <w:rPr>
          <w:sz w:val="28"/>
          <w:szCs w:val="28"/>
          <w:highlight w:val="yellow"/>
        </w:rPr>
      </w:pPr>
    </w:p>
    <w:p w:rsidR="00470483" w:rsidRDefault="00470483" w:rsidP="000D188B">
      <w:pPr>
        <w:ind w:firstLine="0"/>
        <w:rPr>
          <w:sz w:val="28"/>
          <w:szCs w:val="28"/>
          <w:highlight w:val="yellow"/>
        </w:rPr>
      </w:pPr>
    </w:p>
    <w:p w:rsidR="000D188B" w:rsidRDefault="00B05FA8" w:rsidP="000D188B">
      <w:pPr>
        <w:ind w:firstLine="0"/>
        <w:jc w:val="center"/>
        <w:rPr>
          <w:sz w:val="28"/>
          <w:szCs w:val="28"/>
          <w:highlight w:val="yellow"/>
        </w:rPr>
      </w:pPr>
      <w:r>
        <w:rPr>
          <w:noProof/>
        </w:rPr>
        <w:drawing>
          <wp:inline distT="0" distB="0" distL="0" distR="0">
            <wp:extent cx="5476875" cy="3921125"/>
            <wp:effectExtent l="0" t="0" r="9525" b="22225"/>
            <wp:docPr id="36"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D188B" w:rsidRPr="00761468" w:rsidRDefault="000D188B" w:rsidP="000D188B">
      <w:pPr>
        <w:ind w:firstLine="0"/>
        <w:rPr>
          <w:sz w:val="28"/>
          <w:szCs w:val="28"/>
          <w:highlight w:val="yellow"/>
        </w:rPr>
      </w:pPr>
    </w:p>
    <w:p w:rsidR="00963D60" w:rsidRPr="00761468" w:rsidRDefault="00963D60" w:rsidP="00963D60">
      <w:pPr>
        <w:ind w:firstLine="540"/>
        <w:rPr>
          <w:sz w:val="28"/>
          <w:szCs w:val="28"/>
          <w:highlight w:val="yellow"/>
        </w:rPr>
      </w:pPr>
    </w:p>
    <w:p w:rsidR="00963D60" w:rsidRPr="000C7051" w:rsidRDefault="00963D60" w:rsidP="000C7051">
      <w:pPr>
        <w:rPr>
          <w:sz w:val="28"/>
          <w:szCs w:val="28"/>
        </w:rPr>
      </w:pPr>
      <w:r w:rsidRPr="000C7051">
        <w:rPr>
          <w:sz w:val="28"/>
          <w:szCs w:val="28"/>
        </w:rPr>
        <w:t xml:space="preserve">Для надання методичної та практичної допомоги платникам податків з використання електронних сервісів працівниками </w:t>
      </w:r>
      <w:r w:rsidR="007604F2" w:rsidRPr="000C7051">
        <w:rPr>
          <w:sz w:val="28"/>
          <w:szCs w:val="28"/>
        </w:rPr>
        <w:t>підрозділу</w:t>
      </w:r>
      <w:r w:rsidRPr="000C7051">
        <w:rPr>
          <w:sz w:val="28"/>
          <w:szCs w:val="28"/>
        </w:rPr>
        <w:t xml:space="preserve"> </w:t>
      </w:r>
      <w:r w:rsidR="007604F2" w:rsidRPr="000C7051">
        <w:rPr>
          <w:sz w:val="28"/>
          <w:szCs w:val="28"/>
        </w:rPr>
        <w:t>електронних сервісів</w:t>
      </w:r>
      <w:r w:rsidRPr="000C7051">
        <w:rPr>
          <w:sz w:val="28"/>
          <w:szCs w:val="28"/>
        </w:rPr>
        <w:t xml:space="preserve"> ГУ ДПС здійсн</w:t>
      </w:r>
      <w:r w:rsidR="007604F2" w:rsidRPr="000C7051">
        <w:rPr>
          <w:sz w:val="28"/>
          <w:szCs w:val="28"/>
        </w:rPr>
        <w:t>ено</w:t>
      </w:r>
      <w:r w:rsidRPr="000C7051">
        <w:rPr>
          <w:sz w:val="28"/>
          <w:szCs w:val="28"/>
        </w:rPr>
        <w:t xml:space="preserve"> моніторинг електронних сервісів, їх працездатність. Про нові електронні сервіси до ГУ ДПС надіслано три повідомлення з інформацією про порядок, способи та переваги при їх використанні для подальшого інформування платників податків. Також працівникам ГУ ДПС в телефонному режимі нада</w:t>
      </w:r>
      <w:r w:rsidR="00E337FA" w:rsidRPr="000C7051">
        <w:rPr>
          <w:sz w:val="28"/>
          <w:szCs w:val="28"/>
        </w:rPr>
        <w:t>но</w:t>
      </w:r>
      <w:r w:rsidRPr="000C7051">
        <w:rPr>
          <w:sz w:val="28"/>
          <w:szCs w:val="28"/>
        </w:rPr>
        <w:t xml:space="preserve"> роз’яснення щодо програмного забезпечення для роботи з електронними сервісами та електронним кабінетом платника для подальшого інформування платників податків та надання їм методичної і практичної допомоги.</w:t>
      </w:r>
      <w:r w:rsidR="005438BA">
        <w:rPr>
          <w:sz w:val="28"/>
          <w:szCs w:val="28"/>
        </w:rPr>
        <w:t xml:space="preserve"> </w:t>
      </w:r>
    </w:p>
    <w:p w:rsidR="00AB7260" w:rsidRPr="000C7051" w:rsidRDefault="00AB7260" w:rsidP="000C7051">
      <w:pPr>
        <w:rPr>
          <w:sz w:val="28"/>
          <w:szCs w:val="28"/>
        </w:rPr>
      </w:pPr>
      <w:r w:rsidRPr="000C7051">
        <w:rPr>
          <w:sz w:val="28"/>
          <w:szCs w:val="28"/>
        </w:rPr>
        <w:t>В 2021 році для подання звітності Електр</w:t>
      </w:r>
      <w:r w:rsidR="0043747F">
        <w:rPr>
          <w:sz w:val="28"/>
          <w:szCs w:val="28"/>
        </w:rPr>
        <w:t>онним кабінетом скористалося 35 </w:t>
      </w:r>
      <w:r w:rsidRPr="000C7051">
        <w:rPr>
          <w:sz w:val="28"/>
          <w:szCs w:val="28"/>
        </w:rPr>
        <w:t>відс. платників.</w:t>
      </w:r>
    </w:p>
    <w:p w:rsidR="00963D60" w:rsidRPr="000C7051" w:rsidRDefault="00963D60" w:rsidP="000C7051">
      <w:pPr>
        <w:rPr>
          <w:sz w:val="28"/>
          <w:szCs w:val="28"/>
        </w:rPr>
      </w:pPr>
      <w:r w:rsidRPr="000C7051">
        <w:rPr>
          <w:sz w:val="28"/>
          <w:szCs w:val="28"/>
        </w:rPr>
        <w:t>Для забезпечення отримання та застосування працівникам ГУ ДПС кваліфікованого електронного підпису протягом 202</w:t>
      </w:r>
      <w:r w:rsidR="00AB7260" w:rsidRPr="000C7051">
        <w:rPr>
          <w:sz w:val="28"/>
          <w:szCs w:val="28"/>
        </w:rPr>
        <w:t>1</w:t>
      </w:r>
      <w:r w:rsidRPr="000C7051">
        <w:rPr>
          <w:sz w:val="28"/>
          <w:szCs w:val="28"/>
        </w:rPr>
        <w:t xml:space="preserve"> року пров</w:t>
      </w:r>
      <w:r w:rsidR="00AB7260" w:rsidRPr="000C7051">
        <w:rPr>
          <w:sz w:val="28"/>
          <w:szCs w:val="28"/>
        </w:rPr>
        <w:t>едено</w:t>
      </w:r>
      <w:r w:rsidRPr="000C7051">
        <w:rPr>
          <w:sz w:val="28"/>
          <w:szCs w:val="28"/>
        </w:rPr>
        <w:t xml:space="preserve"> заходи щодо формування документів та генерації електронних ключів для </w:t>
      </w:r>
      <w:r w:rsidR="00BE0DFE" w:rsidRPr="000C7051">
        <w:rPr>
          <w:sz w:val="28"/>
          <w:szCs w:val="28"/>
        </w:rPr>
        <w:t>447</w:t>
      </w:r>
      <w:r w:rsidRPr="000C7051">
        <w:rPr>
          <w:sz w:val="28"/>
          <w:szCs w:val="28"/>
        </w:rPr>
        <w:t xml:space="preserve"> посадових осіб ГУ ДПС. З ними проведено навчання щодо застосування </w:t>
      </w:r>
      <w:r w:rsidR="00880F4C" w:rsidRPr="000C7051">
        <w:rPr>
          <w:sz w:val="28"/>
          <w:szCs w:val="28"/>
        </w:rPr>
        <w:lastRenderedPageBreak/>
        <w:t>кваліфікованого електронного підпису</w:t>
      </w:r>
      <w:r w:rsidRPr="000C7051">
        <w:rPr>
          <w:sz w:val="28"/>
          <w:szCs w:val="28"/>
        </w:rPr>
        <w:t xml:space="preserve"> при роботі в АІС і повідомлено про персональну відповідальність за </w:t>
      </w:r>
      <w:r w:rsidR="00880F4C" w:rsidRPr="000C7051">
        <w:rPr>
          <w:sz w:val="28"/>
          <w:szCs w:val="28"/>
        </w:rPr>
        <w:t xml:space="preserve">його </w:t>
      </w:r>
      <w:r w:rsidRPr="000C7051">
        <w:rPr>
          <w:sz w:val="28"/>
          <w:szCs w:val="28"/>
        </w:rPr>
        <w:t>зберігання.</w:t>
      </w:r>
    </w:p>
    <w:p w:rsidR="001D122C" w:rsidRPr="000C7051" w:rsidRDefault="001D122C" w:rsidP="000C7051">
      <w:pPr>
        <w:rPr>
          <w:sz w:val="28"/>
          <w:szCs w:val="28"/>
        </w:rPr>
      </w:pPr>
      <w:r w:rsidRPr="000C7051">
        <w:rPr>
          <w:sz w:val="28"/>
          <w:szCs w:val="28"/>
        </w:rPr>
        <w:t>ГУ ДПС впродовж 2021 року надано консультації та практичн</w:t>
      </w:r>
      <w:r w:rsidR="005A6C42" w:rsidRPr="000C7051">
        <w:rPr>
          <w:sz w:val="28"/>
          <w:szCs w:val="28"/>
        </w:rPr>
        <w:t>у</w:t>
      </w:r>
      <w:r w:rsidRPr="000C7051">
        <w:rPr>
          <w:sz w:val="28"/>
          <w:szCs w:val="28"/>
        </w:rPr>
        <w:t xml:space="preserve"> допомог</w:t>
      </w:r>
      <w:r w:rsidR="005A6C42" w:rsidRPr="000C7051">
        <w:rPr>
          <w:sz w:val="28"/>
          <w:szCs w:val="28"/>
        </w:rPr>
        <w:t>у</w:t>
      </w:r>
      <w:r w:rsidRPr="000C7051">
        <w:rPr>
          <w:sz w:val="28"/>
          <w:szCs w:val="28"/>
        </w:rPr>
        <w:t xml:space="preserve"> СГ, які мають намір застосовувати у своїй діяльності </w:t>
      </w:r>
      <w:r w:rsidR="005A6C42" w:rsidRPr="000C7051">
        <w:rPr>
          <w:sz w:val="28"/>
          <w:szCs w:val="28"/>
        </w:rPr>
        <w:t>програмний реєстратор розрахункових операцій</w:t>
      </w:r>
      <w:r w:rsidRPr="000C7051">
        <w:rPr>
          <w:sz w:val="28"/>
          <w:szCs w:val="28"/>
        </w:rPr>
        <w:t>, а також для консультування платників відкрито постійно діючу телефонну «гарячу лінію».</w:t>
      </w:r>
    </w:p>
    <w:p w:rsidR="001D122C" w:rsidRPr="000C7051" w:rsidRDefault="001D122C" w:rsidP="000C7051">
      <w:pPr>
        <w:rPr>
          <w:sz w:val="28"/>
          <w:szCs w:val="28"/>
        </w:rPr>
      </w:pPr>
      <w:r w:rsidRPr="000C7051">
        <w:rPr>
          <w:sz w:val="28"/>
          <w:szCs w:val="28"/>
        </w:rPr>
        <w:t xml:space="preserve">Так, протягом звітного року за участю працівників </w:t>
      </w:r>
      <w:r w:rsidR="004E5418" w:rsidRPr="000C7051">
        <w:rPr>
          <w:sz w:val="28"/>
          <w:szCs w:val="28"/>
        </w:rPr>
        <w:t xml:space="preserve">підрозділу </w:t>
      </w:r>
      <w:r w:rsidR="00FF5A58" w:rsidRPr="000C7051">
        <w:rPr>
          <w:sz w:val="28"/>
          <w:szCs w:val="28"/>
        </w:rPr>
        <w:t>електронних сервісів</w:t>
      </w:r>
      <w:r w:rsidRPr="000C7051">
        <w:rPr>
          <w:sz w:val="28"/>
          <w:szCs w:val="28"/>
        </w:rPr>
        <w:t xml:space="preserve"> організовано і проведено 103 сеанси</w:t>
      </w:r>
      <w:r w:rsidR="00FF5A58" w:rsidRPr="000C7051">
        <w:rPr>
          <w:sz w:val="28"/>
          <w:szCs w:val="28"/>
        </w:rPr>
        <w:t xml:space="preserve"> телефонного зв’язку «</w:t>
      </w:r>
      <w:r w:rsidR="00EC1D0B" w:rsidRPr="000C7051">
        <w:rPr>
          <w:sz w:val="28"/>
          <w:szCs w:val="28"/>
        </w:rPr>
        <w:t>г</w:t>
      </w:r>
      <w:r w:rsidRPr="000C7051">
        <w:rPr>
          <w:sz w:val="28"/>
          <w:szCs w:val="28"/>
        </w:rPr>
        <w:t>аряча лінія».</w:t>
      </w:r>
    </w:p>
    <w:p w:rsidR="001D122C" w:rsidRPr="000C7051" w:rsidRDefault="001D122C" w:rsidP="000C7051">
      <w:pPr>
        <w:rPr>
          <w:sz w:val="28"/>
          <w:szCs w:val="28"/>
        </w:rPr>
      </w:pPr>
      <w:r w:rsidRPr="000C7051">
        <w:rPr>
          <w:sz w:val="28"/>
          <w:szCs w:val="28"/>
        </w:rPr>
        <w:t xml:space="preserve">У </w:t>
      </w:r>
      <w:r w:rsidR="00EC1D0B" w:rsidRPr="000C7051">
        <w:rPr>
          <w:sz w:val="28"/>
          <w:szCs w:val="28"/>
        </w:rPr>
        <w:t>ЦОП</w:t>
      </w:r>
      <w:r w:rsidRPr="000C7051">
        <w:rPr>
          <w:sz w:val="28"/>
          <w:szCs w:val="28"/>
        </w:rPr>
        <w:t xml:space="preserve"> транслюється відеоролик стосовно впровадження </w:t>
      </w:r>
      <w:r w:rsidR="00EC1D0B" w:rsidRPr="000C7051">
        <w:rPr>
          <w:sz w:val="28"/>
          <w:szCs w:val="28"/>
        </w:rPr>
        <w:t>програмних реєстраторів розрахункових операцій</w:t>
      </w:r>
      <w:r w:rsidRPr="000C7051">
        <w:rPr>
          <w:sz w:val="28"/>
          <w:szCs w:val="28"/>
        </w:rPr>
        <w:t xml:space="preserve"> та презентаційні матеріали з даної тематики. </w:t>
      </w:r>
    </w:p>
    <w:p w:rsidR="001D122C" w:rsidRPr="000C7051" w:rsidRDefault="001D122C" w:rsidP="000C7051">
      <w:pPr>
        <w:rPr>
          <w:sz w:val="28"/>
          <w:szCs w:val="28"/>
        </w:rPr>
      </w:pPr>
      <w:r w:rsidRPr="000C7051">
        <w:rPr>
          <w:sz w:val="28"/>
          <w:szCs w:val="28"/>
        </w:rPr>
        <w:t>Крім того, на інформаційних стендах в ЦОП розміщено листівки  з питань роз’яснень новацій щодо застосування реєстраторів розрахункових операцій та/або програмних реєстраторів.</w:t>
      </w:r>
    </w:p>
    <w:p w:rsidR="007A3AD4" w:rsidRPr="000C7051" w:rsidRDefault="00A40731" w:rsidP="000C7051">
      <w:pPr>
        <w:rPr>
          <w:rStyle w:val="FontStyle12"/>
          <w:sz w:val="28"/>
          <w:szCs w:val="28"/>
        </w:rPr>
      </w:pPr>
      <w:r w:rsidRPr="000C7051">
        <w:rPr>
          <w:sz w:val="28"/>
          <w:szCs w:val="28"/>
        </w:rPr>
        <w:t xml:space="preserve">На виконання вимог Закону України «Про Державну таємницю», </w:t>
      </w:r>
      <w:r w:rsidRPr="000C7051">
        <w:rPr>
          <w:rStyle w:val="FontStyle12"/>
          <w:sz w:val="28"/>
          <w:szCs w:val="28"/>
        </w:rPr>
        <w:t xml:space="preserve">Порядку організації та забезпечення режиму секретності в державних органах, </w:t>
      </w:r>
      <w:proofErr w:type="spellStart"/>
      <w:r w:rsidRPr="000C7051">
        <w:rPr>
          <w:rStyle w:val="FontStyle12"/>
          <w:sz w:val="28"/>
          <w:szCs w:val="28"/>
        </w:rPr>
        <w:t>органах</w:t>
      </w:r>
      <w:proofErr w:type="spellEnd"/>
      <w:r w:rsidRPr="000C7051">
        <w:rPr>
          <w:rStyle w:val="FontStyle12"/>
          <w:sz w:val="28"/>
          <w:szCs w:val="28"/>
        </w:rPr>
        <w:t xml:space="preserve"> місцевого самоврядування, на підприємствах, в установах і організаціях, затвердженого постановою Кабінету Міністрів України від 18 грудня 2013 року №</w:t>
      </w:r>
      <w:r w:rsidR="00D71400">
        <w:rPr>
          <w:rStyle w:val="FontStyle12"/>
          <w:sz w:val="28"/>
          <w:szCs w:val="28"/>
        </w:rPr>
        <w:t> </w:t>
      </w:r>
      <w:r w:rsidRPr="000C7051">
        <w:rPr>
          <w:rStyle w:val="FontStyle12"/>
          <w:sz w:val="28"/>
          <w:szCs w:val="28"/>
        </w:rPr>
        <w:t>939 (зі змінами), за результатами спеціальної експертизи, проведеної посадовими особами Управління Служби безпеки України в Івано-Франківській області, ГУ ДПС отримано Спеціальний дозвіл на проведення діяльності, пов’язаної з державною таємницею</w:t>
      </w:r>
      <w:r w:rsidR="007A3AD4" w:rsidRPr="000C7051">
        <w:rPr>
          <w:rStyle w:val="FontStyle12"/>
          <w:sz w:val="28"/>
          <w:szCs w:val="28"/>
        </w:rPr>
        <w:t xml:space="preserve"> від 03.06.2021</w:t>
      </w:r>
      <w:r w:rsidR="00BD5713" w:rsidRPr="000C7051">
        <w:rPr>
          <w:rStyle w:val="FontStyle12"/>
          <w:sz w:val="28"/>
          <w:szCs w:val="28"/>
        </w:rPr>
        <w:t xml:space="preserve"> №</w:t>
      </w:r>
      <w:r w:rsidR="00D71400">
        <w:rPr>
          <w:rStyle w:val="FontStyle12"/>
          <w:sz w:val="28"/>
          <w:szCs w:val="28"/>
        </w:rPr>
        <w:t> </w:t>
      </w:r>
      <w:r w:rsidR="00BD5713" w:rsidRPr="000C7051">
        <w:rPr>
          <w:rStyle w:val="FontStyle12"/>
          <w:sz w:val="28"/>
          <w:szCs w:val="28"/>
        </w:rPr>
        <w:t>ІФ-2/2021-38</w:t>
      </w:r>
      <w:r w:rsidR="007A3AD4" w:rsidRPr="000C7051">
        <w:rPr>
          <w:rStyle w:val="FontStyle12"/>
          <w:sz w:val="28"/>
          <w:szCs w:val="28"/>
        </w:rPr>
        <w:t>.</w:t>
      </w:r>
      <w:r w:rsidR="00BD5713" w:rsidRPr="000C7051">
        <w:rPr>
          <w:rStyle w:val="FontStyle12"/>
          <w:sz w:val="28"/>
          <w:szCs w:val="28"/>
        </w:rPr>
        <w:t xml:space="preserve"> </w:t>
      </w:r>
    </w:p>
    <w:p w:rsidR="00A40731" w:rsidRPr="00213241" w:rsidRDefault="007A3AD4" w:rsidP="000C7051">
      <w:pPr>
        <w:rPr>
          <w:rStyle w:val="FontStyle12"/>
          <w:b/>
          <w:sz w:val="28"/>
          <w:szCs w:val="28"/>
          <w:lang w:val="ru-RU"/>
        </w:rPr>
      </w:pPr>
      <w:r w:rsidRPr="000C7051">
        <w:rPr>
          <w:rStyle w:val="FontStyle12"/>
          <w:sz w:val="28"/>
          <w:szCs w:val="28"/>
        </w:rPr>
        <w:t>ГУ ДПС п</w:t>
      </w:r>
      <w:r w:rsidR="00A40731" w:rsidRPr="000C7051">
        <w:rPr>
          <w:rStyle w:val="FontStyle12"/>
          <w:sz w:val="28"/>
          <w:szCs w:val="28"/>
        </w:rPr>
        <w:t xml:space="preserve">ідготовлено та погоджено із Управлінням Служби безпеки України в Івано-Франківській області 18.06.2021 </w:t>
      </w:r>
      <w:r w:rsidR="00D71400">
        <w:rPr>
          <w:rStyle w:val="FontStyle12"/>
          <w:sz w:val="28"/>
          <w:szCs w:val="28"/>
        </w:rPr>
        <w:t>н</w:t>
      </w:r>
      <w:r w:rsidR="00A40731" w:rsidRPr="000C7051">
        <w:rPr>
          <w:rStyle w:val="FontStyle12"/>
          <w:sz w:val="28"/>
          <w:szCs w:val="28"/>
        </w:rPr>
        <w:t xml:space="preserve">оменклатуру посад працівників ГУ ДПС, перебування на яких потребує оформлення допуску та надання доступу до державної таємниці </w:t>
      </w:r>
      <w:r w:rsidRPr="000C7051">
        <w:rPr>
          <w:rStyle w:val="FontStyle12"/>
          <w:sz w:val="28"/>
          <w:szCs w:val="28"/>
        </w:rPr>
        <w:t>(лист</w:t>
      </w:r>
      <w:r w:rsidR="00D71400">
        <w:rPr>
          <w:rStyle w:val="FontStyle12"/>
          <w:sz w:val="28"/>
          <w:szCs w:val="28"/>
        </w:rPr>
        <w:t xml:space="preserve"> ГУ ДПС</w:t>
      </w:r>
      <w:r w:rsidRPr="000C7051">
        <w:rPr>
          <w:rStyle w:val="FontStyle12"/>
          <w:sz w:val="28"/>
          <w:szCs w:val="28"/>
        </w:rPr>
        <w:t xml:space="preserve"> від </w:t>
      </w:r>
      <w:r w:rsidR="00A40731" w:rsidRPr="000C7051">
        <w:rPr>
          <w:rStyle w:val="FontStyle12"/>
          <w:sz w:val="28"/>
          <w:szCs w:val="28"/>
        </w:rPr>
        <w:t>09.06.2021 № 7/9/09-19-15-01/ДСК</w:t>
      </w:r>
      <w:r w:rsidRPr="000C7051">
        <w:rPr>
          <w:rStyle w:val="FontStyle12"/>
          <w:sz w:val="28"/>
          <w:szCs w:val="28"/>
        </w:rPr>
        <w:t>)</w:t>
      </w:r>
      <w:r w:rsidR="00A40731" w:rsidRPr="000C7051">
        <w:rPr>
          <w:rStyle w:val="FontStyle12"/>
          <w:sz w:val="28"/>
          <w:szCs w:val="28"/>
        </w:rPr>
        <w:t>. П</w:t>
      </w:r>
      <w:r w:rsidR="00A40731" w:rsidRPr="000C7051">
        <w:rPr>
          <w:sz w:val="28"/>
          <w:szCs w:val="28"/>
        </w:rPr>
        <w:t xml:space="preserve">ротягом року </w:t>
      </w:r>
      <w:r w:rsidR="00A40731" w:rsidRPr="000C7051">
        <w:rPr>
          <w:rStyle w:val="FontStyle12"/>
          <w:sz w:val="28"/>
          <w:szCs w:val="28"/>
        </w:rPr>
        <w:t>проведено інструктаж по знанню вимог з питань охорони державної таємниці 13 працівникам, які отримали допуск та доступ до державної таємниці.</w:t>
      </w:r>
    </w:p>
    <w:p w:rsidR="00740387" w:rsidRPr="000C7051" w:rsidRDefault="00473409" w:rsidP="000C7051">
      <w:pPr>
        <w:rPr>
          <w:sz w:val="28"/>
          <w:szCs w:val="28"/>
        </w:rPr>
      </w:pPr>
      <w:r w:rsidRPr="0044004F">
        <w:rPr>
          <w:sz w:val="28"/>
          <w:szCs w:val="28"/>
        </w:rPr>
        <w:t xml:space="preserve">Протягом 2021 року </w:t>
      </w:r>
      <w:r w:rsidRPr="000C7051">
        <w:rPr>
          <w:sz w:val="28"/>
          <w:szCs w:val="28"/>
        </w:rPr>
        <w:t>ГУ ДПС проведено роботу із своєчасного встановлення та оновлення антивірусного забезпечення</w:t>
      </w:r>
      <w:r w:rsidRPr="00213241">
        <w:rPr>
          <w:sz w:val="28"/>
          <w:szCs w:val="28"/>
          <w:lang w:val="ru-RU"/>
        </w:rPr>
        <w:t xml:space="preserve"> </w:t>
      </w:r>
      <w:r w:rsidRPr="000C7051">
        <w:rPr>
          <w:sz w:val="28"/>
          <w:szCs w:val="28"/>
        </w:rPr>
        <w:t>в інформаційно</w:t>
      </w:r>
      <w:r w:rsidR="00D71400">
        <w:rPr>
          <w:sz w:val="28"/>
          <w:szCs w:val="28"/>
        </w:rPr>
        <w:t> </w:t>
      </w:r>
      <w:r w:rsidRPr="000C7051">
        <w:rPr>
          <w:sz w:val="28"/>
          <w:szCs w:val="28"/>
        </w:rPr>
        <w:t>- телекомунікаційних системах ГУ ДПС, сканування серверів та робочих станцій на наявність вірусних загроз, їх виявлення та ліквідацію.</w:t>
      </w:r>
      <w:r w:rsidR="00740387" w:rsidRPr="000C7051">
        <w:rPr>
          <w:sz w:val="28"/>
          <w:szCs w:val="28"/>
        </w:rPr>
        <w:t xml:space="preserve"> </w:t>
      </w:r>
      <w:r w:rsidR="00740387" w:rsidRPr="000C7051">
        <w:rPr>
          <w:rStyle w:val="FontStyle12"/>
          <w:sz w:val="28"/>
          <w:szCs w:val="28"/>
        </w:rPr>
        <w:t xml:space="preserve">ГУ ДПС </w:t>
      </w:r>
      <w:r w:rsidR="00740387" w:rsidRPr="000C7051">
        <w:rPr>
          <w:sz w:val="28"/>
          <w:szCs w:val="28"/>
        </w:rPr>
        <w:t>підготовлено документацію з метою направлення відповідних матеріалів підприємству, яке отримало ліцензію від Державної служби технічного захисту інформації України на проведення таких робіт та 12.11.2021 отримано від Національного університету «Львівська політехніка» документальні матеріали з чергового інструментального контролю комплексу технічного захисту мовної інформації на об’єкті інформаційної діяльності та зі створення комплексної системи захисту інформації в автоматизованій системі класу 1.</w:t>
      </w:r>
    </w:p>
    <w:p w:rsidR="00F3210F" w:rsidRPr="000C7051" w:rsidRDefault="00F3210F" w:rsidP="000C7051">
      <w:pPr>
        <w:rPr>
          <w:rStyle w:val="FontStyle12"/>
          <w:sz w:val="28"/>
          <w:szCs w:val="28"/>
        </w:rPr>
      </w:pPr>
      <w:r w:rsidRPr="000C7051">
        <w:rPr>
          <w:sz w:val="28"/>
          <w:szCs w:val="28"/>
        </w:rPr>
        <w:t xml:space="preserve">Відповідно до </w:t>
      </w:r>
      <w:r w:rsidRPr="000C7051">
        <w:rPr>
          <w:rStyle w:val="FontStyle12"/>
          <w:sz w:val="28"/>
          <w:szCs w:val="28"/>
        </w:rPr>
        <w:t xml:space="preserve">Порядку організації та забезпечення режиму секретності в державних органах, </w:t>
      </w:r>
      <w:proofErr w:type="spellStart"/>
      <w:r w:rsidRPr="000C7051">
        <w:rPr>
          <w:rStyle w:val="FontStyle12"/>
          <w:sz w:val="28"/>
          <w:szCs w:val="28"/>
        </w:rPr>
        <w:t>органах</w:t>
      </w:r>
      <w:proofErr w:type="spellEnd"/>
      <w:r w:rsidRPr="000C7051">
        <w:rPr>
          <w:rStyle w:val="FontStyle12"/>
          <w:sz w:val="28"/>
          <w:szCs w:val="28"/>
        </w:rPr>
        <w:t xml:space="preserve"> місцевого самоврядування, на підприємствах, в установах і організаціях, затвердженого постановою Кабінету Міністрів </w:t>
      </w:r>
      <w:r w:rsidRPr="000C7051">
        <w:rPr>
          <w:rStyle w:val="FontStyle12"/>
          <w:sz w:val="28"/>
          <w:szCs w:val="28"/>
        </w:rPr>
        <w:lastRenderedPageBreak/>
        <w:t>України від 18 грудня 2013 року № 939 (зі змінами) протягом звітного періоду визначено, обстежено та підготовлено акти про придатність приміщень для проведення секретних робіт ГУ ДПС</w:t>
      </w:r>
      <w:r w:rsidR="00430241" w:rsidRPr="000C7051">
        <w:rPr>
          <w:rStyle w:val="FontStyle12"/>
          <w:sz w:val="28"/>
          <w:szCs w:val="28"/>
        </w:rPr>
        <w:t>.</w:t>
      </w:r>
      <w:r w:rsidRPr="000C7051">
        <w:rPr>
          <w:rStyle w:val="FontStyle12"/>
          <w:sz w:val="28"/>
          <w:szCs w:val="28"/>
        </w:rPr>
        <w:t xml:space="preserve"> Підготовлено та затверджено Перелік режимних приміщень ГУ ДПС від 05.04.2021 № 5/09-19-15/5</w:t>
      </w:r>
      <w:r w:rsidR="00BA6E38">
        <w:rPr>
          <w:rStyle w:val="FontStyle12"/>
          <w:sz w:val="28"/>
          <w:szCs w:val="28"/>
        </w:rPr>
        <w:t> </w:t>
      </w:r>
      <w:r w:rsidRPr="000C7051">
        <w:rPr>
          <w:rStyle w:val="FontStyle12"/>
          <w:sz w:val="28"/>
          <w:szCs w:val="28"/>
        </w:rPr>
        <w:t>ДСК.</w:t>
      </w:r>
    </w:p>
    <w:p w:rsidR="003D66AC" w:rsidRPr="000C7051" w:rsidRDefault="003D66AC" w:rsidP="000C7051">
      <w:pPr>
        <w:rPr>
          <w:sz w:val="28"/>
          <w:szCs w:val="28"/>
          <w:highlight w:val="yellow"/>
        </w:rPr>
      </w:pPr>
    </w:p>
    <w:p w:rsidR="008108FF" w:rsidRPr="00BA6E38" w:rsidRDefault="008108FF" w:rsidP="003D66AC">
      <w:pPr>
        <w:ind w:firstLine="709"/>
        <w:rPr>
          <w:sz w:val="28"/>
          <w:szCs w:val="28"/>
          <w:highlight w:val="yellow"/>
        </w:rPr>
      </w:pPr>
    </w:p>
    <w:p w:rsidR="00E42F32" w:rsidRPr="00356A77" w:rsidRDefault="00E42F32" w:rsidP="000C7051">
      <w:pPr>
        <w:pStyle w:val="13"/>
        <w:ind w:firstLine="0"/>
        <w:rPr>
          <w:szCs w:val="28"/>
        </w:rPr>
      </w:pPr>
      <w:r w:rsidRPr="00356A77">
        <w:rPr>
          <w:szCs w:val="28"/>
        </w:rPr>
        <w:t xml:space="preserve">Начальник Головного управління </w:t>
      </w:r>
    </w:p>
    <w:p w:rsidR="00E42F32" w:rsidRPr="00A14E05" w:rsidRDefault="00E42F32" w:rsidP="000C7051">
      <w:pPr>
        <w:pStyle w:val="13"/>
        <w:ind w:firstLine="0"/>
        <w:rPr>
          <w:szCs w:val="28"/>
        </w:rPr>
      </w:pPr>
      <w:r w:rsidRPr="00356A77">
        <w:rPr>
          <w:szCs w:val="28"/>
        </w:rPr>
        <w:t>Д</w:t>
      </w:r>
      <w:r w:rsidR="00B01345" w:rsidRPr="00356A77">
        <w:rPr>
          <w:szCs w:val="28"/>
        </w:rPr>
        <w:t>П</w:t>
      </w:r>
      <w:r w:rsidRPr="00356A77">
        <w:rPr>
          <w:szCs w:val="28"/>
        </w:rPr>
        <w:t>С в Івано-Франківській області</w:t>
      </w:r>
      <w:r w:rsidRPr="00356A77">
        <w:rPr>
          <w:szCs w:val="28"/>
        </w:rPr>
        <w:tab/>
      </w:r>
      <w:r w:rsidRPr="00356A77">
        <w:rPr>
          <w:szCs w:val="28"/>
        </w:rPr>
        <w:tab/>
      </w:r>
      <w:r w:rsidRPr="00356A77">
        <w:rPr>
          <w:szCs w:val="28"/>
        </w:rPr>
        <w:tab/>
      </w:r>
      <w:r w:rsidRPr="00356A77">
        <w:rPr>
          <w:szCs w:val="28"/>
        </w:rPr>
        <w:tab/>
      </w:r>
      <w:r w:rsidRPr="00356A77">
        <w:rPr>
          <w:szCs w:val="28"/>
        </w:rPr>
        <w:tab/>
      </w:r>
      <w:proofErr w:type="spellStart"/>
      <w:r w:rsidRPr="00356A77">
        <w:rPr>
          <w:szCs w:val="28"/>
        </w:rPr>
        <w:t>І</w:t>
      </w:r>
      <w:r w:rsidR="00B01345" w:rsidRPr="00356A77">
        <w:rPr>
          <w:szCs w:val="28"/>
        </w:rPr>
        <w:t>рина</w:t>
      </w:r>
      <w:r w:rsidR="009019F7" w:rsidRPr="00356A77">
        <w:rPr>
          <w:szCs w:val="28"/>
        </w:rPr>
        <w:t> СТ</w:t>
      </w:r>
      <w:proofErr w:type="spellEnd"/>
      <w:r w:rsidR="009019F7" w:rsidRPr="00356A77">
        <w:rPr>
          <w:szCs w:val="28"/>
        </w:rPr>
        <w:t>ОЛЯРИК</w:t>
      </w:r>
    </w:p>
    <w:sectPr w:rsidR="00E42F32" w:rsidRPr="00A14E05" w:rsidSect="006A5AE7">
      <w:headerReference w:type="even" r:id="rId52"/>
      <w:headerReference w:type="default" r:id="rId5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772" w:rsidRDefault="004E1772">
      <w:r>
        <w:separator/>
      </w:r>
    </w:p>
  </w:endnote>
  <w:endnote w:type="continuationSeparator" w:id="0">
    <w:p w:rsidR="004E1772" w:rsidRDefault="004E1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772" w:rsidRDefault="004E1772">
      <w:r>
        <w:separator/>
      </w:r>
    </w:p>
  </w:footnote>
  <w:footnote w:type="continuationSeparator" w:id="0">
    <w:p w:rsidR="004E1772" w:rsidRDefault="004E1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772" w:rsidRDefault="004E1772" w:rsidP="00641AF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E1772" w:rsidRDefault="004E1772">
    <w:pPr>
      <w:pStyle w:val="a7"/>
    </w:pPr>
  </w:p>
  <w:p w:rsidR="004E1772" w:rsidRDefault="004E17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772" w:rsidRDefault="004E1772" w:rsidP="00641AF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4553A">
      <w:rPr>
        <w:rStyle w:val="a9"/>
        <w:noProof/>
      </w:rPr>
      <w:t>10</w:t>
    </w:r>
    <w:r>
      <w:rPr>
        <w:rStyle w:val="a9"/>
      </w:rPr>
      <w:fldChar w:fldCharType="end"/>
    </w:r>
  </w:p>
  <w:p w:rsidR="004E1772" w:rsidRDefault="004E1772">
    <w:pPr>
      <w:pStyle w:val="a7"/>
    </w:pPr>
  </w:p>
  <w:p w:rsidR="004E1772" w:rsidRDefault="004E17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2016"/>
      <w:numFmt w:val="bullet"/>
      <w:lvlText w:val="-"/>
      <w:lvlJc w:val="left"/>
      <w:pPr>
        <w:tabs>
          <w:tab w:val="num" w:pos="1455"/>
        </w:tabs>
        <w:ind w:left="1455" w:hanging="915"/>
      </w:pPr>
      <w:rPr>
        <w:rFonts w:ascii="Times New Roman" w:hAnsi="Times New Roman" w:cs="Times New Roman"/>
      </w:rPr>
    </w:lvl>
  </w:abstractNum>
  <w:abstractNum w:abstractNumId="1">
    <w:nsid w:val="04A73393"/>
    <w:multiLevelType w:val="hybridMultilevel"/>
    <w:tmpl w:val="1C3216F2"/>
    <w:lvl w:ilvl="0" w:tplc="C730F308">
      <w:start w:val="2"/>
      <w:numFmt w:val="bullet"/>
      <w:lvlText w:val="-"/>
      <w:lvlJc w:val="left"/>
      <w:pPr>
        <w:ind w:left="927" w:hanging="360"/>
      </w:pPr>
      <w:rPr>
        <w:rFonts w:ascii="Times New Roman" w:eastAsia="Calibr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nsid w:val="1834303B"/>
    <w:multiLevelType w:val="hybridMultilevel"/>
    <w:tmpl w:val="AB22C332"/>
    <w:lvl w:ilvl="0" w:tplc="CE78876C">
      <w:numFmt w:val="bullet"/>
      <w:lvlText w:val="-"/>
      <w:lvlJc w:val="left"/>
      <w:pPr>
        <w:ind w:left="1101" w:hanging="360"/>
      </w:pPr>
      <w:rPr>
        <w:rFonts w:ascii="Times New Roman" w:eastAsia="Times New Roman" w:hAnsi="Times New Roman" w:cs="Times New Roman" w:hint="default"/>
      </w:rPr>
    </w:lvl>
    <w:lvl w:ilvl="1" w:tplc="04220003" w:tentative="1">
      <w:start w:val="1"/>
      <w:numFmt w:val="bullet"/>
      <w:lvlText w:val="o"/>
      <w:lvlJc w:val="left"/>
      <w:pPr>
        <w:ind w:left="1821" w:hanging="360"/>
      </w:pPr>
      <w:rPr>
        <w:rFonts w:ascii="Courier New" w:hAnsi="Courier New" w:cs="Courier New" w:hint="default"/>
      </w:rPr>
    </w:lvl>
    <w:lvl w:ilvl="2" w:tplc="04220005" w:tentative="1">
      <w:start w:val="1"/>
      <w:numFmt w:val="bullet"/>
      <w:lvlText w:val=""/>
      <w:lvlJc w:val="left"/>
      <w:pPr>
        <w:ind w:left="2541" w:hanging="360"/>
      </w:pPr>
      <w:rPr>
        <w:rFonts w:ascii="Wingdings" w:hAnsi="Wingdings" w:hint="default"/>
      </w:rPr>
    </w:lvl>
    <w:lvl w:ilvl="3" w:tplc="04220001" w:tentative="1">
      <w:start w:val="1"/>
      <w:numFmt w:val="bullet"/>
      <w:lvlText w:val=""/>
      <w:lvlJc w:val="left"/>
      <w:pPr>
        <w:ind w:left="3261" w:hanging="360"/>
      </w:pPr>
      <w:rPr>
        <w:rFonts w:ascii="Symbol" w:hAnsi="Symbol" w:hint="default"/>
      </w:rPr>
    </w:lvl>
    <w:lvl w:ilvl="4" w:tplc="04220003" w:tentative="1">
      <w:start w:val="1"/>
      <w:numFmt w:val="bullet"/>
      <w:lvlText w:val="o"/>
      <w:lvlJc w:val="left"/>
      <w:pPr>
        <w:ind w:left="3981" w:hanging="360"/>
      </w:pPr>
      <w:rPr>
        <w:rFonts w:ascii="Courier New" w:hAnsi="Courier New" w:cs="Courier New" w:hint="default"/>
      </w:rPr>
    </w:lvl>
    <w:lvl w:ilvl="5" w:tplc="04220005" w:tentative="1">
      <w:start w:val="1"/>
      <w:numFmt w:val="bullet"/>
      <w:lvlText w:val=""/>
      <w:lvlJc w:val="left"/>
      <w:pPr>
        <w:ind w:left="4701" w:hanging="360"/>
      </w:pPr>
      <w:rPr>
        <w:rFonts w:ascii="Wingdings" w:hAnsi="Wingdings" w:hint="default"/>
      </w:rPr>
    </w:lvl>
    <w:lvl w:ilvl="6" w:tplc="04220001" w:tentative="1">
      <w:start w:val="1"/>
      <w:numFmt w:val="bullet"/>
      <w:lvlText w:val=""/>
      <w:lvlJc w:val="left"/>
      <w:pPr>
        <w:ind w:left="5421" w:hanging="360"/>
      </w:pPr>
      <w:rPr>
        <w:rFonts w:ascii="Symbol" w:hAnsi="Symbol" w:hint="default"/>
      </w:rPr>
    </w:lvl>
    <w:lvl w:ilvl="7" w:tplc="04220003" w:tentative="1">
      <w:start w:val="1"/>
      <w:numFmt w:val="bullet"/>
      <w:lvlText w:val="o"/>
      <w:lvlJc w:val="left"/>
      <w:pPr>
        <w:ind w:left="6141" w:hanging="360"/>
      </w:pPr>
      <w:rPr>
        <w:rFonts w:ascii="Courier New" w:hAnsi="Courier New" w:cs="Courier New" w:hint="default"/>
      </w:rPr>
    </w:lvl>
    <w:lvl w:ilvl="8" w:tplc="04220005" w:tentative="1">
      <w:start w:val="1"/>
      <w:numFmt w:val="bullet"/>
      <w:lvlText w:val=""/>
      <w:lvlJc w:val="left"/>
      <w:pPr>
        <w:ind w:left="6861" w:hanging="360"/>
      </w:pPr>
      <w:rPr>
        <w:rFonts w:ascii="Wingdings" w:hAnsi="Wingdings" w:hint="default"/>
      </w:rPr>
    </w:lvl>
  </w:abstractNum>
  <w:abstractNum w:abstractNumId="3">
    <w:nsid w:val="1ED93286"/>
    <w:multiLevelType w:val="hybridMultilevel"/>
    <w:tmpl w:val="98DA5D24"/>
    <w:lvl w:ilvl="0" w:tplc="6D6A19D6">
      <w:start w:val="9"/>
      <w:numFmt w:val="bullet"/>
      <w:lvlText w:val="-"/>
      <w:lvlJc w:val="left"/>
      <w:pPr>
        <w:tabs>
          <w:tab w:val="num" w:pos="1068"/>
        </w:tabs>
        <w:ind w:left="1068" w:hanging="360"/>
      </w:pPr>
      <w:rPr>
        <w:rFonts w:ascii="Times New Roman" w:eastAsia="Times New Roman" w:hAnsi="Times New Roman" w:cs="Times New Roman" w:hint="default"/>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4">
    <w:nsid w:val="230F376E"/>
    <w:multiLevelType w:val="hybridMultilevel"/>
    <w:tmpl w:val="5470C06C"/>
    <w:lvl w:ilvl="0" w:tplc="CEDEA86A">
      <w:start w:val="31"/>
      <w:numFmt w:val="bullet"/>
      <w:lvlText w:val="-"/>
      <w:lvlJc w:val="left"/>
      <w:pPr>
        <w:ind w:left="1494" w:hanging="360"/>
      </w:pPr>
      <w:rPr>
        <w:rFonts w:ascii="Times New Roman" w:eastAsia="Calibri" w:hAnsi="Times New Roman" w:cs="Times New Roman"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5">
    <w:nsid w:val="26A712C8"/>
    <w:multiLevelType w:val="hybridMultilevel"/>
    <w:tmpl w:val="CAC69C86"/>
    <w:lvl w:ilvl="0" w:tplc="68D4EF30">
      <w:start w:val="1"/>
      <w:numFmt w:val="bullet"/>
      <w:lvlText w:val="-"/>
      <w:lvlJc w:val="left"/>
      <w:pPr>
        <w:ind w:left="644" w:hanging="360"/>
      </w:pPr>
      <w:rPr>
        <w:rFonts w:ascii="Times New Roman" w:eastAsia="Calibr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6">
    <w:nsid w:val="2DEC7113"/>
    <w:multiLevelType w:val="hybridMultilevel"/>
    <w:tmpl w:val="1F427AE4"/>
    <w:lvl w:ilvl="0" w:tplc="0CCEA90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nsid w:val="32104BBC"/>
    <w:multiLevelType w:val="hybridMultilevel"/>
    <w:tmpl w:val="7E0E6FFC"/>
    <w:lvl w:ilvl="0" w:tplc="C4FCA828">
      <w:numFmt w:val="bullet"/>
      <w:lvlText w:val="-"/>
      <w:lvlJc w:val="left"/>
      <w:pPr>
        <w:tabs>
          <w:tab w:val="num" w:pos="1080"/>
        </w:tabs>
        <w:ind w:left="1080" w:hanging="360"/>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8">
    <w:nsid w:val="32483566"/>
    <w:multiLevelType w:val="hybridMultilevel"/>
    <w:tmpl w:val="357088BE"/>
    <w:lvl w:ilvl="0" w:tplc="011AC078">
      <w:start w:val="1"/>
      <w:numFmt w:val="decimal"/>
      <w:lvlText w:val="%1."/>
      <w:lvlJc w:val="left"/>
      <w:pPr>
        <w:ind w:left="644"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9">
    <w:nsid w:val="32C44B24"/>
    <w:multiLevelType w:val="hybridMultilevel"/>
    <w:tmpl w:val="B1DCD4A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
    <w:nsid w:val="43A14046"/>
    <w:multiLevelType w:val="hybridMultilevel"/>
    <w:tmpl w:val="D4846B72"/>
    <w:lvl w:ilvl="0" w:tplc="CA4C74FE">
      <w:start w:val="417"/>
      <w:numFmt w:val="bullet"/>
      <w:lvlText w:val="-"/>
      <w:lvlJc w:val="left"/>
      <w:pPr>
        <w:tabs>
          <w:tab w:val="num" w:pos="1080"/>
        </w:tabs>
        <w:ind w:left="1080" w:hanging="360"/>
      </w:pPr>
      <w:rPr>
        <w:rFonts w:ascii="Times New Roman" w:eastAsia="Times New Roman" w:hAnsi="Times New Roman" w:cs="Times New Roman" w:hint="default"/>
        <w:color w:val="auto"/>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1">
    <w:nsid w:val="592F3A3B"/>
    <w:multiLevelType w:val="hybridMultilevel"/>
    <w:tmpl w:val="901602DE"/>
    <w:lvl w:ilvl="0" w:tplc="A208ADBC">
      <w:start w:val="6"/>
      <w:numFmt w:val="bullet"/>
      <w:lvlText w:val="–"/>
      <w:lvlJc w:val="left"/>
      <w:pPr>
        <w:ind w:left="1287" w:hanging="360"/>
      </w:pPr>
      <w:rPr>
        <w:rFonts w:ascii="Calibri" w:eastAsia="Calibri" w:hAnsi="Calibri" w:cs="Calibri"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77070735"/>
    <w:multiLevelType w:val="hybridMultilevel"/>
    <w:tmpl w:val="6EB48AB4"/>
    <w:lvl w:ilvl="0" w:tplc="98486AD2">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hint="default"/>
      </w:rPr>
    </w:lvl>
    <w:lvl w:ilvl="8" w:tplc="04220005">
      <w:start w:val="1"/>
      <w:numFmt w:val="bullet"/>
      <w:lvlText w:val=""/>
      <w:lvlJc w:val="left"/>
      <w:pPr>
        <w:ind w:left="6829" w:hanging="360"/>
      </w:pPr>
      <w:rPr>
        <w:rFonts w:ascii="Wingdings" w:hAnsi="Wingdings" w:hint="default"/>
      </w:rPr>
    </w:lvl>
  </w:abstractNum>
  <w:abstractNum w:abstractNumId="13">
    <w:nsid w:val="7D3A6B27"/>
    <w:multiLevelType w:val="hybridMultilevel"/>
    <w:tmpl w:val="FA5C54F0"/>
    <w:lvl w:ilvl="0" w:tplc="0422000D">
      <w:start w:val="1"/>
      <w:numFmt w:val="bullet"/>
      <w:lvlText w:val=""/>
      <w:lvlJc w:val="left"/>
      <w:pPr>
        <w:ind w:left="1004"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num w:numId="1">
    <w:abstractNumId w:val="1"/>
  </w:num>
  <w:num w:numId="2">
    <w:abstractNumId w:val="7"/>
  </w:num>
  <w:num w:numId="3">
    <w:abstractNumId w:val="10"/>
  </w:num>
  <w:num w:numId="4">
    <w:abstractNumId w:val="3"/>
  </w:num>
  <w:num w:numId="5">
    <w:abstractNumId w:val="6"/>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12"/>
  </w:num>
  <w:num w:numId="12">
    <w:abstractNumId w:val="11"/>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912"/>
    <w:rsid w:val="000001F6"/>
    <w:rsid w:val="00000597"/>
    <w:rsid w:val="000007DF"/>
    <w:rsid w:val="00000CD1"/>
    <w:rsid w:val="00000DD3"/>
    <w:rsid w:val="00001374"/>
    <w:rsid w:val="00001910"/>
    <w:rsid w:val="00001A3E"/>
    <w:rsid w:val="0000218D"/>
    <w:rsid w:val="000024BB"/>
    <w:rsid w:val="00002784"/>
    <w:rsid w:val="00002B2D"/>
    <w:rsid w:val="00002D79"/>
    <w:rsid w:val="00003AD9"/>
    <w:rsid w:val="00003E2E"/>
    <w:rsid w:val="00003F88"/>
    <w:rsid w:val="00004137"/>
    <w:rsid w:val="0000413D"/>
    <w:rsid w:val="000055CA"/>
    <w:rsid w:val="000055DC"/>
    <w:rsid w:val="00005AF6"/>
    <w:rsid w:val="00005DA0"/>
    <w:rsid w:val="00005FC3"/>
    <w:rsid w:val="00006237"/>
    <w:rsid w:val="000062F6"/>
    <w:rsid w:val="000065E1"/>
    <w:rsid w:val="00006825"/>
    <w:rsid w:val="0000684B"/>
    <w:rsid w:val="00006CED"/>
    <w:rsid w:val="00006DA8"/>
    <w:rsid w:val="00006F57"/>
    <w:rsid w:val="00007E33"/>
    <w:rsid w:val="000111C1"/>
    <w:rsid w:val="000120A8"/>
    <w:rsid w:val="00012238"/>
    <w:rsid w:val="000126FE"/>
    <w:rsid w:val="00012F4B"/>
    <w:rsid w:val="0001344E"/>
    <w:rsid w:val="000134BC"/>
    <w:rsid w:val="000142C3"/>
    <w:rsid w:val="00015CD0"/>
    <w:rsid w:val="00016482"/>
    <w:rsid w:val="00016BF9"/>
    <w:rsid w:val="00016C09"/>
    <w:rsid w:val="00016C29"/>
    <w:rsid w:val="00017157"/>
    <w:rsid w:val="00017459"/>
    <w:rsid w:val="00017659"/>
    <w:rsid w:val="00017932"/>
    <w:rsid w:val="00017F67"/>
    <w:rsid w:val="000209C5"/>
    <w:rsid w:val="00020E28"/>
    <w:rsid w:val="00023244"/>
    <w:rsid w:val="00023324"/>
    <w:rsid w:val="00023C19"/>
    <w:rsid w:val="00023C8B"/>
    <w:rsid w:val="00023EE2"/>
    <w:rsid w:val="000243A1"/>
    <w:rsid w:val="000248BE"/>
    <w:rsid w:val="00024D5E"/>
    <w:rsid w:val="000252C0"/>
    <w:rsid w:val="0002548F"/>
    <w:rsid w:val="00025789"/>
    <w:rsid w:val="00026234"/>
    <w:rsid w:val="000269BF"/>
    <w:rsid w:val="00030128"/>
    <w:rsid w:val="000302C3"/>
    <w:rsid w:val="00030444"/>
    <w:rsid w:val="000304AC"/>
    <w:rsid w:val="0003100F"/>
    <w:rsid w:val="00031188"/>
    <w:rsid w:val="000314E0"/>
    <w:rsid w:val="00031598"/>
    <w:rsid w:val="000315E7"/>
    <w:rsid w:val="000317FA"/>
    <w:rsid w:val="000318EF"/>
    <w:rsid w:val="00031AA2"/>
    <w:rsid w:val="00032B74"/>
    <w:rsid w:val="000333AC"/>
    <w:rsid w:val="00033984"/>
    <w:rsid w:val="00033DA0"/>
    <w:rsid w:val="00035093"/>
    <w:rsid w:val="000352EA"/>
    <w:rsid w:val="00035B09"/>
    <w:rsid w:val="0003608E"/>
    <w:rsid w:val="00036A25"/>
    <w:rsid w:val="00036B7B"/>
    <w:rsid w:val="00037020"/>
    <w:rsid w:val="00037B6D"/>
    <w:rsid w:val="00040381"/>
    <w:rsid w:val="00040930"/>
    <w:rsid w:val="00041598"/>
    <w:rsid w:val="000415FE"/>
    <w:rsid w:val="00041D6D"/>
    <w:rsid w:val="00042023"/>
    <w:rsid w:val="00042248"/>
    <w:rsid w:val="0004276A"/>
    <w:rsid w:val="000428B8"/>
    <w:rsid w:val="0004305B"/>
    <w:rsid w:val="00043FA3"/>
    <w:rsid w:val="00044152"/>
    <w:rsid w:val="00044B12"/>
    <w:rsid w:val="00045B8F"/>
    <w:rsid w:val="00046013"/>
    <w:rsid w:val="00050562"/>
    <w:rsid w:val="00050CBC"/>
    <w:rsid w:val="00050DB8"/>
    <w:rsid w:val="00051BE0"/>
    <w:rsid w:val="00052276"/>
    <w:rsid w:val="00052330"/>
    <w:rsid w:val="000534FA"/>
    <w:rsid w:val="0005355C"/>
    <w:rsid w:val="000539E0"/>
    <w:rsid w:val="00053FBD"/>
    <w:rsid w:val="0005455A"/>
    <w:rsid w:val="000545F4"/>
    <w:rsid w:val="00054B80"/>
    <w:rsid w:val="0005529C"/>
    <w:rsid w:val="000568CE"/>
    <w:rsid w:val="00056DE1"/>
    <w:rsid w:val="00056E11"/>
    <w:rsid w:val="000577C8"/>
    <w:rsid w:val="00057A05"/>
    <w:rsid w:val="00063908"/>
    <w:rsid w:val="00064463"/>
    <w:rsid w:val="00064CCB"/>
    <w:rsid w:val="00065323"/>
    <w:rsid w:val="00065A25"/>
    <w:rsid w:val="00065D23"/>
    <w:rsid w:val="00066369"/>
    <w:rsid w:val="00067EC9"/>
    <w:rsid w:val="00070023"/>
    <w:rsid w:val="00070681"/>
    <w:rsid w:val="000709C8"/>
    <w:rsid w:val="0007143D"/>
    <w:rsid w:val="000714A3"/>
    <w:rsid w:val="000717F9"/>
    <w:rsid w:val="00071CC8"/>
    <w:rsid w:val="00072C38"/>
    <w:rsid w:val="00073F3C"/>
    <w:rsid w:val="00075706"/>
    <w:rsid w:val="000759B3"/>
    <w:rsid w:val="00075D8E"/>
    <w:rsid w:val="0007720D"/>
    <w:rsid w:val="00080202"/>
    <w:rsid w:val="000808CC"/>
    <w:rsid w:val="000808F6"/>
    <w:rsid w:val="00080990"/>
    <w:rsid w:val="00080AF0"/>
    <w:rsid w:val="00080D2B"/>
    <w:rsid w:val="00080E37"/>
    <w:rsid w:val="0008182F"/>
    <w:rsid w:val="00082E47"/>
    <w:rsid w:val="00083283"/>
    <w:rsid w:val="0008341B"/>
    <w:rsid w:val="0008346B"/>
    <w:rsid w:val="000839EC"/>
    <w:rsid w:val="00083B42"/>
    <w:rsid w:val="00083C4C"/>
    <w:rsid w:val="00083EEA"/>
    <w:rsid w:val="000844C6"/>
    <w:rsid w:val="00084656"/>
    <w:rsid w:val="00085123"/>
    <w:rsid w:val="00085E5D"/>
    <w:rsid w:val="00086FFC"/>
    <w:rsid w:val="00087043"/>
    <w:rsid w:val="000870F6"/>
    <w:rsid w:val="00087B2D"/>
    <w:rsid w:val="00090634"/>
    <w:rsid w:val="00090A18"/>
    <w:rsid w:val="00090F37"/>
    <w:rsid w:val="00091278"/>
    <w:rsid w:val="00091ADD"/>
    <w:rsid w:val="00091E08"/>
    <w:rsid w:val="00092F7A"/>
    <w:rsid w:val="000934F0"/>
    <w:rsid w:val="00094271"/>
    <w:rsid w:val="00095620"/>
    <w:rsid w:val="00095712"/>
    <w:rsid w:val="00095940"/>
    <w:rsid w:val="00095B44"/>
    <w:rsid w:val="000963E2"/>
    <w:rsid w:val="00096AE6"/>
    <w:rsid w:val="00096DBE"/>
    <w:rsid w:val="00096FB2"/>
    <w:rsid w:val="00097FC0"/>
    <w:rsid w:val="000A03DD"/>
    <w:rsid w:val="000A061D"/>
    <w:rsid w:val="000A09AE"/>
    <w:rsid w:val="000A0C62"/>
    <w:rsid w:val="000A121C"/>
    <w:rsid w:val="000A1B8B"/>
    <w:rsid w:val="000A1D69"/>
    <w:rsid w:val="000A23E9"/>
    <w:rsid w:val="000A2412"/>
    <w:rsid w:val="000A2684"/>
    <w:rsid w:val="000A3AE3"/>
    <w:rsid w:val="000A3F34"/>
    <w:rsid w:val="000A409A"/>
    <w:rsid w:val="000A4426"/>
    <w:rsid w:val="000A4C8B"/>
    <w:rsid w:val="000A4D1D"/>
    <w:rsid w:val="000A4F0B"/>
    <w:rsid w:val="000A5A91"/>
    <w:rsid w:val="000A6223"/>
    <w:rsid w:val="000A7198"/>
    <w:rsid w:val="000B1897"/>
    <w:rsid w:val="000B1B18"/>
    <w:rsid w:val="000B2475"/>
    <w:rsid w:val="000B2C29"/>
    <w:rsid w:val="000B3328"/>
    <w:rsid w:val="000B34DB"/>
    <w:rsid w:val="000B3B67"/>
    <w:rsid w:val="000B3F08"/>
    <w:rsid w:val="000B3FBA"/>
    <w:rsid w:val="000B4074"/>
    <w:rsid w:val="000B4BFA"/>
    <w:rsid w:val="000B55AB"/>
    <w:rsid w:val="000B5C7D"/>
    <w:rsid w:val="000B7406"/>
    <w:rsid w:val="000B75E4"/>
    <w:rsid w:val="000B766C"/>
    <w:rsid w:val="000B7798"/>
    <w:rsid w:val="000C181A"/>
    <w:rsid w:val="000C2868"/>
    <w:rsid w:val="000C2A3E"/>
    <w:rsid w:val="000C351D"/>
    <w:rsid w:val="000C3DFD"/>
    <w:rsid w:val="000C5C6B"/>
    <w:rsid w:val="000C5CB5"/>
    <w:rsid w:val="000C5DA0"/>
    <w:rsid w:val="000C5F51"/>
    <w:rsid w:val="000C5FA2"/>
    <w:rsid w:val="000C61B9"/>
    <w:rsid w:val="000C6519"/>
    <w:rsid w:val="000C6DF9"/>
    <w:rsid w:val="000C7051"/>
    <w:rsid w:val="000C77F3"/>
    <w:rsid w:val="000C7C7C"/>
    <w:rsid w:val="000D081E"/>
    <w:rsid w:val="000D0BD7"/>
    <w:rsid w:val="000D0C75"/>
    <w:rsid w:val="000D0D67"/>
    <w:rsid w:val="000D115A"/>
    <w:rsid w:val="000D117A"/>
    <w:rsid w:val="000D188B"/>
    <w:rsid w:val="000D2612"/>
    <w:rsid w:val="000D2F8D"/>
    <w:rsid w:val="000D3537"/>
    <w:rsid w:val="000D3A4D"/>
    <w:rsid w:val="000D40F5"/>
    <w:rsid w:val="000D41BA"/>
    <w:rsid w:val="000D4D64"/>
    <w:rsid w:val="000D50F2"/>
    <w:rsid w:val="000D52ED"/>
    <w:rsid w:val="000D59D8"/>
    <w:rsid w:val="000D5E12"/>
    <w:rsid w:val="000D663D"/>
    <w:rsid w:val="000D6F5A"/>
    <w:rsid w:val="000D6FD4"/>
    <w:rsid w:val="000D7442"/>
    <w:rsid w:val="000E04FB"/>
    <w:rsid w:val="000E08CA"/>
    <w:rsid w:val="000E1960"/>
    <w:rsid w:val="000E3051"/>
    <w:rsid w:val="000E3AEE"/>
    <w:rsid w:val="000E3B91"/>
    <w:rsid w:val="000E4005"/>
    <w:rsid w:val="000E61F3"/>
    <w:rsid w:val="000E6856"/>
    <w:rsid w:val="000E6B7A"/>
    <w:rsid w:val="000E71D6"/>
    <w:rsid w:val="000E78DA"/>
    <w:rsid w:val="000E7D69"/>
    <w:rsid w:val="000E7DAC"/>
    <w:rsid w:val="000E7F7E"/>
    <w:rsid w:val="000F03AE"/>
    <w:rsid w:val="000F134A"/>
    <w:rsid w:val="000F16FD"/>
    <w:rsid w:val="000F28CB"/>
    <w:rsid w:val="000F2B20"/>
    <w:rsid w:val="000F2C56"/>
    <w:rsid w:val="000F2ED6"/>
    <w:rsid w:val="000F35F2"/>
    <w:rsid w:val="000F3C5F"/>
    <w:rsid w:val="000F460A"/>
    <w:rsid w:val="000F4C41"/>
    <w:rsid w:val="000F4D80"/>
    <w:rsid w:val="000F5111"/>
    <w:rsid w:val="000F55C0"/>
    <w:rsid w:val="000F5843"/>
    <w:rsid w:val="000F5DB7"/>
    <w:rsid w:val="000F5E28"/>
    <w:rsid w:val="000F7716"/>
    <w:rsid w:val="000F78A3"/>
    <w:rsid w:val="000F7A1F"/>
    <w:rsid w:val="000F7B99"/>
    <w:rsid w:val="001002C5"/>
    <w:rsid w:val="00100964"/>
    <w:rsid w:val="00101FAE"/>
    <w:rsid w:val="00102B92"/>
    <w:rsid w:val="00102CD3"/>
    <w:rsid w:val="00103ADD"/>
    <w:rsid w:val="00103EF7"/>
    <w:rsid w:val="00103F43"/>
    <w:rsid w:val="001045E2"/>
    <w:rsid w:val="00104B7C"/>
    <w:rsid w:val="00104CC8"/>
    <w:rsid w:val="00105207"/>
    <w:rsid w:val="001053E6"/>
    <w:rsid w:val="00105515"/>
    <w:rsid w:val="0010579E"/>
    <w:rsid w:val="00105CDA"/>
    <w:rsid w:val="00107763"/>
    <w:rsid w:val="00107BC1"/>
    <w:rsid w:val="0011148B"/>
    <w:rsid w:val="00111EDC"/>
    <w:rsid w:val="0011271E"/>
    <w:rsid w:val="001135AF"/>
    <w:rsid w:val="001137C5"/>
    <w:rsid w:val="00113AB8"/>
    <w:rsid w:val="00114B76"/>
    <w:rsid w:val="00114E94"/>
    <w:rsid w:val="00115175"/>
    <w:rsid w:val="001153C0"/>
    <w:rsid w:val="0011545B"/>
    <w:rsid w:val="001157DB"/>
    <w:rsid w:val="00115B32"/>
    <w:rsid w:val="001163B7"/>
    <w:rsid w:val="00116E3A"/>
    <w:rsid w:val="001171C3"/>
    <w:rsid w:val="0011781A"/>
    <w:rsid w:val="00117BC2"/>
    <w:rsid w:val="001201D8"/>
    <w:rsid w:val="001214A9"/>
    <w:rsid w:val="0012162D"/>
    <w:rsid w:val="001219A6"/>
    <w:rsid w:val="00121C2B"/>
    <w:rsid w:val="00121FAD"/>
    <w:rsid w:val="00121FBB"/>
    <w:rsid w:val="00123F44"/>
    <w:rsid w:val="00124464"/>
    <w:rsid w:val="00124E85"/>
    <w:rsid w:val="0012502E"/>
    <w:rsid w:val="0012547C"/>
    <w:rsid w:val="00125BAA"/>
    <w:rsid w:val="00125CD7"/>
    <w:rsid w:val="00125D89"/>
    <w:rsid w:val="00125DB1"/>
    <w:rsid w:val="00126618"/>
    <w:rsid w:val="001266FC"/>
    <w:rsid w:val="00126AC8"/>
    <w:rsid w:val="001270FB"/>
    <w:rsid w:val="00127726"/>
    <w:rsid w:val="00127DE1"/>
    <w:rsid w:val="00127FA2"/>
    <w:rsid w:val="001302E6"/>
    <w:rsid w:val="00130488"/>
    <w:rsid w:val="00130585"/>
    <w:rsid w:val="001305B6"/>
    <w:rsid w:val="00130823"/>
    <w:rsid w:val="0013174F"/>
    <w:rsid w:val="00131E45"/>
    <w:rsid w:val="001323AD"/>
    <w:rsid w:val="00132767"/>
    <w:rsid w:val="001338D6"/>
    <w:rsid w:val="00133C5F"/>
    <w:rsid w:val="00134797"/>
    <w:rsid w:val="001347E8"/>
    <w:rsid w:val="0013492C"/>
    <w:rsid w:val="00134AA5"/>
    <w:rsid w:val="00134D74"/>
    <w:rsid w:val="001356B0"/>
    <w:rsid w:val="00135D37"/>
    <w:rsid w:val="00136D71"/>
    <w:rsid w:val="00136F0C"/>
    <w:rsid w:val="00136FAB"/>
    <w:rsid w:val="00137610"/>
    <w:rsid w:val="001407C7"/>
    <w:rsid w:val="00141228"/>
    <w:rsid w:val="00141CA0"/>
    <w:rsid w:val="00142D0E"/>
    <w:rsid w:val="0014316E"/>
    <w:rsid w:val="001435CD"/>
    <w:rsid w:val="00143D63"/>
    <w:rsid w:val="00144C5B"/>
    <w:rsid w:val="00144CAF"/>
    <w:rsid w:val="0014553A"/>
    <w:rsid w:val="00145C1C"/>
    <w:rsid w:val="00146750"/>
    <w:rsid w:val="00146857"/>
    <w:rsid w:val="00146A29"/>
    <w:rsid w:val="00146DDF"/>
    <w:rsid w:val="00150038"/>
    <w:rsid w:val="0015027E"/>
    <w:rsid w:val="0015073C"/>
    <w:rsid w:val="0015144C"/>
    <w:rsid w:val="001518EE"/>
    <w:rsid w:val="00151FB0"/>
    <w:rsid w:val="00152BB2"/>
    <w:rsid w:val="00152E37"/>
    <w:rsid w:val="00152F5E"/>
    <w:rsid w:val="001533C9"/>
    <w:rsid w:val="00153549"/>
    <w:rsid w:val="001536C9"/>
    <w:rsid w:val="0015495E"/>
    <w:rsid w:val="00155BE0"/>
    <w:rsid w:val="00155FC2"/>
    <w:rsid w:val="001563F2"/>
    <w:rsid w:val="0015651E"/>
    <w:rsid w:val="00156A0C"/>
    <w:rsid w:val="00156BEE"/>
    <w:rsid w:val="00157A98"/>
    <w:rsid w:val="001603C5"/>
    <w:rsid w:val="001608ED"/>
    <w:rsid w:val="00160C7A"/>
    <w:rsid w:val="00160ECE"/>
    <w:rsid w:val="0016161A"/>
    <w:rsid w:val="00161CA5"/>
    <w:rsid w:val="0016216D"/>
    <w:rsid w:val="00162442"/>
    <w:rsid w:val="001624F2"/>
    <w:rsid w:val="00162BFB"/>
    <w:rsid w:val="001639A8"/>
    <w:rsid w:val="00163FB6"/>
    <w:rsid w:val="00164C47"/>
    <w:rsid w:val="001658C3"/>
    <w:rsid w:val="001662C0"/>
    <w:rsid w:val="00166767"/>
    <w:rsid w:val="00166D25"/>
    <w:rsid w:val="001677AB"/>
    <w:rsid w:val="00167CE1"/>
    <w:rsid w:val="00170990"/>
    <w:rsid w:val="00170B54"/>
    <w:rsid w:val="0017117F"/>
    <w:rsid w:val="001713D2"/>
    <w:rsid w:val="00171855"/>
    <w:rsid w:val="001718D1"/>
    <w:rsid w:val="00171B84"/>
    <w:rsid w:val="00171E68"/>
    <w:rsid w:val="00171F19"/>
    <w:rsid w:val="00173D1E"/>
    <w:rsid w:val="00174650"/>
    <w:rsid w:val="001747BE"/>
    <w:rsid w:val="00175094"/>
    <w:rsid w:val="00175588"/>
    <w:rsid w:val="00175ACA"/>
    <w:rsid w:val="00176B26"/>
    <w:rsid w:val="001770BE"/>
    <w:rsid w:val="001771EA"/>
    <w:rsid w:val="001806A3"/>
    <w:rsid w:val="00180C44"/>
    <w:rsid w:val="00180CEE"/>
    <w:rsid w:val="00180FCE"/>
    <w:rsid w:val="0018121B"/>
    <w:rsid w:val="0018416B"/>
    <w:rsid w:val="00184329"/>
    <w:rsid w:val="0018473C"/>
    <w:rsid w:val="00184763"/>
    <w:rsid w:val="00184A5B"/>
    <w:rsid w:val="00185611"/>
    <w:rsid w:val="0018633A"/>
    <w:rsid w:val="00187F76"/>
    <w:rsid w:val="00190EEF"/>
    <w:rsid w:val="001913B6"/>
    <w:rsid w:val="00191796"/>
    <w:rsid w:val="001923D6"/>
    <w:rsid w:val="00192A20"/>
    <w:rsid w:val="00192D6C"/>
    <w:rsid w:val="00193ED9"/>
    <w:rsid w:val="00194105"/>
    <w:rsid w:val="001941D4"/>
    <w:rsid w:val="001947F7"/>
    <w:rsid w:val="00194910"/>
    <w:rsid w:val="00194AE9"/>
    <w:rsid w:val="00194F1D"/>
    <w:rsid w:val="00195069"/>
    <w:rsid w:val="0019550B"/>
    <w:rsid w:val="00196199"/>
    <w:rsid w:val="001978E1"/>
    <w:rsid w:val="001A09B5"/>
    <w:rsid w:val="001A0B76"/>
    <w:rsid w:val="001A12DC"/>
    <w:rsid w:val="001A1380"/>
    <w:rsid w:val="001A2B04"/>
    <w:rsid w:val="001A38EE"/>
    <w:rsid w:val="001A3C82"/>
    <w:rsid w:val="001A4605"/>
    <w:rsid w:val="001A4CB2"/>
    <w:rsid w:val="001A51C4"/>
    <w:rsid w:val="001A53A1"/>
    <w:rsid w:val="001A5D0C"/>
    <w:rsid w:val="001A6C08"/>
    <w:rsid w:val="001A7792"/>
    <w:rsid w:val="001A7F95"/>
    <w:rsid w:val="001B0917"/>
    <w:rsid w:val="001B0A78"/>
    <w:rsid w:val="001B0C77"/>
    <w:rsid w:val="001B0D73"/>
    <w:rsid w:val="001B2713"/>
    <w:rsid w:val="001B3189"/>
    <w:rsid w:val="001B3952"/>
    <w:rsid w:val="001B3ED2"/>
    <w:rsid w:val="001B47A4"/>
    <w:rsid w:val="001B4C50"/>
    <w:rsid w:val="001B5610"/>
    <w:rsid w:val="001B5A52"/>
    <w:rsid w:val="001B5A5A"/>
    <w:rsid w:val="001B5AAB"/>
    <w:rsid w:val="001B5F87"/>
    <w:rsid w:val="001B624C"/>
    <w:rsid w:val="001B6285"/>
    <w:rsid w:val="001B651E"/>
    <w:rsid w:val="001B6AD4"/>
    <w:rsid w:val="001B6BA2"/>
    <w:rsid w:val="001B7534"/>
    <w:rsid w:val="001B79EA"/>
    <w:rsid w:val="001B7CBB"/>
    <w:rsid w:val="001B7D2E"/>
    <w:rsid w:val="001B7E52"/>
    <w:rsid w:val="001C075D"/>
    <w:rsid w:val="001C0D2B"/>
    <w:rsid w:val="001C1908"/>
    <w:rsid w:val="001C293C"/>
    <w:rsid w:val="001C2AAB"/>
    <w:rsid w:val="001C2D4B"/>
    <w:rsid w:val="001C2DF7"/>
    <w:rsid w:val="001C45C7"/>
    <w:rsid w:val="001C495F"/>
    <w:rsid w:val="001C4B45"/>
    <w:rsid w:val="001C7A69"/>
    <w:rsid w:val="001C7B71"/>
    <w:rsid w:val="001C7BA1"/>
    <w:rsid w:val="001D122C"/>
    <w:rsid w:val="001D1729"/>
    <w:rsid w:val="001D1D62"/>
    <w:rsid w:val="001D3380"/>
    <w:rsid w:val="001D4159"/>
    <w:rsid w:val="001D43C6"/>
    <w:rsid w:val="001D44C0"/>
    <w:rsid w:val="001D4C50"/>
    <w:rsid w:val="001D4D45"/>
    <w:rsid w:val="001D4E32"/>
    <w:rsid w:val="001D4EA5"/>
    <w:rsid w:val="001D4FB3"/>
    <w:rsid w:val="001D5090"/>
    <w:rsid w:val="001D5968"/>
    <w:rsid w:val="001D5D14"/>
    <w:rsid w:val="001D5EFA"/>
    <w:rsid w:val="001D6214"/>
    <w:rsid w:val="001D672A"/>
    <w:rsid w:val="001D767A"/>
    <w:rsid w:val="001D76FB"/>
    <w:rsid w:val="001E10F2"/>
    <w:rsid w:val="001E173E"/>
    <w:rsid w:val="001E22B2"/>
    <w:rsid w:val="001E2AFD"/>
    <w:rsid w:val="001E4275"/>
    <w:rsid w:val="001E439A"/>
    <w:rsid w:val="001E4A06"/>
    <w:rsid w:val="001E4E49"/>
    <w:rsid w:val="001E50FD"/>
    <w:rsid w:val="001E5413"/>
    <w:rsid w:val="001E5FE8"/>
    <w:rsid w:val="001E62CC"/>
    <w:rsid w:val="001E7BED"/>
    <w:rsid w:val="001E7E1B"/>
    <w:rsid w:val="001F02EB"/>
    <w:rsid w:val="001F0C98"/>
    <w:rsid w:val="001F1E50"/>
    <w:rsid w:val="001F32D3"/>
    <w:rsid w:val="001F337D"/>
    <w:rsid w:val="001F33FF"/>
    <w:rsid w:val="001F3889"/>
    <w:rsid w:val="001F47C7"/>
    <w:rsid w:val="001F48AE"/>
    <w:rsid w:val="001F4ACD"/>
    <w:rsid w:val="001F4CF6"/>
    <w:rsid w:val="001F58BB"/>
    <w:rsid w:val="001F63D0"/>
    <w:rsid w:val="001F6E54"/>
    <w:rsid w:val="001F725F"/>
    <w:rsid w:val="001F7AA1"/>
    <w:rsid w:val="001F7F11"/>
    <w:rsid w:val="002002F4"/>
    <w:rsid w:val="0020053D"/>
    <w:rsid w:val="00200555"/>
    <w:rsid w:val="002008C1"/>
    <w:rsid w:val="0020091B"/>
    <w:rsid w:val="002015CD"/>
    <w:rsid w:val="002015F8"/>
    <w:rsid w:val="00201A15"/>
    <w:rsid w:val="00201AAA"/>
    <w:rsid w:val="002024C0"/>
    <w:rsid w:val="0020255E"/>
    <w:rsid w:val="002030F9"/>
    <w:rsid w:val="0020320A"/>
    <w:rsid w:val="00203758"/>
    <w:rsid w:val="00203E5B"/>
    <w:rsid w:val="00203F0A"/>
    <w:rsid w:val="00204A8B"/>
    <w:rsid w:val="002054FB"/>
    <w:rsid w:val="00205FAC"/>
    <w:rsid w:val="0020622E"/>
    <w:rsid w:val="00206672"/>
    <w:rsid w:val="0020688F"/>
    <w:rsid w:val="00206CA8"/>
    <w:rsid w:val="002071B4"/>
    <w:rsid w:val="002102D5"/>
    <w:rsid w:val="00210407"/>
    <w:rsid w:val="002104DB"/>
    <w:rsid w:val="00210500"/>
    <w:rsid w:val="002106A4"/>
    <w:rsid w:val="00211017"/>
    <w:rsid w:val="002117EC"/>
    <w:rsid w:val="00211E06"/>
    <w:rsid w:val="00211F23"/>
    <w:rsid w:val="002128C4"/>
    <w:rsid w:val="00213241"/>
    <w:rsid w:val="002134D8"/>
    <w:rsid w:val="00213979"/>
    <w:rsid w:val="00213E52"/>
    <w:rsid w:val="002149E1"/>
    <w:rsid w:val="00214CB9"/>
    <w:rsid w:val="0021526B"/>
    <w:rsid w:val="00215395"/>
    <w:rsid w:val="00216062"/>
    <w:rsid w:val="00216CC9"/>
    <w:rsid w:val="002175C7"/>
    <w:rsid w:val="00217A04"/>
    <w:rsid w:val="00217E97"/>
    <w:rsid w:val="002209D8"/>
    <w:rsid w:val="00220A0E"/>
    <w:rsid w:val="00221400"/>
    <w:rsid w:val="00221CE5"/>
    <w:rsid w:val="002221B8"/>
    <w:rsid w:val="0022255A"/>
    <w:rsid w:val="00223305"/>
    <w:rsid w:val="00223727"/>
    <w:rsid w:val="00223D1F"/>
    <w:rsid w:val="00223E60"/>
    <w:rsid w:val="00224A28"/>
    <w:rsid w:val="00224BA5"/>
    <w:rsid w:val="00224E0C"/>
    <w:rsid w:val="002252CB"/>
    <w:rsid w:val="00225328"/>
    <w:rsid w:val="00225B7D"/>
    <w:rsid w:val="00225D7C"/>
    <w:rsid w:val="00227859"/>
    <w:rsid w:val="00227957"/>
    <w:rsid w:val="00227C51"/>
    <w:rsid w:val="0023029C"/>
    <w:rsid w:val="00230740"/>
    <w:rsid w:val="002309BF"/>
    <w:rsid w:val="0023102C"/>
    <w:rsid w:val="00231BED"/>
    <w:rsid w:val="0023209B"/>
    <w:rsid w:val="00232EBB"/>
    <w:rsid w:val="00232FB5"/>
    <w:rsid w:val="002333B8"/>
    <w:rsid w:val="00233A68"/>
    <w:rsid w:val="00233B34"/>
    <w:rsid w:val="00234971"/>
    <w:rsid w:val="002350F2"/>
    <w:rsid w:val="00235597"/>
    <w:rsid w:val="002358E8"/>
    <w:rsid w:val="002364EE"/>
    <w:rsid w:val="00236964"/>
    <w:rsid w:val="00237242"/>
    <w:rsid w:val="002375A3"/>
    <w:rsid w:val="0023777C"/>
    <w:rsid w:val="00237B73"/>
    <w:rsid w:val="00237D21"/>
    <w:rsid w:val="00240778"/>
    <w:rsid w:val="002408F0"/>
    <w:rsid w:val="002415F4"/>
    <w:rsid w:val="00241A88"/>
    <w:rsid w:val="00241DE8"/>
    <w:rsid w:val="00241F59"/>
    <w:rsid w:val="00242374"/>
    <w:rsid w:val="002423D1"/>
    <w:rsid w:val="00242704"/>
    <w:rsid w:val="002427D8"/>
    <w:rsid w:val="00242D59"/>
    <w:rsid w:val="00243B29"/>
    <w:rsid w:val="002443C2"/>
    <w:rsid w:val="00244532"/>
    <w:rsid w:val="002445AB"/>
    <w:rsid w:val="00244DED"/>
    <w:rsid w:val="00245A75"/>
    <w:rsid w:val="00245A7B"/>
    <w:rsid w:val="00246A0D"/>
    <w:rsid w:val="002471DD"/>
    <w:rsid w:val="00247594"/>
    <w:rsid w:val="00251428"/>
    <w:rsid w:val="00251AC9"/>
    <w:rsid w:val="00251F7A"/>
    <w:rsid w:val="00252DAE"/>
    <w:rsid w:val="002533C6"/>
    <w:rsid w:val="002535DA"/>
    <w:rsid w:val="00253622"/>
    <w:rsid w:val="00253831"/>
    <w:rsid w:val="0025417D"/>
    <w:rsid w:val="002542B2"/>
    <w:rsid w:val="002551D4"/>
    <w:rsid w:val="00255E7E"/>
    <w:rsid w:val="00256314"/>
    <w:rsid w:val="00256741"/>
    <w:rsid w:val="00256E7B"/>
    <w:rsid w:val="00256F00"/>
    <w:rsid w:val="00256FEF"/>
    <w:rsid w:val="00257504"/>
    <w:rsid w:val="00257869"/>
    <w:rsid w:val="00257FEA"/>
    <w:rsid w:val="0026027A"/>
    <w:rsid w:val="002603CE"/>
    <w:rsid w:val="002613A0"/>
    <w:rsid w:val="00261666"/>
    <w:rsid w:val="002617CB"/>
    <w:rsid w:val="00261DB2"/>
    <w:rsid w:val="0026287A"/>
    <w:rsid w:val="00263C53"/>
    <w:rsid w:val="00263D93"/>
    <w:rsid w:val="0026409B"/>
    <w:rsid w:val="00264109"/>
    <w:rsid w:val="0026458E"/>
    <w:rsid w:val="002646EE"/>
    <w:rsid w:val="0026549D"/>
    <w:rsid w:val="00265E8E"/>
    <w:rsid w:val="002667C4"/>
    <w:rsid w:val="00266B3F"/>
    <w:rsid w:val="0026712D"/>
    <w:rsid w:val="002671B0"/>
    <w:rsid w:val="0026730A"/>
    <w:rsid w:val="00267487"/>
    <w:rsid w:val="002675F1"/>
    <w:rsid w:val="0026798C"/>
    <w:rsid w:val="00267FAC"/>
    <w:rsid w:val="00270208"/>
    <w:rsid w:val="00270348"/>
    <w:rsid w:val="002716E5"/>
    <w:rsid w:val="00271E29"/>
    <w:rsid w:val="00272BE8"/>
    <w:rsid w:val="00272C23"/>
    <w:rsid w:val="00273E06"/>
    <w:rsid w:val="002741CF"/>
    <w:rsid w:val="0027425C"/>
    <w:rsid w:val="00275ECD"/>
    <w:rsid w:val="002761BD"/>
    <w:rsid w:val="00276D6A"/>
    <w:rsid w:val="00277192"/>
    <w:rsid w:val="00277EFA"/>
    <w:rsid w:val="00280317"/>
    <w:rsid w:val="00280380"/>
    <w:rsid w:val="00281241"/>
    <w:rsid w:val="0028142D"/>
    <w:rsid w:val="0028147A"/>
    <w:rsid w:val="00281D1C"/>
    <w:rsid w:val="0028209B"/>
    <w:rsid w:val="002821F7"/>
    <w:rsid w:val="002830EC"/>
    <w:rsid w:val="00283150"/>
    <w:rsid w:val="002844F7"/>
    <w:rsid w:val="00284B3E"/>
    <w:rsid w:val="00284D5E"/>
    <w:rsid w:val="002854F0"/>
    <w:rsid w:val="00285F7A"/>
    <w:rsid w:val="0028621E"/>
    <w:rsid w:val="00290128"/>
    <w:rsid w:val="00291059"/>
    <w:rsid w:val="002912B1"/>
    <w:rsid w:val="00291F78"/>
    <w:rsid w:val="0029250E"/>
    <w:rsid w:val="00292C38"/>
    <w:rsid w:val="00292D22"/>
    <w:rsid w:val="00292F0C"/>
    <w:rsid w:val="002936A6"/>
    <w:rsid w:val="00293E51"/>
    <w:rsid w:val="0029478F"/>
    <w:rsid w:val="00295093"/>
    <w:rsid w:val="00296836"/>
    <w:rsid w:val="00296CA8"/>
    <w:rsid w:val="00297578"/>
    <w:rsid w:val="00297754"/>
    <w:rsid w:val="002A0B3B"/>
    <w:rsid w:val="002A1B9A"/>
    <w:rsid w:val="002A1CD2"/>
    <w:rsid w:val="002A2058"/>
    <w:rsid w:val="002A24F1"/>
    <w:rsid w:val="002A36F9"/>
    <w:rsid w:val="002A3BE3"/>
    <w:rsid w:val="002A4541"/>
    <w:rsid w:val="002A50F0"/>
    <w:rsid w:val="002A57B1"/>
    <w:rsid w:val="002A5A81"/>
    <w:rsid w:val="002A5C9C"/>
    <w:rsid w:val="002A6D8D"/>
    <w:rsid w:val="002A7029"/>
    <w:rsid w:val="002B0256"/>
    <w:rsid w:val="002B0576"/>
    <w:rsid w:val="002B0E6D"/>
    <w:rsid w:val="002B1A4B"/>
    <w:rsid w:val="002B1B39"/>
    <w:rsid w:val="002B1D9D"/>
    <w:rsid w:val="002B266B"/>
    <w:rsid w:val="002B3C6D"/>
    <w:rsid w:val="002B3CB3"/>
    <w:rsid w:val="002B3EB5"/>
    <w:rsid w:val="002B4060"/>
    <w:rsid w:val="002B449C"/>
    <w:rsid w:val="002B49B9"/>
    <w:rsid w:val="002B4D40"/>
    <w:rsid w:val="002B4FAC"/>
    <w:rsid w:val="002B58F2"/>
    <w:rsid w:val="002B67B7"/>
    <w:rsid w:val="002B697B"/>
    <w:rsid w:val="002B7C36"/>
    <w:rsid w:val="002C0089"/>
    <w:rsid w:val="002C0492"/>
    <w:rsid w:val="002C0E44"/>
    <w:rsid w:val="002C3428"/>
    <w:rsid w:val="002C3EEB"/>
    <w:rsid w:val="002C4792"/>
    <w:rsid w:val="002C5361"/>
    <w:rsid w:val="002C56A5"/>
    <w:rsid w:val="002C5853"/>
    <w:rsid w:val="002C69A2"/>
    <w:rsid w:val="002C7152"/>
    <w:rsid w:val="002C767F"/>
    <w:rsid w:val="002C7F3F"/>
    <w:rsid w:val="002D0982"/>
    <w:rsid w:val="002D0C43"/>
    <w:rsid w:val="002D2529"/>
    <w:rsid w:val="002D271D"/>
    <w:rsid w:val="002D41DB"/>
    <w:rsid w:val="002D47BD"/>
    <w:rsid w:val="002D4909"/>
    <w:rsid w:val="002D4C61"/>
    <w:rsid w:val="002D58A5"/>
    <w:rsid w:val="002D5921"/>
    <w:rsid w:val="002D59F6"/>
    <w:rsid w:val="002D5B96"/>
    <w:rsid w:val="002D6787"/>
    <w:rsid w:val="002D6ED0"/>
    <w:rsid w:val="002D7223"/>
    <w:rsid w:val="002D7F29"/>
    <w:rsid w:val="002E084F"/>
    <w:rsid w:val="002E12A4"/>
    <w:rsid w:val="002E14A3"/>
    <w:rsid w:val="002E17D2"/>
    <w:rsid w:val="002E1C37"/>
    <w:rsid w:val="002E2815"/>
    <w:rsid w:val="002E32E5"/>
    <w:rsid w:val="002E3588"/>
    <w:rsid w:val="002E4320"/>
    <w:rsid w:val="002E45E3"/>
    <w:rsid w:val="002E4D23"/>
    <w:rsid w:val="002E4DAE"/>
    <w:rsid w:val="002E4EE7"/>
    <w:rsid w:val="002E55E5"/>
    <w:rsid w:val="002E68AC"/>
    <w:rsid w:val="002E75FB"/>
    <w:rsid w:val="002F1B1C"/>
    <w:rsid w:val="002F28A5"/>
    <w:rsid w:val="002F335E"/>
    <w:rsid w:val="002F3B94"/>
    <w:rsid w:val="002F41B2"/>
    <w:rsid w:val="002F4460"/>
    <w:rsid w:val="002F4604"/>
    <w:rsid w:val="002F4C7A"/>
    <w:rsid w:val="002F4C99"/>
    <w:rsid w:val="002F4DA5"/>
    <w:rsid w:val="002F507E"/>
    <w:rsid w:val="002F5A3C"/>
    <w:rsid w:val="002F626B"/>
    <w:rsid w:val="002F66E4"/>
    <w:rsid w:val="002F73BD"/>
    <w:rsid w:val="003005F2"/>
    <w:rsid w:val="003006BD"/>
    <w:rsid w:val="0030093C"/>
    <w:rsid w:val="0030118F"/>
    <w:rsid w:val="00301758"/>
    <w:rsid w:val="00301D5A"/>
    <w:rsid w:val="0030230F"/>
    <w:rsid w:val="0030262B"/>
    <w:rsid w:val="00302C25"/>
    <w:rsid w:val="00302C66"/>
    <w:rsid w:val="00302FC8"/>
    <w:rsid w:val="00303D9D"/>
    <w:rsid w:val="00303E75"/>
    <w:rsid w:val="00304379"/>
    <w:rsid w:val="00304871"/>
    <w:rsid w:val="00305D23"/>
    <w:rsid w:val="00310ED0"/>
    <w:rsid w:val="00311C9E"/>
    <w:rsid w:val="003127D2"/>
    <w:rsid w:val="003128A4"/>
    <w:rsid w:val="00313D54"/>
    <w:rsid w:val="0031423C"/>
    <w:rsid w:val="00315B27"/>
    <w:rsid w:val="003160C7"/>
    <w:rsid w:val="00316F05"/>
    <w:rsid w:val="00317334"/>
    <w:rsid w:val="00317487"/>
    <w:rsid w:val="003174B4"/>
    <w:rsid w:val="00317C57"/>
    <w:rsid w:val="00317EEF"/>
    <w:rsid w:val="003200CE"/>
    <w:rsid w:val="00320240"/>
    <w:rsid w:val="00320F8B"/>
    <w:rsid w:val="00321889"/>
    <w:rsid w:val="00322C62"/>
    <w:rsid w:val="0032379B"/>
    <w:rsid w:val="00323979"/>
    <w:rsid w:val="00323C62"/>
    <w:rsid w:val="00324506"/>
    <w:rsid w:val="00324A78"/>
    <w:rsid w:val="00325240"/>
    <w:rsid w:val="00326F4D"/>
    <w:rsid w:val="0032790A"/>
    <w:rsid w:val="00327CF2"/>
    <w:rsid w:val="00330035"/>
    <w:rsid w:val="00330AAC"/>
    <w:rsid w:val="00331D78"/>
    <w:rsid w:val="00331FBB"/>
    <w:rsid w:val="003321E6"/>
    <w:rsid w:val="003330B9"/>
    <w:rsid w:val="003331BE"/>
    <w:rsid w:val="003333D0"/>
    <w:rsid w:val="0033402D"/>
    <w:rsid w:val="00334773"/>
    <w:rsid w:val="00335C18"/>
    <w:rsid w:val="00335D76"/>
    <w:rsid w:val="00336223"/>
    <w:rsid w:val="0033632F"/>
    <w:rsid w:val="003365A2"/>
    <w:rsid w:val="00336834"/>
    <w:rsid w:val="00336E53"/>
    <w:rsid w:val="003370EE"/>
    <w:rsid w:val="0033738D"/>
    <w:rsid w:val="00340831"/>
    <w:rsid w:val="00340A16"/>
    <w:rsid w:val="00340B5E"/>
    <w:rsid w:val="00340C85"/>
    <w:rsid w:val="003417EE"/>
    <w:rsid w:val="00341939"/>
    <w:rsid w:val="00341F7F"/>
    <w:rsid w:val="003426D6"/>
    <w:rsid w:val="003426DA"/>
    <w:rsid w:val="00342B03"/>
    <w:rsid w:val="00342D28"/>
    <w:rsid w:val="0034325C"/>
    <w:rsid w:val="00343A22"/>
    <w:rsid w:val="00343B21"/>
    <w:rsid w:val="0034485E"/>
    <w:rsid w:val="00344D24"/>
    <w:rsid w:val="00346036"/>
    <w:rsid w:val="003460B9"/>
    <w:rsid w:val="00347660"/>
    <w:rsid w:val="00350578"/>
    <w:rsid w:val="003505F0"/>
    <w:rsid w:val="003505F4"/>
    <w:rsid w:val="00350ADE"/>
    <w:rsid w:val="00350B91"/>
    <w:rsid w:val="0035148A"/>
    <w:rsid w:val="00351507"/>
    <w:rsid w:val="00351C26"/>
    <w:rsid w:val="00352893"/>
    <w:rsid w:val="00352F88"/>
    <w:rsid w:val="00353224"/>
    <w:rsid w:val="0035385D"/>
    <w:rsid w:val="00353A11"/>
    <w:rsid w:val="00353B02"/>
    <w:rsid w:val="00353D99"/>
    <w:rsid w:val="00354427"/>
    <w:rsid w:val="00356899"/>
    <w:rsid w:val="00356A77"/>
    <w:rsid w:val="0035739C"/>
    <w:rsid w:val="00357EFA"/>
    <w:rsid w:val="00360542"/>
    <w:rsid w:val="0036064C"/>
    <w:rsid w:val="00361132"/>
    <w:rsid w:val="0036114C"/>
    <w:rsid w:val="003617A8"/>
    <w:rsid w:val="0036193D"/>
    <w:rsid w:val="00362287"/>
    <w:rsid w:val="00362702"/>
    <w:rsid w:val="00363168"/>
    <w:rsid w:val="00363C60"/>
    <w:rsid w:val="00364055"/>
    <w:rsid w:val="003640D1"/>
    <w:rsid w:val="003641EA"/>
    <w:rsid w:val="003643D4"/>
    <w:rsid w:val="003646A5"/>
    <w:rsid w:val="003649F4"/>
    <w:rsid w:val="0036533D"/>
    <w:rsid w:val="00365650"/>
    <w:rsid w:val="00365A93"/>
    <w:rsid w:val="00366295"/>
    <w:rsid w:val="003664FA"/>
    <w:rsid w:val="00366B9E"/>
    <w:rsid w:val="00367492"/>
    <w:rsid w:val="003674B2"/>
    <w:rsid w:val="003679C5"/>
    <w:rsid w:val="00367ADD"/>
    <w:rsid w:val="003704BD"/>
    <w:rsid w:val="003705D2"/>
    <w:rsid w:val="003706C1"/>
    <w:rsid w:val="003709C2"/>
    <w:rsid w:val="00370A3B"/>
    <w:rsid w:val="003711BD"/>
    <w:rsid w:val="003722BA"/>
    <w:rsid w:val="00372D7D"/>
    <w:rsid w:val="00373115"/>
    <w:rsid w:val="003738E9"/>
    <w:rsid w:val="0037427E"/>
    <w:rsid w:val="00374373"/>
    <w:rsid w:val="00374910"/>
    <w:rsid w:val="0037491E"/>
    <w:rsid w:val="00375A22"/>
    <w:rsid w:val="00375F4C"/>
    <w:rsid w:val="0038056C"/>
    <w:rsid w:val="00380EE1"/>
    <w:rsid w:val="00381459"/>
    <w:rsid w:val="0038211C"/>
    <w:rsid w:val="00383B16"/>
    <w:rsid w:val="00383D02"/>
    <w:rsid w:val="00384182"/>
    <w:rsid w:val="0038446A"/>
    <w:rsid w:val="00384BFB"/>
    <w:rsid w:val="003867F9"/>
    <w:rsid w:val="00387291"/>
    <w:rsid w:val="00387C47"/>
    <w:rsid w:val="0039013D"/>
    <w:rsid w:val="00390D67"/>
    <w:rsid w:val="00390F48"/>
    <w:rsid w:val="003913A5"/>
    <w:rsid w:val="00391D68"/>
    <w:rsid w:val="00392698"/>
    <w:rsid w:val="003927B6"/>
    <w:rsid w:val="0039282F"/>
    <w:rsid w:val="00392E8C"/>
    <w:rsid w:val="00393D4D"/>
    <w:rsid w:val="003948D8"/>
    <w:rsid w:val="00395306"/>
    <w:rsid w:val="003958C2"/>
    <w:rsid w:val="00395D1A"/>
    <w:rsid w:val="00395F3C"/>
    <w:rsid w:val="003969AD"/>
    <w:rsid w:val="003969D3"/>
    <w:rsid w:val="00396D30"/>
    <w:rsid w:val="00396E9F"/>
    <w:rsid w:val="003975E9"/>
    <w:rsid w:val="003979D2"/>
    <w:rsid w:val="003A0004"/>
    <w:rsid w:val="003A0073"/>
    <w:rsid w:val="003A051E"/>
    <w:rsid w:val="003A13E5"/>
    <w:rsid w:val="003A1521"/>
    <w:rsid w:val="003A1ABD"/>
    <w:rsid w:val="003A1BD1"/>
    <w:rsid w:val="003A1E9A"/>
    <w:rsid w:val="003A25C4"/>
    <w:rsid w:val="003A2C59"/>
    <w:rsid w:val="003A3FE8"/>
    <w:rsid w:val="003A51EC"/>
    <w:rsid w:val="003A5843"/>
    <w:rsid w:val="003A5DFB"/>
    <w:rsid w:val="003A6223"/>
    <w:rsid w:val="003A65F3"/>
    <w:rsid w:val="003A6650"/>
    <w:rsid w:val="003A68D9"/>
    <w:rsid w:val="003A7046"/>
    <w:rsid w:val="003A7A90"/>
    <w:rsid w:val="003A7BBE"/>
    <w:rsid w:val="003A7CF3"/>
    <w:rsid w:val="003B0145"/>
    <w:rsid w:val="003B0766"/>
    <w:rsid w:val="003B14A0"/>
    <w:rsid w:val="003B1D27"/>
    <w:rsid w:val="003B2B13"/>
    <w:rsid w:val="003B2E7C"/>
    <w:rsid w:val="003B32D3"/>
    <w:rsid w:val="003B34F9"/>
    <w:rsid w:val="003B3CBA"/>
    <w:rsid w:val="003B4848"/>
    <w:rsid w:val="003B4EF0"/>
    <w:rsid w:val="003B6771"/>
    <w:rsid w:val="003B6DD8"/>
    <w:rsid w:val="003B78A8"/>
    <w:rsid w:val="003B79B3"/>
    <w:rsid w:val="003B7F4F"/>
    <w:rsid w:val="003C096B"/>
    <w:rsid w:val="003C0E12"/>
    <w:rsid w:val="003C0F23"/>
    <w:rsid w:val="003C1B74"/>
    <w:rsid w:val="003C221B"/>
    <w:rsid w:val="003C23F4"/>
    <w:rsid w:val="003C250F"/>
    <w:rsid w:val="003C2A33"/>
    <w:rsid w:val="003C2BD0"/>
    <w:rsid w:val="003C300E"/>
    <w:rsid w:val="003C3CDB"/>
    <w:rsid w:val="003C41C1"/>
    <w:rsid w:val="003C4229"/>
    <w:rsid w:val="003C45B9"/>
    <w:rsid w:val="003C4745"/>
    <w:rsid w:val="003C47F8"/>
    <w:rsid w:val="003C4D2A"/>
    <w:rsid w:val="003C548E"/>
    <w:rsid w:val="003C6EC2"/>
    <w:rsid w:val="003C775B"/>
    <w:rsid w:val="003C789C"/>
    <w:rsid w:val="003D28A1"/>
    <w:rsid w:val="003D2982"/>
    <w:rsid w:val="003D3E4E"/>
    <w:rsid w:val="003D41F0"/>
    <w:rsid w:val="003D42FE"/>
    <w:rsid w:val="003D43B5"/>
    <w:rsid w:val="003D59A3"/>
    <w:rsid w:val="003D5C6B"/>
    <w:rsid w:val="003D66AC"/>
    <w:rsid w:val="003D6821"/>
    <w:rsid w:val="003D6EAF"/>
    <w:rsid w:val="003D7865"/>
    <w:rsid w:val="003E0155"/>
    <w:rsid w:val="003E0197"/>
    <w:rsid w:val="003E02DA"/>
    <w:rsid w:val="003E1481"/>
    <w:rsid w:val="003E160F"/>
    <w:rsid w:val="003E27C7"/>
    <w:rsid w:val="003E2843"/>
    <w:rsid w:val="003E2CA4"/>
    <w:rsid w:val="003E2DEA"/>
    <w:rsid w:val="003E371A"/>
    <w:rsid w:val="003E3855"/>
    <w:rsid w:val="003E39FE"/>
    <w:rsid w:val="003E3CA3"/>
    <w:rsid w:val="003E3D32"/>
    <w:rsid w:val="003E425D"/>
    <w:rsid w:val="003E5605"/>
    <w:rsid w:val="003E5F33"/>
    <w:rsid w:val="003E5F9D"/>
    <w:rsid w:val="003E615F"/>
    <w:rsid w:val="003E64EC"/>
    <w:rsid w:val="003E65BF"/>
    <w:rsid w:val="003E6678"/>
    <w:rsid w:val="003E6A20"/>
    <w:rsid w:val="003E70D4"/>
    <w:rsid w:val="003E70D7"/>
    <w:rsid w:val="003E77CF"/>
    <w:rsid w:val="003E796F"/>
    <w:rsid w:val="003E7E5C"/>
    <w:rsid w:val="003F025B"/>
    <w:rsid w:val="003F089C"/>
    <w:rsid w:val="003F0D9B"/>
    <w:rsid w:val="003F1054"/>
    <w:rsid w:val="003F1C67"/>
    <w:rsid w:val="003F22E0"/>
    <w:rsid w:val="003F24E5"/>
    <w:rsid w:val="003F2749"/>
    <w:rsid w:val="003F33D4"/>
    <w:rsid w:val="003F3883"/>
    <w:rsid w:val="003F45E5"/>
    <w:rsid w:val="003F4815"/>
    <w:rsid w:val="003F4AFD"/>
    <w:rsid w:val="003F5E19"/>
    <w:rsid w:val="003F5E6B"/>
    <w:rsid w:val="003F713D"/>
    <w:rsid w:val="003F7274"/>
    <w:rsid w:val="004004D6"/>
    <w:rsid w:val="004008B1"/>
    <w:rsid w:val="00400B58"/>
    <w:rsid w:val="004011D2"/>
    <w:rsid w:val="00401208"/>
    <w:rsid w:val="004017CF"/>
    <w:rsid w:val="004019F9"/>
    <w:rsid w:val="004022C1"/>
    <w:rsid w:val="0040289C"/>
    <w:rsid w:val="00402C77"/>
    <w:rsid w:val="00403F89"/>
    <w:rsid w:val="0040434D"/>
    <w:rsid w:val="00404AA9"/>
    <w:rsid w:val="00404C58"/>
    <w:rsid w:val="00404ECF"/>
    <w:rsid w:val="00405063"/>
    <w:rsid w:val="004059F6"/>
    <w:rsid w:val="00405F9F"/>
    <w:rsid w:val="00406024"/>
    <w:rsid w:val="00406187"/>
    <w:rsid w:val="00407046"/>
    <w:rsid w:val="00407408"/>
    <w:rsid w:val="00407703"/>
    <w:rsid w:val="00410A67"/>
    <w:rsid w:val="00411280"/>
    <w:rsid w:val="00411BFF"/>
    <w:rsid w:val="0041300D"/>
    <w:rsid w:val="00413393"/>
    <w:rsid w:val="00413886"/>
    <w:rsid w:val="00414081"/>
    <w:rsid w:val="00414320"/>
    <w:rsid w:val="00414C0B"/>
    <w:rsid w:val="00414E00"/>
    <w:rsid w:val="0041546B"/>
    <w:rsid w:val="004161CA"/>
    <w:rsid w:val="00417823"/>
    <w:rsid w:val="00417AD6"/>
    <w:rsid w:val="00420DF2"/>
    <w:rsid w:val="00420FE4"/>
    <w:rsid w:val="004219C1"/>
    <w:rsid w:val="00421D21"/>
    <w:rsid w:val="00422032"/>
    <w:rsid w:val="00422282"/>
    <w:rsid w:val="00422306"/>
    <w:rsid w:val="0042276F"/>
    <w:rsid w:val="004234B7"/>
    <w:rsid w:val="0042361D"/>
    <w:rsid w:val="00423B93"/>
    <w:rsid w:val="00423DD8"/>
    <w:rsid w:val="00423E01"/>
    <w:rsid w:val="00423F4B"/>
    <w:rsid w:val="00424139"/>
    <w:rsid w:val="004242C0"/>
    <w:rsid w:val="0042443F"/>
    <w:rsid w:val="0042477D"/>
    <w:rsid w:val="0042503A"/>
    <w:rsid w:val="004252B5"/>
    <w:rsid w:val="0042578F"/>
    <w:rsid w:val="00425AE1"/>
    <w:rsid w:val="00426C00"/>
    <w:rsid w:val="0042708F"/>
    <w:rsid w:val="00430241"/>
    <w:rsid w:val="0043037D"/>
    <w:rsid w:val="00430DB1"/>
    <w:rsid w:val="004319D1"/>
    <w:rsid w:val="00432368"/>
    <w:rsid w:val="0043256D"/>
    <w:rsid w:val="004329BD"/>
    <w:rsid w:val="004331A6"/>
    <w:rsid w:val="00433430"/>
    <w:rsid w:val="00433CE4"/>
    <w:rsid w:val="00434364"/>
    <w:rsid w:val="00435EF1"/>
    <w:rsid w:val="0043650F"/>
    <w:rsid w:val="00436712"/>
    <w:rsid w:val="00436A0C"/>
    <w:rsid w:val="00437424"/>
    <w:rsid w:val="0043747F"/>
    <w:rsid w:val="0044004F"/>
    <w:rsid w:val="00440993"/>
    <w:rsid w:val="00441109"/>
    <w:rsid w:val="004415E2"/>
    <w:rsid w:val="0044289D"/>
    <w:rsid w:val="00442CB9"/>
    <w:rsid w:val="00442E36"/>
    <w:rsid w:val="004432E9"/>
    <w:rsid w:val="004447D6"/>
    <w:rsid w:val="00445F3C"/>
    <w:rsid w:val="00446625"/>
    <w:rsid w:val="00446A75"/>
    <w:rsid w:val="00447255"/>
    <w:rsid w:val="00447C19"/>
    <w:rsid w:val="00450247"/>
    <w:rsid w:val="0045027C"/>
    <w:rsid w:val="00450D38"/>
    <w:rsid w:val="00451188"/>
    <w:rsid w:val="0045142D"/>
    <w:rsid w:val="0045178B"/>
    <w:rsid w:val="00451E63"/>
    <w:rsid w:val="00451F88"/>
    <w:rsid w:val="00452387"/>
    <w:rsid w:val="00452716"/>
    <w:rsid w:val="00452848"/>
    <w:rsid w:val="00452BA2"/>
    <w:rsid w:val="00452E5A"/>
    <w:rsid w:val="00452F08"/>
    <w:rsid w:val="0045393C"/>
    <w:rsid w:val="0045443D"/>
    <w:rsid w:val="00454969"/>
    <w:rsid w:val="00454B16"/>
    <w:rsid w:val="00454E04"/>
    <w:rsid w:val="004558F7"/>
    <w:rsid w:val="00456C60"/>
    <w:rsid w:val="00456DBC"/>
    <w:rsid w:val="00457B48"/>
    <w:rsid w:val="00457C3F"/>
    <w:rsid w:val="00460191"/>
    <w:rsid w:val="004601D8"/>
    <w:rsid w:val="00460783"/>
    <w:rsid w:val="00460B19"/>
    <w:rsid w:val="00460B4E"/>
    <w:rsid w:val="00461045"/>
    <w:rsid w:val="00461250"/>
    <w:rsid w:val="004615C0"/>
    <w:rsid w:val="00461842"/>
    <w:rsid w:val="004622B3"/>
    <w:rsid w:val="00463398"/>
    <w:rsid w:val="0046339E"/>
    <w:rsid w:val="004636A9"/>
    <w:rsid w:val="004638A9"/>
    <w:rsid w:val="004647A3"/>
    <w:rsid w:val="00464B57"/>
    <w:rsid w:val="00465891"/>
    <w:rsid w:val="0046684C"/>
    <w:rsid w:val="0046747E"/>
    <w:rsid w:val="0046785C"/>
    <w:rsid w:val="00467F23"/>
    <w:rsid w:val="00470440"/>
    <w:rsid w:val="00470483"/>
    <w:rsid w:val="0047057A"/>
    <w:rsid w:val="00470C2A"/>
    <w:rsid w:val="00470F2A"/>
    <w:rsid w:val="00471366"/>
    <w:rsid w:val="00471F31"/>
    <w:rsid w:val="00472622"/>
    <w:rsid w:val="00472A79"/>
    <w:rsid w:val="00472BA3"/>
    <w:rsid w:val="0047318A"/>
    <w:rsid w:val="00473409"/>
    <w:rsid w:val="004737AE"/>
    <w:rsid w:val="00473AB0"/>
    <w:rsid w:val="00473BEC"/>
    <w:rsid w:val="00473CCC"/>
    <w:rsid w:val="00474285"/>
    <w:rsid w:val="004744A6"/>
    <w:rsid w:val="00474F07"/>
    <w:rsid w:val="004750E9"/>
    <w:rsid w:val="004758ED"/>
    <w:rsid w:val="00475BFB"/>
    <w:rsid w:val="004761D0"/>
    <w:rsid w:val="004764AF"/>
    <w:rsid w:val="0047665D"/>
    <w:rsid w:val="00476779"/>
    <w:rsid w:val="00477490"/>
    <w:rsid w:val="00477D89"/>
    <w:rsid w:val="00477FA0"/>
    <w:rsid w:val="0048054C"/>
    <w:rsid w:val="004819A3"/>
    <w:rsid w:val="00481BD5"/>
    <w:rsid w:val="00482A1C"/>
    <w:rsid w:val="00482BC5"/>
    <w:rsid w:val="00485167"/>
    <w:rsid w:val="004851E0"/>
    <w:rsid w:val="004857A5"/>
    <w:rsid w:val="004863F1"/>
    <w:rsid w:val="00486659"/>
    <w:rsid w:val="004867A1"/>
    <w:rsid w:val="004873CB"/>
    <w:rsid w:val="004873E5"/>
    <w:rsid w:val="00487474"/>
    <w:rsid w:val="00487705"/>
    <w:rsid w:val="00487ECD"/>
    <w:rsid w:val="00490282"/>
    <w:rsid w:val="004902C2"/>
    <w:rsid w:val="0049056F"/>
    <w:rsid w:val="00490818"/>
    <w:rsid w:val="00490AD4"/>
    <w:rsid w:val="00490B0F"/>
    <w:rsid w:val="00490F71"/>
    <w:rsid w:val="004912DF"/>
    <w:rsid w:val="00491BBA"/>
    <w:rsid w:val="00491BF3"/>
    <w:rsid w:val="00491D4F"/>
    <w:rsid w:val="00492188"/>
    <w:rsid w:val="0049416B"/>
    <w:rsid w:val="00494BE4"/>
    <w:rsid w:val="004958FB"/>
    <w:rsid w:val="0049593C"/>
    <w:rsid w:val="00495DE5"/>
    <w:rsid w:val="0049606B"/>
    <w:rsid w:val="00496E58"/>
    <w:rsid w:val="004A079B"/>
    <w:rsid w:val="004A279F"/>
    <w:rsid w:val="004A2CA5"/>
    <w:rsid w:val="004A2E07"/>
    <w:rsid w:val="004A30F0"/>
    <w:rsid w:val="004A37C7"/>
    <w:rsid w:val="004A3FF1"/>
    <w:rsid w:val="004A40A2"/>
    <w:rsid w:val="004A4AC6"/>
    <w:rsid w:val="004A4F37"/>
    <w:rsid w:val="004A525B"/>
    <w:rsid w:val="004A55A2"/>
    <w:rsid w:val="004A5FD0"/>
    <w:rsid w:val="004A637C"/>
    <w:rsid w:val="004A6C43"/>
    <w:rsid w:val="004A76A2"/>
    <w:rsid w:val="004B0262"/>
    <w:rsid w:val="004B02E3"/>
    <w:rsid w:val="004B1FA1"/>
    <w:rsid w:val="004B24DB"/>
    <w:rsid w:val="004B2B20"/>
    <w:rsid w:val="004B369E"/>
    <w:rsid w:val="004B39F9"/>
    <w:rsid w:val="004B3CA4"/>
    <w:rsid w:val="004B3E04"/>
    <w:rsid w:val="004B428C"/>
    <w:rsid w:val="004B4329"/>
    <w:rsid w:val="004B51E3"/>
    <w:rsid w:val="004B5426"/>
    <w:rsid w:val="004B5E73"/>
    <w:rsid w:val="004B7C3E"/>
    <w:rsid w:val="004C0538"/>
    <w:rsid w:val="004C1BC3"/>
    <w:rsid w:val="004C2DF5"/>
    <w:rsid w:val="004C3967"/>
    <w:rsid w:val="004C3DD4"/>
    <w:rsid w:val="004C3FFF"/>
    <w:rsid w:val="004C4301"/>
    <w:rsid w:val="004C6570"/>
    <w:rsid w:val="004C7150"/>
    <w:rsid w:val="004D022D"/>
    <w:rsid w:val="004D211A"/>
    <w:rsid w:val="004D2377"/>
    <w:rsid w:val="004D2897"/>
    <w:rsid w:val="004D2ED3"/>
    <w:rsid w:val="004D2F73"/>
    <w:rsid w:val="004D379F"/>
    <w:rsid w:val="004D3D0B"/>
    <w:rsid w:val="004D484C"/>
    <w:rsid w:val="004D52B4"/>
    <w:rsid w:val="004D593D"/>
    <w:rsid w:val="004D5A81"/>
    <w:rsid w:val="004D605C"/>
    <w:rsid w:val="004D6205"/>
    <w:rsid w:val="004D6B88"/>
    <w:rsid w:val="004D76A0"/>
    <w:rsid w:val="004D7E12"/>
    <w:rsid w:val="004D7E35"/>
    <w:rsid w:val="004E09B0"/>
    <w:rsid w:val="004E1772"/>
    <w:rsid w:val="004E1FB2"/>
    <w:rsid w:val="004E2133"/>
    <w:rsid w:val="004E2620"/>
    <w:rsid w:val="004E2BC1"/>
    <w:rsid w:val="004E3C38"/>
    <w:rsid w:val="004E402F"/>
    <w:rsid w:val="004E42A5"/>
    <w:rsid w:val="004E45C2"/>
    <w:rsid w:val="004E4791"/>
    <w:rsid w:val="004E4FC8"/>
    <w:rsid w:val="004E51E5"/>
    <w:rsid w:val="004E5228"/>
    <w:rsid w:val="004E5352"/>
    <w:rsid w:val="004E5418"/>
    <w:rsid w:val="004E5B48"/>
    <w:rsid w:val="004E634B"/>
    <w:rsid w:val="004E6BDA"/>
    <w:rsid w:val="004F0F23"/>
    <w:rsid w:val="004F14A8"/>
    <w:rsid w:val="004F1806"/>
    <w:rsid w:val="004F1849"/>
    <w:rsid w:val="004F1C3A"/>
    <w:rsid w:val="004F2A11"/>
    <w:rsid w:val="004F2C0B"/>
    <w:rsid w:val="004F2E41"/>
    <w:rsid w:val="004F3023"/>
    <w:rsid w:val="004F3168"/>
    <w:rsid w:val="004F4B93"/>
    <w:rsid w:val="004F71D8"/>
    <w:rsid w:val="004F720C"/>
    <w:rsid w:val="004F7273"/>
    <w:rsid w:val="004F7354"/>
    <w:rsid w:val="004F7970"/>
    <w:rsid w:val="004F7BE7"/>
    <w:rsid w:val="00500687"/>
    <w:rsid w:val="0050134A"/>
    <w:rsid w:val="00501385"/>
    <w:rsid w:val="00502A73"/>
    <w:rsid w:val="00502FFC"/>
    <w:rsid w:val="00503AF8"/>
    <w:rsid w:val="0050407A"/>
    <w:rsid w:val="00504598"/>
    <w:rsid w:val="0050537A"/>
    <w:rsid w:val="005077DA"/>
    <w:rsid w:val="00510225"/>
    <w:rsid w:val="00510AA7"/>
    <w:rsid w:val="00510B66"/>
    <w:rsid w:val="00511A37"/>
    <w:rsid w:val="00511F26"/>
    <w:rsid w:val="00512110"/>
    <w:rsid w:val="00512FFF"/>
    <w:rsid w:val="00513033"/>
    <w:rsid w:val="005133B9"/>
    <w:rsid w:val="00513918"/>
    <w:rsid w:val="00513FA8"/>
    <w:rsid w:val="0051400D"/>
    <w:rsid w:val="0051455A"/>
    <w:rsid w:val="00514834"/>
    <w:rsid w:val="00514D69"/>
    <w:rsid w:val="00515257"/>
    <w:rsid w:val="00515867"/>
    <w:rsid w:val="005158D5"/>
    <w:rsid w:val="00515B2A"/>
    <w:rsid w:val="00516091"/>
    <w:rsid w:val="005162CE"/>
    <w:rsid w:val="005163C8"/>
    <w:rsid w:val="00516D61"/>
    <w:rsid w:val="00517576"/>
    <w:rsid w:val="00517A8D"/>
    <w:rsid w:val="00520205"/>
    <w:rsid w:val="00520732"/>
    <w:rsid w:val="0052164F"/>
    <w:rsid w:val="00522379"/>
    <w:rsid w:val="00522D54"/>
    <w:rsid w:val="00522F7D"/>
    <w:rsid w:val="00523186"/>
    <w:rsid w:val="00523278"/>
    <w:rsid w:val="00523807"/>
    <w:rsid w:val="00523875"/>
    <w:rsid w:val="00523D86"/>
    <w:rsid w:val="005240DF"/>
    <w:rsid w:val="005253E7"/>
    <w:rsid w:val="005258B5"/>
    <w:rsid w:val="0052599E"/>
    <w:rsid w:val="00525A39"/>
    <w:rsid w:val="00525D1B"/>
    <w:rsid w:val="005269CC"/>
    <w:rsid w:val="00526C84"/>
    <w:rsid w:val="005274CC"/>
    <w:rsid w:val="0052761A"/>
    <w:rsid w:val="005276D6"/>
    <w:rsid w:val="00527766"/>
    <w:rsid w:val="00530143"/>
    <w:rsid w:val="00530D84"/>
    <w:rsid w:val="0053244A"/>
    <w:rsid w:val="00532916"/>
    <w:rsid w:val="00532DA8"/>
    <w:rsid w:val="00533094"/>
    <w:rsid w:val="005346E8"/>
    <w:rsid w:val="00534B67"/>
    <w:rsid w:val="0053535C"/>
    <w:rsid w:val="005373CD"/>
    <w:rsid w:val="00537824"/>
    <w:rsid w:val="0054002A"/>
    <w:rsid w:val="0054023E"/>
    <w:rsid w:val="0054057B"/>
    <w:rsid w:val="00540BB5"/>
    <w:rsid w:val="00541175"/>
    <w:rsid w:val="005416C4"/>
    <w:rsid w:val="00543353"/>
    <w:rsid w:val="0054345E"/>
    <w:rsid w:val="0054385A"/>
    <w:rsid w:val="005438BA"/>
    <w:rsid w:val="0054413D"/>
    <w:rsid w:val="005446DA"/>
    <w:rsid w:val="005449B8"/>
    <w:rsid w:val="00545031"/>
    <w:rsid w:val="005454DC"/>
    <w:rsid w:val="00545689"/>
    <w:rsid w:val="005456C7"/>
    <w:rsid w:val="00545731"/>
    <w:rsid w:val="005466B3"/>
    <w:rsid w:val="0054683F"/>
    <w:rsid w:val="005469D3"/>
    <w:rsid w:val="00546D2A"/>
    <w:rsid w:val="00547185"/>
    <w:rsid w:val="00547332"/>
    <w:rsid w:val="00547720"/>
    <w:rsid w:val="005479C6"/>
    <w:rsid w:val="00550370"/>
    <w:rsid w:val="005513B6"/>
    <w:rsid w:val="00551884"/>
    <w:rsid w:val="0055197F"/>
    <w:rsid w:val="00551DF4"/>
    <w:rsid w:val="00552CF6"/>
    <w:rsid w:val="00553257"/>
    <w:rsid w:val="005532C2"/>
    <w:rsid w:val="00554138"/>
    <w:rsid w:val="0055447B"/>
    <w:rsid w:val="005544D8"/>
    <w:rsid w:val="00555650"/>
    <w:rsid w:val="0055610E"/>
    <w:rsid w:val="00556FB7"/>
    <w:rsid w:val="00557054"/>
    <w:rsid w:val="0055798D"/>
    <w:rsid w:val="0056001F"/>
    <w:rsid w:val="005606C0"/>
    <w:rsid w:val="00560868"/>
    <w:rsid w:val="00561331"/>
    <w:rsid w:val="005613E2"/>
    <w:rsid w:val="00561488"/>
    <w:rsid w:val="00561B1A"/>
    <w:rsid w:val="005622AD"/>
    <w:rsid w:val="005622FC"/>
    <w:rsid w:val="0056235C"/>
    <w:rsid w:val="005626B2"/>
    <w:rsid w:val="00562C22"/>
    <w:rsid w:val="00563AFA"/>
    <w:rsid w:val="00563CD4"/>
    <w:rsid w:val="00564BF2"/>
    <w:rsid w:val="00564FE3"/>
    <w:rsid w:val="0056505A"/>
    <w:rsid w:val="00565871"/>
    <w:rsid w:val="00565B1F"/>
    <w:rsid w:val="00566A5C"/>
    <w:rsid w:val="00566F80"/>
    <w:rsid w:val="005670E6"/>
    <w:rsid w:val="005679E9"/>
    <w:rsid w:val="00567CF4"/>
    <w:rsid w:val="00570050"/>
    <w:rsid w:val="005719C9"/>
    <w:rsid w:val="00571EE3"/>
    <w:rsid w:val="00571FEB"/>
    <w:rsid w:val="005729D1"/>
    <w:rsid w:val="00572A8D"/>
    <w:rsid w:val="00572DA7"/>
    <w:rsid w:val="00572EEE"/>
    <w:rsid w:val="005736F0"/>
    <w:rsid w:val="005739F1"/>
    <w:rsid w:val="00573F1C"/>
    <w:rsid w:val="005745E1"/>
    <w:rsid w:val="00574F8B"/>
    <w:rsid w:val="00575897"/>
    <w:rsid w:val="00575B03"/>
    <w:rsid w:val="00576003"/>
    <w:rsid w:val="00576F1C"/>
    <w:rsid w:val="00576F2B"/>
    <w:rsid w:val="00577058"/>
    <w:rsid w:val="005773BB"/>
    <w:rsid w:val="00577F83"/>
    <w:rsid w:val="005800C0"/>
    <w:rsid w:val="00580D3A"/>
    <w:rsid w:val="00580E24"/>
    <w:rsid w:val="005811A3"/>
    <w:rsid w:val="00581A19"/>
    <w:rsid w:val="00581CA4"/>
    <w:rsid w:val="00581D9F"/>
    <w:rsid w:val="0058287E"/>
    <w:rsid w:val="00582891"/>
    <w:rsid w:val="00583ED7"/>
    <w:rsid w:val="005843A3"/>
    <w:rsid w:val="00584A40"/>
    <w:rsid w:val="0058511B"/>
    <w:rsid w:val="00585C24"/>
    <w:rsid w:val="00585D0C"/>
    <w:rsid w:val="00586495"/>
    <w:rsid w:val="005867DB"/>
    <w:rsid w:val="00586E40"/>
    <w:rsid w:val="005873A8"/>
    <w:rsid w:val="005875AE"/>
    <w:rsid w:val="005907D4"/>
    <w:rsid w:val="00590CB4"/>
    <w:rsid w:val="005920AB"/>
    <w:rsid w:val="005922CB"/>
    <w:rsid w:val="00592AB1"/>
    <w:rsid w:val="005930C0"/>
    <w:rsid w:val="0059448A"/>
    <w:rsid w:val="00594829"/>
    <w:rsid w:val="00594ED6"/>
    <w:rsid w:val="00596068"/>
    <w:rsid w:val="00596175"/>
    <w:rsid w:val="0059657F"/>
    <w:rsid w:val="00596C50"/>
    <w:rsid w:val="00596C78"/>
    <w:rsid w:val="00597DEA"/>
    <w:rsid w:val="005A0805"/>
    <w:rsid w:val="005A0848"/>
    <w:rsid w:val="005A0889"/>
    <w:rsid w:val="005A211E"/>
    <w:rsid w:val="005A239E"/>
    <w:rsid w:val="005A23A9"/>
    <w:rsid w:val="005A27EE"/>
    <w:rsid w:val="005A33B6"/>
    <w:rsid w:val="005A3694"/>
    <w:rsid w:val="005A38BB"/>
    <w:rsid w:val="005A3956"/>
    <w:rsid w:val="005A3C16"/>
    <w:rsid w:val="005A46AA"/>
    <w:rsid w:val="005A4742"/>
    <w:rsid w:val="005A4E0D"/>
    <w:rsid w:val="005A50A9"/>
    <w:rsid w:val="005A53AC"/>
    <w:rsid w:val="005A53EA"/>
    <w:rsid w:val="005A543B"/>
    <w:rsid w:val="005A6C42"/>
    <w:rsid w:val="005A703C"/>
    <w:rsid w:val="005A72DB"/>
    <w:rsid w:val="005B0143"/>
    <w:rsid w:val="005B02B8"/>
    <w:rsid w:val="005B0324"/>
    <w:rsid w:val="005B097D"/>
    <w:rsid w:val="005B0F27"/>
    <w:rsid w:val="005B1011"/>
    <w:rsid w:val="005B1126"/>
    <w:rsid w:val="005B21BA"/>
    <w:rsid w:val="005B2660"/>
    <w:rsid w:val="005B277D"/>
    <w:rsid w:val="005B3D47"/>
    <w:rsid w:val="005B4B0C"/>
    <w:rsid w:val="005B4D78"/>
    <w:rsid w:val="005B4FBE"/>
    <w:rsid w:val="005B50BB"/>
    <w:rsid w:val="005B531C"/>
    <w:rsid w:val="005B540C"/>
    <w:rsid w:val="005B55CC"/>
    <w:rsid w:val="005B58B7"/>
    <w:rsid w:val="005B5C85"/>
    <w:rsid w:val="005B5E95"/>
    <w:rsid w:val="005B6759"/>
    <w:rsid w:val="005B6AF5"/>
    <w:rsid w:val="005B732F"/>
    <w:rsid w:val="005B7850"/>
    <w:rsid w:val="005B7BE1"/>
    <w:rsid w:val="005C0E26"/>
    <w:rsid w:val="005C1094"/>
    <w:rsid w:val="005C1481"/>
    <w:rsid w:val="005C1FBB"/>
    <w:rsid w:val="005C24B6"/>
    <w:rsid w:val="005C2A7A"/>
    <w:rsid w:val="005C38E8"/>
    <w:rsid w:val="005C4C55"/>
    <w:rsid w:val="005C5134"/>
    <w:rsid w:val="005C57FD"/>
    <w:rsid w:val="005C5B53"/>
    <w:rsid w:val="005C5CD1"/>
    <w:rsid w:val="005C690C"/>
    <w:rsid w:val="005C6E2C"/>
    <w:rsid w:val="005C7225"/>
    <w:rsid w:val="005C79B1"/>
    <w:rsid w:val="005C7DEC"/>
    <w:rsid w:val="005D0A94"/>
    <w:rsid w:val="005D0CF4"/>
    <w:rsid w:val="005D1721"/>
    <w:rsid w:val="005D17F6"/>
    <w:rsid w:val="005D18D2"/>
    <w:rsid w:val="005D1B60"/>
    <w:rsid w:val="005D1D52"/>
    <w:rsid w:val="005D23F1"/>
    <w:rsid w:val="005D24F0"/>
    <w:rsid w:val="005D27F9"/>
    <w:rsid w:val="005D295D"/>
    <w:rsid w:val="005D2DD3"/>
    <w:rsid w:val="005D3DAF"/>
    <w:rsid w:val="005D4BD9"/>
    <w:rsid w:val="005D4DDA"/>
    <w:rsid w:val="005D53E0"/>
    <w:rsid w:val="005D5DEE"/>
    <w:rsid w:val="005D65E0"/>
    <w:rsid w:val="005D7605"/>
    <w:rsid w:val="005D7B92"/>
    <w:rsid w:val="005E10DA"/>
    <w:rsid w:val="005E13CF"/>
    <w:rsid w:val="005E1931"/>
    <w:rsid w:val="005E231D"/>
    <w:rsid w:val="005E2913"/>
    <w:rsid w:val="005E329F"/>
    <w:rsid w:val="005E38BB"/>
    <w:rsid w:val="005E3962"/>
    <w:rsid w:val="005E4986"/>
    <w:rsid w:val="005E50B4"/>
    <w:rsid w:val="005E5142"/>
    <w:rsid w:val="005E57AA"/>
    <w:rsid w:val="005E6114"/>
    <w:rsid w:val="005E64F7"/>
    <w:rsid w:val="005E6A13"/>
    <w:rsid w:val="005E74AD"/>
    <w:rsid w:val="005F0A40"/>
    <w:rsid w:val="005F0C09"/>
    <w:rsid w:val="005F0C5C"/>
    <w:rsid w:val="005F1D5A"/>
    <w:rsid w:val="005F2204"/>
    <w:rsid w:val="005F2254"/>
    <w:rsid w:val="005F22A8"/>
    <w:rsid w:val="005F235A"/>
    <w:rsid w:val="005F28EC"/>
    <w:rsid w:val="005F2C38"/>
    <w:rsid w:val="005F2FA4"/>
    <w:rsid w:val="005F3003"/>
    <w:rsid w:val="005F3B93"/>
    <w:rsid w:val="005F3D2B"/>
    <w:rsid w:val="005F47E2"/>
    <w:rsid w:val="005F4813"/>
    <w:rsid w:val="005F5055"/>
    <w:rsid w:val="005F550A"/>
    <w:rsid w:val="005F5BB9"/>
    <w:rsid w:val="005F66CD"/>
    <w:rsid w:val="005F674B"/>
    <w:rsid w:val="005F6769"/>
    <w:rsid w:val="005F694B"/>
    <w:rsid w:val="005F6FD8"/>
    <w:rsid w:val="005F767D"/>
    <w:rsid w:val="005F7CB8"/>
    <w:rsid w:val="00600105"/>
    <w:rsid w:val="00600239"/>
    <w:rsid w:val="0060102A"/>
    <w:rsid w:val="00601072"/>
    <w:rsid w:val="00601440"/>
    <w:rsid w:val="0060168F"/>
    <w:rsid w:val="00601E48"/>
    <w:rsid w:val="00602616"/>
    <w:rsid w:val="00603661"/>
    <w:rsid w:val="00603AA6"/>
    <w:rsid w:val="006041CF"/>
    <w:rsid w:val="0060435F"/>
    <w:rsid w:val="006046A8"/>
    <w:rsid w:val="00604755"/>
    <w:rsid w:val="00604790"/>
    <w:rsid w:val="006050DD"/>
    <w:rsid w:val="00606199"/>
    <w:rsid w:val="00606739"/>
    <w:rsid w:val="006068D8"/>
    <w:rsid w:val="006068EB"/>
    <w:rsid w:val="00606BDD"/>
    <w:rsid w:val="00606D89"/>
    <w:rsid w:val="00607225"/>
    <w:rsid w:val="006077D3"/>
    <w:rsid w:val="0060789A"/>
    <w:rsid w:val="00607AEE"/>
    <w:rsid w:val="00607C0D"/>
    <w:rsid w:val="006101F7"/>
    <w:rsid w:val="0061079E"/>
    <w:rsid w:val="00610855"/>
    <w:rsid w:val="00610D6B"/>
    <w:rsid w:val="00610FAC"/>
    <w:rsid w:val="00611E00"/>
    <w:rsid w:val="00611EC1"/>
    <w:rsid w:val="00612A88"/>
    <w:rsid w:val="006130D8"/>
    <w:rsid w:val="006131C0"/>
    <w:rsid w:val="00614369"/>
    <w:rsid w:val="0061473B"/>
    <w:rsid w:val="00614C56"/>
    <w:rsid w:val="006155DE"/>
    <w:rsid w:val="00615CB2"/>
    <w:rsid w:val="0061648D"/>
    <w:rsid w:val="00616CDA"/>
    <w:rsid w:val="00616D87"/>
    <w:rsid w:val="006170C6"/>
    <w:rsid w:val="00617655"/>
    <w:rsid w:val="00620012"/>
    <w:rsid w:val="0062004D"/>
    <w:rsid w:val="006203FE"/>
    <w:rsid w:val="006215DC"/>
    <w:rsid w:val="00622572"/>
    <w:rsid w:val="0062265C"/>
    <w:rsid w:val="00622765"/>
    <w:rsid w:val="00622AD8"/>
    <w:rsid w:val="00623173"/>
    <w:rsid w:val="006232FA"/>
    <w:rsid w:val="00624975"/>
    <w:rsid w:val="00624FD8"/>
    <w:rsid w:val="0062509A"/>
    <w:rsid w:val="0062525C"/>
    <w:rsid w:val="00625B1E"/>
    <w:rsid w:val="00626AA4"/>
    <w:rsid w:val="00626E5D"/>
    <w:rsid w:val="00627435"/>
    <w:rsid w:val="00627564"/>
    <w:rsid w:val="0062768D"/>
    <w:rsid w:val="00627A55"/>
    <w:rsid w:val="00631368"/>
    <w:rsid w:val="006315F0"/>
    <w:rsid w:val="0063220E"/>
    <w:rsid w:val="00632494"/>
    <w:rsid w:val="00632744"/>
    <w:rsid w:val="00632858"/>
    <w:rsid w:val="0063306D"/>
    <w:rsid w:val="00633C65"/>
    <w:rsid w:val="00634197"/>
    <w:rsid w:val="006345E1"/>
    <w:rsid w:val="006350B7"/>
    <w:rsid w:val="00635AB1"/>
    <w:rsid w:val="00636987"/>
    <w:rsid w:val="00636F69"/>
    <w:rsid w:val="00637350"/>
    <w:rsid w:val="006378EF"/>
    <w:rsid w:val="00637913"/>
    <w:rsid w:val="00637E66"/>
    <w:rsid w:val="00640592"/>
    <w:rsid w:val="00640DD4"/>
    <w:rsid w:val="00640E04"/>
    <w:rsid w:val="00641AF2"/>
    <w:rsid w:val="00642722"/>
    <w:rsid w:val="00642966"/>
    <w:rsid w:val="00642CDC"/>
    <w:rsid w:val="00642D67"/>
    <w:rsid w:val="0064313F"/>
    <w:rsid w:val="006437A4"/>
    <w:rsid w:val="00643BC1"/>
    <w:rsid w:val="006444F4"/>
    <w:rsid w:val="00644CCE"/>
    <w:rsid w:val="00645454"/>
    <w:rsid w:val="006455D1"/>
    <w:rsid w:val="00646399"/>
    <w:rsid w:val="00646AC8"/>
    <w:rsid w:val="00646B30"/>
    <w:rsid w:val="00646E91"/>
    <w:rsid w:val="00647720"/>
    <w:rsid w:val="00647A9B"/>
    <w:rsid w:val="00651916"/>
    <w:rsid w:val="00651C89"/>
    <w:rsid w:val="00652202"/>
    <w:rsid w:val="00652492"/>
    <w:rsid w:val="00652AEB"/>
    <w:rsid w:val="00654412"/>
    <w:rsid w:val="006544FC"/>
    <w:rsid w:val="006545A8"/>
    <w:rsid w:val="00654B07"/>
    <w:rsid w:val="00654DA1"/>
    <w:rsid w:val="00655F71"/>
    <w:rsid w:val="006567B8"/>
    <w:rsid w:val="00656E4C"/>
    <w:rsid w:val="006578D4"/>
    <w:rsid w:val="00657C7B"/>
    <w:rsid w:val="00657CD0"/>
    <w:rsid w:val="00660EB8"/>
    <w:rsid w:val="0066164D"/>
    <w:rsid w:val="00661B78"/>
    <w:rsid w:val="006629A1"/>
    <w:rsid w:val="00663775"/>
    <w:rsid w:val="00663E4E"/>
    <w:rsid w:val="006659CF"/>
    <w:rsid w:val="0066610B"/>
    <w:rsid w:val="00667438"/>
    <w:rsid w:val="0066756C"/>
    <w:rsid w:val="00667A76"/>
    <w:rsid w:val="00667C02"/>
    <w:rsid w:val="00670013"/>
    <w:rsid w:val="00670570"/>
    <w:rsid w:val="006708DE"/>
    <w:rsid w:val="00670D30"/>
    <w:rsid w:val="00671941"/>
    <w:rsid w:val="0067214E"/>
    <w:rsid w:val="006725F5"/>
    <w:rsid w:val="006726BD"/>
    <w:rsid w:val="00673F25"/>
    <w:rsid w:val="0067431F"/>
    <w:rsid w:val="00674DBF"/>
    <w:rsid w:val="006760AB"/>
    <w:rsid w:val="0067625D"/>
    <w:rsid w:val="00676849"/>
    <w:rsid w:val="00676D03"/>
    <w:rsid w:val="0067787F"/>
    <w:rsid w:val="006800F5"/>
    <w:rsid w:val="00680274"/>
    <w:rsid w:val="006809D8"/>
    <w:rsid w:val="00680BB0"/>
    <w:rsid w:val="00681216"/>
    <w:rsid w:val="0068156E"/>
    <w:rsid w:val="0068193B"/>
    <w:rsid w:val="00681C9F"/>
    <w:rsid w:val="0068219E"/>
    <w:rsid w:val="006825FD"/>
    <w:rsid w:val="00683782"/>
    <w:rsid w:val="00683935"/>
    <w:rsid w:val="006850AC"/>
    <w:rsid w:val="00685F1D"/>
    <w:rsid w:val="006860FF"/>
    <w:rsid w:val="00686323"/>
    <w:rsid w:val="00686DAF"/>
    <w:rsid w:val="006874BF"/>
    <w:rsid w:val="006877E8"/>
    <w:rsid w:val="00690B5E"/>
    <w:rsid w:val="00691F46"/>
    <w:rsid w:val="0069244B"/>
    <w:rsid w:val="0069368E"/>
    <w:rsid w:val="00694376"/>
    <w:rsid w:val="006949CE"/>
    <w:rsid w:val="00695144"/>
    <w:rsid w:val="00695FD4"/>
    <w:rsid w:val="00697A0F"/>
    <w:rsid w:val="00697CE4"/>
    <w:rsid w:val="006A0369"/>
    <w:rsid w:val="006A0DF3"/>
    <w:rsid w:val="006A1842"/>
    <w:rsid w:val="006A223C"/>
    <w:rsid w:val="006A23DB"/>
    <w:rsid w:val="006A2A3C"/>
    <w:rsid w:val="006A31C7"/>
    <w:rsid w:val="006A38B8"/>
    <w:rsid w:val="006A446B"/>
    <w:rsid w:val="006A4963"/>
    <w:rsid w:val="006A4AD5"/>
    <w:rsid w:val="006A5AE7"/>
    <w:rsid w:val="006A5CFC"/>
    <w:rsid w:val="006A5D56"/>
    <w:rsid w:val="006A5E6C"/>
    <w:rsid w:val="006A61C6"/>
    <w:rsid w:val="006A6576"/>
    <w:rsid w:val="006A75D2"/>
    <w:rsid w:val="006A7B65"/>
    <w:rsid w:val="006A7CAC"/>
    <w:rsid w:val="006B033B"/>
    <w:rsid w:val="006B03FA"/>
    <w:rsid w:val="006B0BB9"/>
    <w:rsid w:val="006B1FE0"/>
    <w:rsid w:val="006B4FE1"/>
    <w:rsid w:val="006B5248"/>
    <w:rsid w:val="006B56E3"/>
    <w:rsid w:val="006B5773"/>
    <w:rsid w:val="006B6383"/>
    <w:rsid w:val="006B64CB"/>
    <w:rsid w:val="006B661F"/>
    <w:rsid w:val="006B6882"/>
    <w:rsid w:val="006B68FB"/>
    <w:rsid w:val="006C0101"/>
    <w:rsid w:val="006C04FC"/>
    <w:rsid w:val="006C091F"/>
    <w:rsid w:val="006C0936"/>
    <w:rsid w:val="006C0CE6"/>
    <w:rsid w:val="006C251A"/>
    <w:rsid w:val="006C2BAF"/>
    <w:rsid w:val="006C352F"/>
    <w:rsid w:val="006C38CE"/>
    <w:rsid w:val="006C3BD5"/>
    <w:rsid w:val="006C40E5"/>
    <w:rsid w:val="006C4362"/>
    <w:rsid w:val="006C5719"/>
    <w:rsid w:val="006C5A3E"/>
    <w:rsid w:val="006C6127"/>
    <w:rsid w:val="006C6398"/>
    <w:rsid w:val="006C6531"/>
    <w:rsid w:val="006C6745"/>
    <w:rsid w:val="006C69E3"/>
    <w:rsid w:val="006C6D15"/>
    <w:rsid w:val="006C7E54"/>
    <w:rsid w:val="006D00CB"/>
    <w:rsid w:val="006D0DF9"/>
    <w:rsid w:val="006D127C"/>
    <w:rsid w:val="006D3203"/>
    <w:rsid w:val="006D3256"/>
    <w:rsid w:val="006D38D2"/>
    <w:rsid w:val="006D3C55"/>
    <w:rsid w:val="006D41F2"/>
    <w:rsid w:val="006D5224"/>
    <w:rsid w:val="006D54F1"/>
    <w:rsid w:val="006D58F1"/>
    <w:rsid w:val="006D5A1B"/>
    <w:rsid w:val="006D5C70"/>
    <w:rsid w:val="006D6252"/>
    <w:rsid w:val="006D654F"/>
    <w:rsid w:val="006D693D"/>
    <w:rsid w:val="006D6AEF"/>
    <w:rsid w:val="006D772B"/>
    <w:rsid w:val="006E02C7"/>
    <w:rsid w:val="006E03ED"/>
    <w:rsid w:val="006E1608"/>
    <w:rsid w:val="006E22CC"/>
    <w:rsid w:val="006E26F1"/>
    <w:rsid w:val="006E2871"/>
    <w:rsid w:val="006E2BAB"/>
    <w:rsid w:val="006E2F1E"/>
    <w:rsid w:val="006E3785"/>
    <w:rsid w:val="006E3787"/>
    <w:rsid w:val="006E39AB"/>
    <w:rsid w:val="006E3BC4"/>
    <w:rsid w:val="006E3C7F"/>
    <w:rsid w:val="006E3F84"/>
    <w:rsid w:val="006E4586"/>
    <w:rsid w:val="006E4B72"/>
    <w:rsid w:val="006E4B89"/>
    <w:rsid w:val="006E553C"/>
    <w:rsid w:val="006E6F5F"/>
    <w:rsid w:val="006E7AEE"/>
    <w:rsid w:val="006F0292"/>
    <w:rsid w:val="006F0C62"/>
    <w:rsid w:val="006F146C"/>
    <w:rsid w:val="006F1C48"/>
    <w:rsid w:val="006F1C7E"/>
    <w:rsid w:val="006F1D6F"/>
    <w:rsid w:val="006F21E2"/>
    <w:rsid w:val="006F2E0D"/>
    <w:rsid w:val="006F2F16"/>
    <w:rsid w:val="006F311D"/>
    <w:rsid w:val="006F37E1"/>
    <w:rsid w:val="006F3844"/>
    <w:rsid w:val="006F3B81"/>
    <w:rsid w:val="006F4733"/>
    <w:rsid w:val="006F4AE3"/>
    <w:rsid w:val="006F4BFC"/>
    <w:rsid w:val="006F5167"/>
    <w:rsid w:val="006F5F71"/>
    <w:rsid w:val="006F604F"/>
    <w:rsid w:val="006F6A1F"/>
    <w:rsid w:val="006F6B84"/>
    <w:rsid w:val="006F7340"/>
    <w:rsid w:val="006F735B"/>
    <w:rsid w:val="006F770C"/>
    <w:rsid w:val="00700017"/>
    <w:rsid w:val="00700B61"/>
    <w:rsid w:val="00700DDA"/>
    <w:rsid w:val="00700F68"/>
    <w:rsid w:val="00701CD2"/>
    <w:rsid w:val="00701D21"/>
    <w:rsid w:val="007024AB"/>
    <w:rsid w:val="0070281D"/>
    <w:rsid w:val="007030B7"/>
    <w:rsid w:val="00704791"/>
    <w:rsid w:val="007047FE"/>
    <w:rsid w:val="007049E7"/>
    <w:rsid w:val="0070573E"/>
    <w:rsid w:val="00705B2F"/>
    <w:rsid w:val="00705FC2"/>
    <w:rsid w:val="0070607A"/>
    <w:rsid w:val="007062B8"/>
    <w:rsid w:val="00706511"/>
    <w:rsid w:val="007078A1"/>
    <w:rsid w:val="00707E46"/>
    <w:rsid w:val="00710BBA"/>
    <w:rsid w:val="00710EC9"/>
    <w:rsid w:val="00711813"/>
    <w:rsid w:val="00712038"/>
    <w:rsid w:val="007122FE"/>
    <w:rsid w:val="0071231E"/>
    <w:rsid w:val="0071235C"/>
    <w:rsid w:val="007129A6"/>
    <w:rsid w:val="00712E51"/>
    <w:rsid w:val="00712E67"/>
    <w:rsid w:val="007132BC"/>
    <w:rsid w:val="00713385"/>
    <w:rsid w:val="0071452E"/>
    <w:rsid w:val="007151A7"/>
    <w:rsid w:val="00715945"/>
    <w:rsid w:val="00715F2D"/>
    <w:rsid w:val="00716A5B"/>
    <w:rsid w:val="00716B55"/>
    <w:rsid w:val="00716F6A"/>
    <w:rsid w:val="007176E7"/>
    <w:rsid w:val="00717827"/>
    <w:rsid w:val="007201F4"/>
    <w:rsid w:val="0072039E"/>
    <w:rsid w:val="00720F87"/>
    <w:rsid w:val="00721553"/>
    <w:rsid w:val="0072179A"/>
    <w:rsid w:val="007217F0"/>
    <w:rsid w:val="00721CE1"/>
    <w:rsid w:val="00722A8D"/>
    <w:rsid w:val="00722D97"/>
    <w:rsid w:val="0072305D"/>
    <w:rsid w:val="00723786"/>
    <w:rsid w:val="0072415F"/>
    <w:rsid w:val="0072493E"/>
    <w:rsid w:val="0072557C"/>
    <w:rsid w:val="0072582E"/>
    <w:rsid w:val="007258B0"/>
    <w:rsid w:val="0072661A"/>
    <w:rsid w:val="0072689A"/>
    <w:rsid w:val="00726E4D"/>
    <w:rsid w:val="0073092D"/>
    <w:rsid w:val="00730F44"/>
    <w:rsid w:val="007311A1"/>
    <w:rsid w:val="0073178A"/>
    <w:rsid w:val="00731F5C"/>
    <w:rsid w:val="007323B8"/>
    <w:rsid w:val="007327C8"/>
    <w:rsid w:val="0073307E"/>
    <w:rsid w:val="0073408B"/>
    <w:rsid w:val="0073427F"/>
    <w:rsid w:val="00734ADA"/>
    <w:rsid w:val="00735842"/>
    <w:rsid w:val="007359D2"/>
    <w:rsid w:val="00736303"/>
    <w:rsid w:val="00737709"/>
    <w:rsid w:val="007377AE"/>
    <w:rsid w:val="00737951"/>
    <w:rsid w:val="00737C8F"/>
    <w:rsid w:val="007400FE"/>
    <w:rsid w:val="00740387"/>
    <w:rsid w:val="00740BBA"/>
    <w:rsid w:val="007414F3"/>
    <w:rsid w:val="007415AC"/>
    <w:rsid w:val="00741938"/>
    <w:rsid w:val="007419C9"/>
    <w:rsid w:val="00741BD1"/>
    <w:rsid w:val="00741BFB"/>
    <w:rsid w:val="00741FB3"/>
    <w:rsid w:val="00742066"/>
    <w:rsid w:val="00742523"/>
    <w:rsid w:val="00742569"/>
    <w:rsid w:val="0074267D"/>
    <w:rsid w:val="00743CFE"/>
    <w:rsid w:val="00744640"/>
    <w:rsid w:val="00744707"/>
    <w:rsid w:val="00744885"/>
    <w:rsid w:val="00744CDC"/>
    <w:rsid w:val="007452B2"/>
    <w:rsid w:val="00745561"/>
    <w:rsid w:val="00746C65"/>
    <w:rsid w:val="00750A67"/>
    <w:rsid w:val="007514FA"/>
    <w:rsid w:val="00751B62"/>
    <w:rsid w:val="00752366"/>
    <w:rsid w:val="007523E8"/>
    <w:rsid w:val="007526D5"/>
    <w:rsid w:val="00752921"/>
    <w:rsid w:val="007532D9"/>
    <w:rsid w:val="007535CD"/>
    <w:rsid w:val="007536D6"/>
    <w:rsid w:val="007537B6"/>
    <w:rsid w:val="00754087"/>
    <w:rsid w:val="00754920"/>
    <w:rsid w:val="00754C74"/>
    <w:rsid w:val="00756143"/>
    <w:rsid w:val="007565D8"/>
    <w:rsid w:val="007566CD"/>
    <w:rsid w:val="00756F41"/>
    <w:rsid w:val="007572C3"/>
    <w:rsid w:val="00757D1C"/>
    <w:rsid w:val="00760462"/>
    <w:rsid w:val="007604F2"/>
    <w:rsid w:val="00760BEF"/>
    <w:rsid w:val="00760DBE"/>
    <w:rsid w:val="00761248"/>
    <w:rsid w:val="00761468"/>
    <w:rsid w:val="007614E0"/>
    <w:rsid w:val="00762D4B"/>
    <w:rsid w:val="007633DC"/>
    <w:rsid w:val="00763712"/>
    <w:rsid w:val="00763BD9"/>
    <w:rsid w:val="00763F98"/>
    <w:rsid w:val="007640C8"/>
    <w:rsid w:val="007642E3"/>
    <w:rsid w:val="007649B8"/>
    <w:rsid w:val="00765437"/>
    <w:rsid w:val="0076546B"/>
    <w:rsid w:val="0076604D"/>
    <w:rsid w:val="00766110"/>
    <w:rsid w:val="0076678A"/>
    <w:rsid w:val="007669FD"/>
    <w:rsid w:val="007674C4"/>
    <w:rsid w:val="00767B8F"/>
    <w:rsid w:val="00767D20"/>
    <w:rsid w:val="00770B46"/>
    <w:rsid w:val="00770BB6"/>
    <w:rsid w:val="007728A4"/>
    <w:rsid w:val="00773241"/>
    <w:rsid w:val="007738E8"/>
    <w:rsid w:val="0077392D"/>
    <w:rsid w:val="00774208"/>
    <w:rsid w:val="0077497C"/>
    <w:rsid w:val="0077550F"/>
    <w:rsid w:val="00775793"/>
    <w:rsid w:val="00776617"/>
    <w:rsid w:val="007769B5"/>
    <w:rsid w:val="00776B55"/>
    <w:rsid w:val="00777627"/>
    <w:rsid w:val="00780E92"/>
    <w:rsid w:val="007812B8"/>
    <w:rsid w:val="00781D73"/>
    <w:rsid w:val="0078242A"/>
    <w:rsid w:val="00782B7B"/>
    <w:rsid w:val="0078321D"/>
    <w:rsid w:val="00783D18"/>
    <w:rsid w:val="007845E4"/>
    <w:rsid w:val="007856FE"/>
    <w:rsid w:val="00786121"/>
    <w:rsid w:val="0078664B"/>
    <w:rsid w:val="007869DF"/>
    <w:rsid w:val="00786EB6"/>
    <w:rsid w:val="00786EDE"/>
    <w:rsid w:val="0078790C"/>
    <w:rsid w:val="00787E0F"/>
    <w:rsid w:val="007907FE"/>
    <w:rsid w:val="00790A95"/>
    <w:rsid w:val="00791912"/>
    <w:rsid w:val="00791BF1"/>
    <w:rsid w:val="00791C33"/>
    <w:rsid w:val="00791CE3"/>
    <w:rsid w:val="00792C8F"/>
    <w:rsid w:val="0079340F"/>
    <w:rsid w:val="007939E4"/>
    <w:rsid w:val="007942FD"/>
    <w:rsid w:val="00794435"/>
    <w:rsid w:val="0079461A"/>
    <w:rsid w:val="00795239"/>
    <w:rsid w:val="00795A95"/>
    <w:rsid w:val="00796491"/>
    <w:rsid w:val="00796A2B"/>
    <w:rsid w:val="00797AB3"/>
    <w:rsid w:val="00797BE4"/>
    <w:rsid w:val="007A009C"/>
    <w:rsid w:val="007A0AAD"/>
    <w:rsid w:val="007A0DD2"/>
    <w:rsid w:val="007A1691"/>
    <w:rsid w:val="007A178A"/>
    <w:rsid w:val="007A17E3"/>
    <w:rsid w:val="007A1D2A"/>
    <w:rsid w:val="007A1F18"/>
    <w:rsid w:val="007A3583"/>
    <w:rsid w:val="007A3AD4"/>
    <w:rsid w:val="007A41C5"/>
    <w:rsid w:val="007A4321"/>
    <w:rsid w:val="007A589C"/>
    <w:rsid w:val="007A5EE8"/>
    <w:rsid w:val="007A71A8"/>
    <w:rsid w:val="007A7FA7"/>
    <w:rsid w:val="007B0071"/>
    <w:rsid w:val="007B0497"/>
    <w:rsid w:val="007B05C4"/>
    <w:rsid w:val="007B1100"/>
    <w:rsid w:val="007B15C0"/>
    <w:rsid w:val="007B16FD"/>
    <w:rsid w:val="007B1B89"/>
    <w:rsid w:val="007B1D1E"/>
    <w:rsid w:val="007B1F80"/>
    <w:rsid w:val="007B2047"/>
    <w:rsid w:val="007B219B"/>
    <w:rsid w:val="007B2BF1"/>
    <w:rsid w:val="007B39A1"/>
    <w:rsid w:val="007B3A83"/>
    <w:rsid w:val="007B3E46"/>
    <w:rsid w:val="007B412B"/>
    <w:rsid w:val="007B418F"/>
    <w:rsid w:val="007B4941"/>
    <w:rsid w:val="007B4AE8"/>
    <w:rsid w:val="007B5FB3"/>
    <w:rsid w:val="007B6373"/>
    <w:rsid w:val="007B69CD"/>
    <w:rsid w:val="007B70E4"/>
    <w:rsid w:val="007B750D"/>
    <w:rsid w:val="007B7DF0"/>
    <w:rsid w:val="007C0170"/>
    <w:rsid w:val="007C06EA"/>
    <w:rsid w:val="007C1BA8"/>
    <w:rsid w:val="007C24C1"/>
    <w:rsid w:val="007C3307"/>
    <w:rsid w:val="007C4958"/>
    <w:rsid w:val="007C4C80"/>
    <w:rsid w:val="007C4CA7"/>
    <w:rsid w:val="007C7077"/>
    <w:rsid w:val="007C7B7C"/>
    <w:rsid w:val="007D057E"/>
    <w:rsid w:val="007D067C"/>
    <w:rsid w:val="007D0680"/>
    <w:rsid w:val="007D0EDE"/>
    <w:rsid w:val="007D1AB7"/>
    <w:rsid w:val="007D1E44"/>
    <w:rsid w:val="007D20B8"/>
    <w:rsid w:val="007D24BB"/>
    <w:rsid w:val="007D2921"/>
    <w:rsid w:val="007D2B9E"/>
    <w:rsid w:val="007D379E"/>
    <w:rsid w:val="007D3DD6"/>
    <w:rsid w:val="007D453E"/>
    <w:rsid w:val="007D4B81"/>
    <w:rsid w:val="007D51C9"/>
    <w:rsid w:val="007D6140"/>
    <w:rsid w:val="007D6B8D"/>
    <w:rsid w:val="007D789A"/>
    <w:rsid w:val="007D7B93"/>
    <w:rsid w:val="007E004D"/>
    <w:rsid w:val="007E0175"/>
    <w:rsid w:val="007E0DB2"/>
    <w:rsid w:val="007E1C9E"/>
    <w:rsid w:val="007E1E22"/>
    <w:rsid w:val="007E23D1"/>
    <w:rsid w:val="007E2CC4"/>
    <w:rsid w:val="007E389C"/>
    <w:rsid w:val="007E47D5"/>
    <w:rsid w:val="007E4CEE"/>
    <w:rsid w:val="007E4DC9"/>
    <w:rsid w:val="007E52FE"/>
    <w:rsid w:val="007E5635"/>
    <w:rsid w:val="007E5C3D"/>
    <w:rsid w:val="007E5F48"/>
    <w:rsid w:val="007E60F1"/>
    <w:rsid w:val="007E6CFB"/>
    <w:rsid w:val="007E6F20"/>
    <w:rsid w:val="007E7CA1"/>
    <w:rsid w:val="007F04FF"/>
    <w:rsid w:val="007F077D"/>
    <w:rsid w:val="007F1E12"/>
    <w:rsid w:val="007F21EC"/>
    <w:rsid w:val="007F247D"/>
    <w:rsid w:val="007F2DF1"/>
    <w:rsid w:val="007F3457"/>
    <w:rsid w:val="007F42F0"/>
    <w:rsid w:val="007F4B4D"/>
    <w:rsid w:val="007F50CD"/>
    <w:rsid w:val="007F56B9"/>
    <w:rsid w:val="007F59F0"/>
    <w:rsid w:val="007F5B4F"/>
    <w:rsid w:val="007F668F"/>
    <w:rsid w:val="00801C54"/>
    <w:rsid w:val="00802D0D"/>
    <w:rsid w:val="00802FAE"/>
    <w:rsid w:val="00803368"/>
    <w:rsid w:val="00803635"/>
    <w:rsid w:val="0080416D"/>
    <w:rsid w:val="0080418A"/>
    <w:rsid w:val="008042EE"/>
    <w:rsid w:val="00804443"/>
    <w:rsid w:val="00804679"/>
    <w:rsid w:val="0080472E"/>
    <w:rsid w:val="00805AB6"/>
    <w:rsid w:val="00805D1E"/>
    <w:rsid w:val="00805E47"/>
    <w:rsid w:val="00806258"/>
    <w:rsid w:val="0080656E"/>
    <w:rsid w:val="00807409"/>
    <w:rsid w:val="00807AA4"/>
    <w:rsid w:val="00810674"/>
    <w:rsid w:val="008108FF"/>
    <w:rsid w:val="00810991"/>
    <w:rsid w:val="00810A13"/>
    <w:rsid w:val="008114D4"/>
    <w:rsid w:val="00811E97"/>
    <w:rsid w:val="00812628"/>
    <w:rsid w:val="00813146"/>
    <w:rsid w:val="00813188"/>
    <w:rsid w:val="00813B2D"/>
    <w:rsid w:val="00813FC3"/>
    <w:rsid w:val="00814769"/>
    <w:rsid w:val="0081505A"/>
    <w:rsid w:val="00815F86"/>
    <w:rsid w:val="00816DAB"/>
    <w:rsid w:val="0081700D"/>
    <w:rsid w:val="00817080"/>
    <w:rsid w:val="0081726E"/>
    <w:rsid w:val="0081777B"/>
    <w:rsid w:val="00817A3C"/>
    <w:rsid w:val="00817ABE"/>
    <w:rsid w:val="00817C53"/>
    <w:rsid w:val="00817D5C"/>
    <w:rsid w:val="00821569"/>
    <w:rsid w:val="00822B21"/>
    <w:rsid w:val="008233E2"/>
    <w:rsid w:val="0082356B"/>
    <w:rsid w:val="00823661"/>
    <w:rsid w:val="0082478D"/>
    <w:rsid w:val="008255FF"/>
    <w:rsid w:val="00825E3D"/>
    <w:rsid w:val="008267D3"/>
    <w:rsid w:val="00826872"/>
    <w:rsid w:val="00826FD7"/>
    <w:rsid w:val="0082742D"/>
    <w:rsid w:val="00827AA0"/>
    <w:rsid w:val="00827E23"/>
    <w:rsid w:val="00827FBD"/>
    <w:rsid w:val="00830402"/>
    <w:rsid w:val="00830C51"/>
    <w:rsid w:val="00830C62"/>
    <w:rsid w:val="00830F9E"/>
    <w:rsid w:val="00831881"/>
    <w:rsid w:val="00831C06"/>
    <w:rsid w:val="00831FE3"/>
    <w:rsid w:val="00832173"/>
    <w:rsid w:val="008325B8"/>
    <w:rsid w:val="00833272"/>
    <w:rsid w:val="008334C7"/>
    <w:rsid w:val="0083407F"/>
    <w:rsid w:val="00834183"/>
    <w:rsid w:val="008345DF"/>
    <w:rsid w:val="0083520E"/>
    <w:rsid w:val="0083570C"/>
    <w:rsid w:val="00835A2E"/>
    <w:rsid w:val="00836D83"/>
    <w:rsid w:val="0083722F"/>
    <w:rsid w:val="00837B32"/>
    <w:rsid w:val="008401BC"/>
    <w:rsid w:val="00840984"/>
    <w:rsid w:val="00840AFC"/>
    <w:rsid w:val="00840D0C"/>
    <w:rsid w:val="00842639"/>
    <w:rsid w:val="00842C7B"/>
    <w:rsid w:val="0084445F"/>
    <w:rsid w:val="00844617"/>
    <w:rsid w:val="00844767"/>
    <w:rsid w:val="008447D0"/>
    <w:rsid w:val="008448B7"/>
    <w:rsid w:val="00844ECC"/>
    <w:rsid w:val="0084535D"/>
    <w:rsid w:val="0084559F"/>
    <w:rsid w:val="008457B1"/>
    <w:rsid w:val="00845EA4"/>
    <w:rsid w:val="008464E9"/>
    <w:rsid w:val="008465ED"/>
    <w:rsid w:val="00846A7D"/>
    <w:rsid w:val="00847456"/>
    <w:rsid w:val="00847CA3"/>
    <w:rsid w:val="0085070B"/>
    <w:rsid w:val="0085080B"/>
    <w:rsid w:val="0085108A"/>
    <w:rsid w:val="0085126C"/>
    <w:rsid w:val="00851513"/>
    <w:rsid w:val="0085178D"/>
    <w:rsid w:val="00851B8B"/>
    <w:rsid w:val="008522DB"/>
    <w:rsid w:val="00852AAB"/>
    <w:rsid w:val="00852D1A"/>
    <w:rsid w:val="00853AC0"/>
    <w:rsid w:val="00854C5D"/>
    <w:rsid w:val="00854D97"/>
    <w:rsid w:val="00854EC4"/>
    <w:rsid w:val="008553E8"/>
    <w:rsid w:val="00855888"/>
    <w:rsid w:val="008559D1"/>
    <w:rsid w:val="0085626F"/>
    <w:rsid w:val="008575A1"/>
    <w:rsid w:val="00860286"/>
    <w:rsid w:val="00860391"/>
    <w:rsid w:val="00860DCF"/>
    <w:rsid w:val="0086106A"/>
    <w:rsid w:val="008610A0"/>
    <w:rsid w:val="00861715"/>
    <w:rsid w:val="00862403"/>
    <w:rsid w:val="00862A85"/>
    <w:rsid w:val="00862C53"/>
    <w:rsid w:val="0086435C"/>
    <w:rsid w:val="008647B7"/>
    <w:rsid w:val="00865826"/>
    <w:rsid w:val="00865A45"/>
    <w:rsid w:val="008667D8"/>
    <w:rsid w:val="00866D33"/>
    <w:rsid w:val="00867941"/>
    <w:rsid w:val="008702DB"/>
    <w:rsid w:val="008706AC"/>
    <w:rsid w:val="0087075B"/>
    <w:rsid w:val="0087099A"/>
    <w:rsid w:val="00870FD2"/>
    <w:rsid w:val="008719DC"/>
    <w:rsid w:val="00871AE0"/>
    <w:rsid w:val="00871B29"/>
    <w:rsid w:val="00871D36"/>
    <w:rsid w:val="0087209D"/>
    <w:rsid w:val="008727B1"/>
    <w:rsid w:val="0087297B"/>
    <w:rsid w:val="008731E1"/>
    <w:rsid w:val="0087397F"/>
    <w:rsid w:val="00873D1F"/>
    <w:rsid w:val="00873D7D"/>
    <w:rsid w:val="008742EC"/>
    <w:rsid w:val="0087489E"/>
    <w:rsid w:val="008752AF"/>
    <w:rsid w:val="00875440"/>
    <w:rsid w:val="008754C2"/>
    <w:rsid w:val="00875895"/>
    <w:rsid w:val="00875AEC"/>
    <w:rsid w:val="00875B16"/>
    <w:rsid w:val="00876688"/>
    <w:rsid w:val="008769A0"/>
    <w:rsid w:val="00877B84"/>
    <w:rsid w:val="00877FC2"/>
    <w:rsid w:val="0088024F"/>
    <w:rsid w:val="008803BE"/>
    <w:rsid w:val="00880A90"/>
    <w:rsid w:val="00880F4C"/>
    <w:rsid w:val="008815D8"/>
    <w:rsid w:val="00881B00"/>
    <w:rsid w:val="0088218B"/>
    <w:rsid w:val="00882836"/>
    <w:rsid w:val="0088298D"/>
    <w:rsid w:val="00883A03"/>
    <w:rsid w:val="008854AE"/>
    <w:rsid w:val="00885978"/>
    <w:rsid w:val="0088616F"/>
    <w:rsid w:val="008865C4"/>
    <w:rsid w:val="00886E0C"/>
    <w:rsid w:val="0088727A"/>
    <w:rsid w:val="008875CE"/>
    <w:rsid w:val="0088789A"/>
    <w:rsid w:val="00887AEA"/>
    <w:rsid w:val="00890A2F"/>
    <w:rsid w:val="008910A6"/>
    <w:rsid w:val="008912C7"/>
    <w:rsid w:val="00891A53"/>
    <w:rsid w:val="00891D67"/>
    <w:rsid w:val="0089251A"/>
    <w:rsid w:val="00893015"/>
    <w:rsid w:val="00893A5B"/>
    <w:rsid w:val="00893B3D"/>
    <w:rsid w:val="0089410B"/>
    <w:rsid w:val="008946E0"/>
    <w:rsid w:val="00894C6B"/>
    <w:rsid w:val="00894EDC"/>
    <w:rsid w:val="008952E4"/>
    <w:rsid w:val="008955F7"/>
    <w:rsid w:val="008975F0"/>
    <w:rsid w:val="008977F4"/>
    <w:rsid w:val="008978A1"/>
    <w:rsid w:val="00897A46"/>
    <w:rsid w:val="00897B44"/>
    <w:rsid w:val="00897B75"/>
    <w:rsid w:val="00897C24"/>
    <w:rsid w:val="00897DA0"/>
    <w:rsid w:val="008A00C4"/>
    <w:rsid w:val="008A06D5"/>
    <w:rsid w:val="008A0B58"/>
    <w:rsid w:val="008A0CE5"/>
    <w:rsid w:val="008A19B1"/>
    <w:rsid w:val="008A1D94"/>
    <w:rsid w:val="008A222C"/>
    <w:rsid w:val="008A23B9"/>
    <w:rsid w:val="008A41CA"/>
    <w:rsid w:val="008A4E69"/>
    <w:rsid w:val="008A5553"/>
    <w:rsid w:val="008A5728"/>
    <w:rsid w:val="008A5C13"/>
    <w:rsid w:val="008A5C72"/>
    <w:rsid w:val="008A5E96"/>
    <w:rsid w:val="008A6428"/>
    <w:rsid w:val="008A7A4E"/>
    <w:rsid w:val="008B0258"/>
    <w:rsid w:val="008B0722"/>
    <w:rsid w:val="008B1137"/>
    <w:rsid w:val="008B1740"/>
    <w:rsid w:val="008B1C73"/>
    <w:rsid w:val="008B2225"/>
    <w:rsid w:val="008B2244"/>
    <w:rsid w:val="008B2405"/>
    <w:rsid w:val="008B3170"/>
    <w:rsid w:val="008B38E7"/>
    <w:rsid w:val="008B398F"/>
    <w:rsid w:val="008B4A76"/>
    <w:rsid w:val="008B4E7D"/>
    <w:rsid w:val="008B5670"/>
    <w:rsid w:val="008B5BD5"/>
    <w:rsid w:val="008B7978"/>
    <w:rsid w:val="008C0458"/>
    <w:rsid w:val="008C0BDC"/>
    <w:rsid w:val="008C0C3F"/>
    <w:rsid w:val="008C0CAF"/>
    <w:rsid w:val="008C127F"/>
    <w:rsid w:val="008C1870"/>
    <w:rsid w:val="008C187F"/>
    <w:rsid w:val="008C195D"/>
    <w:rsid w:val="008C1F29"/>
    <w:rsid w:val="008C212D"/>
    <w:rsid w:val="008C2776"/>
    <w:rsid w:val="008C2BC9"/>
    <w:rsid w:val="008C36A3"/>
    <w:rsid w:val="008C46F0"/>
    <w:rsid w:val="008C471F"/>
    <w:rsid w:val="008C547C"/>
    <w:rsid w:val="008C5730"/>
    <w:rsid w:val="008C65C1"/>
    <w:rsid w:val="008C6A65"/>
    <w:rsid w:val="008C72C3"/>
    <w:rsid w:val="008C7BF4"/>
    <w:rsid w:val="008C7D42"/>
    <w:rsid w:val="008D0145"/>
    <w:rsid w:val="008D02E8"/>
    <w:rsid w:val="008D0EA6"/>
    <w:rsid w:val="008D116F"/>
    <w:rsid w:val="008D14D6"/>
    <w:rsid w:val="008D1D25"/>
    <w:rsid w:val="008D2610"/>
    <w:rsid w:val="008D2801"/>
    <w:rsid w:val="008D3269"/>
    <w:rsid w:val="008D36D0"/>
    <w:rsid w:val="008D37AA"/>
    <w:rsid w:val="008D3956"/>
    <w:rsid w:val="008D3AAD"/>
    <w:rsid w:val="008D3D87"/>
    <w:rsid w:val="008D48B5"/>
    <w:rsid w:val="008D5350"/>
    <w:rsid w:val="008D585E"/>
    <w:rsid w:val="008D60B9"/>
    <w:rsid w:val="008D66A8"/>
    <w:rsid w:val="008D7D56"/>
    <w:rsid w:val="008D7D61"/>
    <w:rsid w:val="008E099C"/>
    <w:rsid w:val="008E0C51"/>
    <w:rsid w:val="008E21C5"/>
    <w:rsid w:val="008E27FE"/>
    <w:rsid w:val="008E30D0"/>
    <w:rsid w:val="008E3D30"/>
    <w:rsid w:val="008E4065"/>
    <w:rsid w:val="008E44B2"/>
    <w:rsid w:val="008E4CA3"/>
    <w:rsid w:val="008E5380"/>
    <w:rsid w:val="008E58EE"/>
    <w:rsid w:val="008E59B5"/>
    <w:rsid w:val="008E5DDC"/>
    <w:rsid w:val="008E608C"/>
    <w:rsid w:val="008E6C07"/>
    <w:rsid w:val="008E7DF0"/>
    <w:rsid w:val="008F016E"/>
    <w:rsid w:val="008F038E"/>
    <w:rsid w:val="008F07AE"/>
    <w:rsid w:val="008F08CE"/>
    <w:rsid w:val="008F0CEE"/>
    <w:rsid w:val="008F0F92"/>
    <w:rsid w:val="008F1B82"/>
    <w:rsid w:val="008F1E6D"/>
    <w:rsid w:val="008F1EFA"/>
    <w:rsid w:val="008F200D"/>
    <w:rsid w:val="008F2D06"/>
    <w:rsid w:val="008F315A"/>
    <w:rsid w:val="008F34E8"/>
    <w:rsid w:val="008F364B"/>
    <w:rsid w:val="008F379E"/>
    <w:rsid w:val="008F39A6"/>
    <w:rsid w:val="008F4384"/>
    <w:rsid w:val="008F43E1"/>
    <w:rsid w:val="008F45FB"/>
    <w:rsid w:val="008F46E3"/>
    <w:rsid w:val="008F5028"/>
    <w:rsid w:val="008F62AB"/>
    <w:rsid w:val="008F65C8"/>
    <w:rsid w:val="008F78E4"/>
    <w:rsid w:val="008F7B1F"/>
    <w:rsid w:val="008F7C5C"/>
    <w:rsid w:val="0090093A"/>
    <w:rsid w:val="00900B89"/>
    <w:rsid w:val="00900D88"/>
    <w:rsid w:val="009010E9"/>
    <w:rsid w:val="009012B3"/>
    <w:rsid w:val="009013A0"/>
    <w:rsid w:val="009015FE"/>
    <w:rsid w:val="009019C8"/>
    <w:rsid w:val="009019F7"/>
    <w:rsid w:val="00902289"/>
    <w:rsid w:val="00902859"/>
    <w:rsid w:val="00902938"/>
    <w:rsid w:val="00902C56"/>
    <w:rsid w:val="009040C5"/>
    <w:rsid w:val="00904496"/>
    <w:rsid w:val="009045F0"/>
    <w:rsid w:val="00904993"/>
    <w:rsid w:val="00905300"/>
    <w:rsid w:val="00905305"/>
    <w:rsid w:val="00905841"/>
    <w:rsid w:val="00906258"/>
    <w:rsid w:val="0090670D"/>
    <w:rsid w:val="00907C73"/>
    <w:rsid w:val="00910D35"/>
    <w:rsid w:val="00910D9A"/>
    <w:rsid w:val="00911BCD"/>
    <w:rsid w:val="00911BD2"/>
    <w:rsid w:val="00911F39"/>
    <w:rsid w:val="00912474"/>
    <w:rsid w:val="00912C2C"/>
    <w:rsid w:val="00912C64"/>
    <w:rsid w:val="00912C99"/>
    <w:rsid w:val="009136F7"/>
    <w:rsid w:val="00913B3B"/>
    <w:rsid w:val="00913BD2"/>
    <w:rsid w:val="00913E46"/>
    <w:rsid w:val="009147B1"/>
    <w:rsid w:val="00914D81"/>
    <w:rsid w:val="009151BF"/>
    <w:rsid w:val="00915427"/>
    <w:rsid w:val="009157D6"/>
    <w:rsid w:val="009157DA"/>
    <w:rsid w:val="00915EB0"/>
    <w:rsid w:val="00915F3F"/>
    <w:rsid w:val="0091791C"/>
    <w:rsid w:val="00917D2C"/>
    <w:rsid w:val="00917EA3"/>
    <w:rsid w:val="00917EB7"/>
    <w:rsid w:val="009208F2"/>
    <w:rsid w:val="00920962"/>
    <w:rsid w:val="00920976"/>
    <w:rsid w:val="009211E0"/>
    <w:rsid w:val="0092242E"/>
    <w:rsid w:val="00922853"/>
    <w:rsid w:val="009241CB"/>
    <w:rsid w:val="00924976"/>
    <w:rsid w:val="00924A6F"/>
    <w:rsid w:val="00924B03"/>
    <w:rsid w:val="00925430"/>
    <w:rsid w:val="00925A2A"/>
    <w:rsid w:val="00925AE2"/>
    <w:rsid w:val="0092605C"/>
    <w:rsid w:val="009270CF"/>
    <w:rsid w:val="00927120"/>
    <w:rsid w:val="00927610"/>
    <w:rsid w:val="00927788"/>
    <w:rsid w:val="009278EA"/>
    <w:rsid w:val="00927981"/>
    <w:rsid w:val="00927BC9"/>
    <w:rsid w:val="00927E39"/>
    <w:rsid w:val="009301E8"/>
    <w:rsid w:val="00930351"/>
    <w:rsid w:val="00930850"/>
    <w:rsid w:val="00930CA2"/>
    <w:rsid w:val="00930EF1"/>
    <w:rsid w:val="009310AD"/>
    <w:rsid w:val="009313C6"/>
    <w:rsid w:val="00931A31"/>
    <w:rsid w:val="009321B4"/>
    <w:rsid w:val="00932259"/>
    <w:rsid w:val="00932458"/>
    <w:rsid w:val="009324F2"/>
    <w:rsid w:val="00932DB0"/>
    <w:rsid w:val="00932F58"/>
    <w:rsid w:val="00933032"/>
    <w:rsid w:val="00933FEC"/>
    <w:rsid w:val="00934B13"/>
    <w:rsid w:val="00934F76"/>
    <w:rsid w:val="00935940"/>
    <w:rsid w:val="009362F3"/>
    <w:rsid w:val="0093660D"/>
    <w:rsid w:val="00937ABB"/>
    <w:rsid w:val="00937BA2"/>
    <w:rsid w:val="00937D34"/>
    <w:rsid w:val="00937FC9"/>
    <w:rsid w:val="00940EFE"/>
    <w:rsid w:val="00940FE4"/>
    <w:rsid w:val="0094154A"/>
    <w:rsid w:val="00941CA5"/>
    <w:rsid w:val="009423DE"/>
    <w:rsid w:val="009425A2"/>
    <w:rsid w:val="009426F8"/>
    <w:rsid w:val="009427CE"/>
    <w:rsid w:val="009429E4"/>
    <w:rsid w:val="009432F7"/>
    <w:rsid w:val="00943DE5"/>
    <w:rsid w:val="009441BE"/>
    <w:rsid w:val="0094449E"/>
    <w:rsid w:val="00945759"/>
    <w:rsid w:val="00945C2A"/>
    <w:rsid w:val="009466CE"/>
    <w:rsid w:val="009466D3"/>
    <w:rsid w:val="00946FB7"/>
    <w:rsid w:val="00947297"/>
    <w:rsid w:val="00947514"/>
    <w:rsid w:val="00950C6E"/>
    <w:rsid w:val="0095130E"/>
    <w:rsid w:val="009517DD"/>
    <w:rsid w:val="00951F9A"/>
    <w:rsid w:val="0095293C"/>
    <w:rsid w:val="00952C09"/>
    <w:rsid w:val="00953DFD"/>
    <w:rsid w:val="009549EA"/>
    <w:rsid w:val="00954EAE"/>
    <w:rsid w:val="00954F7A"/>
    <w:rsid w:val="009551C6"/>
    <w:rsid w:val="009559E5"/>
    <w:rsid w:val="0095606F"/>
    <w:rsid w:val="00956C03"/>
    <w:rsid w:val="00956F58"/>
    <w:rsid w:val="00956FC3"/>
    <w:rsid w:val="0095710B"/>
    <w:rsid w:val="00957579"/>
    <w:rsid w:val="009575BE"/>
    <w:rsid w:val="0095763F"/>
    <w:rsid w:val="00957A9E"/>
    <w:rsid w:val="00957F22"/>
    <w:rsid w:val="009600D6"/>
    <w:rsid w:val="00960226"/>
    <w:rsid w:val="00960B8F"/>
    <w:rsid w:val="0096171A"/>
    <w:rsid w:val="0096276B"/>
    <w:rsid w:val="009633AA"/>
    <w:rsid w:val="009633E7"/>
    <w:rsid w:val="00963421"/>
    <w:rsid w:val="009634FC"/>
    <w:rsid w:val="00963534"/>
    <w:rsid w:val="00963D60"/>
    <w:rsid w:val="009651AD"/>
    <w:rsid w:val="009655FD"/>
    <w:rsid w:val="00965A0B"/>
    <w:rsid w:val="00965F10"/>
    <w:rsid w:val="009660E4"/>
    <w:rsid w:val="009664D7"/>
    <w:rsid w:val="00966A27"/>
    <w:rsid w:val="0097041F"/>
    <w:rsid w:val="00970758"/>
    <w:rsid w:val="00970EE1"/>
    <w:rsid w:val="00970F3E"/>
    <w:rsid w:val="009719AD"/>
    <w:rsid w:val="00972AEC"/>
    <w:rsid w:val="00972EDB"/>
    <w:rsid w:val="00973349"/>
    <w:rsid w:val="00973FEC"/>
    <w:rsid w:val="00974377"/>
    <w:rsid w:val="00974871"/>
    <w:rsid w:val="00974E60"/>
    <w:rsid w:val="00975425"/>
    <w:rsid w:val="00975B64"/>
    <w:rsid w:val="00975B99"/>
    <w:rsid w:val="0097633E"/>
    <w:rsid w:val="0097635F"/>
    <w:rsid w:val="00976729"/>
    <w:rsid w:val="009809F3"/>
    <w:rsid w:val="00981C8C"/>
    <w:rsid w:val="00982A88"/>
    <w:rsid w:val="00982EF7"/>
    <w:rsid w:val="00983AAA"/>
    <w:rsid w:val="009842FC"/>
    <w:rsid w:val="0098430C"/>
    <w:rsid w:val="009844D5"/>
    <w:rsid w:val="00985301"/>
    <w:rsid w:val="00985DD1"/>
    <w:rsid w:val="0098605E"/>
    <w:rsid w:val="0098611A"/>
    <w:rsid w:val="0098650B"/>
    <w:rsid w:val="009865D0"/>
    <w:rsid w:val="00986B1A"/>
    <w:rsid w:val="00987284"/>
    <w:rsid w:val="00987EAF"/>
    <w:rsid w:val="00990171"/>
    <w:rsid w:val="00990C2F"/>
    <w:rsid w:val="00990D36"/>
    <w:rsid w:val="00991107"/>
    <w:rsid w:val="00993050"/>
    <w:rsid w:val="00993180"/>
    <w:rsid w:val="00993289"/>
    <w:rsid w:val="009940B8"/>
    <w:rsid w:val="009946FC"/>
    <w:rsid w:val="00994950"/>
    <w:rsid w:val="009952B3"/>
    <w:rsid w:val="00995B3A"/>
    <w:rsid w:val="009964AE"/>
    <w:rsid w:val="009965DE"/>
    <w:rsid w:val="00996AF0"/>
    <w:rsid w:val="00996B91"/>
    <w:rsid w:val="00997CC1"/>
    <w:rsid w:val="009A0FB0"/>
    <w:rsid w:val="009A1770"/>
    <w:rsid w:val="009A1C85"/>
    <w:rsid w:val="009A3030"/>
    <w:rsid w:val="009A32C3"/>
    <w:rsid w:val="009A3E52"/>
    <w:rsid w:val="009A4054"/>
    <w:rsid w:val="009A50FB"/>
    <w:rsid w:val="009A5953"/>
    <w:rsid w:val="009A60FA"/>
    <w:rsid w:val="009A6A7C"/>
    <w:rsid w:val="009A7696"/>
    <w:rsid w:val="009A7C50"/>
    <w:rsid w:val="009A7CF8"/>
    <w:rsid w:val="009B08B6"/>
    <w:rsid w:val="009B0C12"/>
    <w:rsid w:val="009B1273"/>
    <w:rsid w:val="009B200C"/>
    <w:rsid w:val="009B24AC"/>
    <w:rsid w:val="009B355F"/>
    <w:rsid w:val="009B3578"/>
    <w:rsid w:val="009B35AB"/>
    <w:rsid w:val="009B3780"/>
    <w:rsid w:val="009B43FE"/>
    <w:rsid w:val="009B5B04"/>
    <w:rsid w:val="009B5D7A"/>
    <w:rsid w:val="009B5EFA"/>
    <w:rsid w:val="009B6223"/>
    <w:rsid w:val="009B6356"/>
    <w:rsid w:val="009B6543"/>
    <w:rsid w:val="009C0999"/>
    <w:rsid w:val="009C2A57"/>
    <w:rsid w:val="009C370D"/>
    <w:rsid w:val="009C3A72"/>
    <w:rsid w:val="009C3C37"/>
    <w:rsid w:val="009C4EB4"/>
    <w:rsid w:val="009C6AC0"/>
    <w:rsid w:val="009C75F8"/>
    <w:rsid w:val="009C7696"/>
    <w:rsid w:val="009D01F6"/>
    <w:rsid w:val="009D0244"/>
    <w:rsid w:val="009D0431"/>
    <w:rsid w:val="009D07ED"/>
    <w:rsid w:val="009D0C92"/>
    <w:rsid w:val="009D0FFF"/>
    <w:rsid w:val="009D1509"/>
    <w:rsid w:val="009D201E"/>
    <w:rsid w:val="009D202C"/>
    <w:rsid w:val="009D21B9"/>
    <w:rsid w:val="009D27CC"/>
    <w:rsid w:val="009D2EBA"/>
    <w:rsid w:val="009D2EC7"/>
    <w:rsid w:val="009D4619"/>
    <w:rsid w:val="009D5639"/>
    <w:rsid w:val="009D56DF"/>
    <w:rsid w:val="009D57AD"/>
    <w:rsid w:val="009D5C99"/>
    <w:rsid w:val="009D5E0E"/>
    <w:rsid w:val="009D5EAB"/>
    <w:rsid w:val="009D682B"/>
    <w:rsid w:val="009D683E"/>
    <w:rsid w:val="009D74FB"/>
    <w:rsid w:val="009D79D4"/>
    <w:rsid w:val="009D7D10"/>
    <w:rsid w:val="009E0290"/>
    <w:rsid w:val="009E034B"/>
    <w:rsid w:val="009E0CBA"/>
    <w:rsid w:val="009E153E"/>
    <w:rsid w:val="009E1552"/>
    <w:rsid w:val="009E178E"/>
    <w:rsid w:val="009E2369"/>
    <w:rsid w:val="009E2BF3"/>
    <w:rsid w:val="009E34D1"/>
    <w:rsid w:val="009E425D"/>
    <w:rsid w:val="009E4E17"/>
    <w:rsid w:val="009E6772"/>
    <w:rsid w:val="009E6BA9"/>
    <w:rsid w:val="009E6C27"/>
    <w:rsid w:val="009E6D07"/>
    <w:rsid w:val="009E717F"/>
    <w:rsid w:val="009E7814"/>
    <w:rsid w:val="009F0321"/>
    <w:rsid w:val="009F0463"/>
    <w:rsid w:val="009F0DBB"/>
    <w:rsid w:val="009F0F18"/>
    <w:rsid w:val="009F0F7E"/>
    <w:rsid w:val="009F12F6"/>
    <w:rsid w:val="009F1B4F"/>
    <w:rsid w:val="009F1FB4"/>
    <w:rsid w:val="009F2358"/>
    <w:rsid w:val="009F2FD9"/>
    <w:rsid w:val="009F3986"/>
    <w:rsid w:val="009F3F81"/>
    <w:rsid w:val="009F4294"/>
    <w:rsid w:val="009F46E8"/>
    <w:rsid w:val="009F5175"/>
    <w:rsid w:val="009F5177"/>
    <w:rsid w:val="009F66E2"/>
    <w:rsid w:val="009F6710"/>
    <w:rsid w:val="009F6810"/>
    <w:rsid w:val="009F6906"/>
    <w:rsid w:val="009F7B1F"/>
    <w:rsid w:val="009F7B20"/>
    <w:rsid w:val="009F7D70"/>
    <w:rsid w:val="00A007D8"/>
    <w:rsid w:val="00A00B34"/>
    <w:rsid w:val="00A02D4B"/>
    <w:rsid w:val="00A0315E"/>
    <w:rsid w:val="00A033F3"/>
    <w:rsid w:val="00A03D80"/>
    <w:rsid w:val="00A0533B"/>
    <w:rsid w:val="00A054B5"/>
    <w:rsid w:val="00A05715"/>
    <w:rsid w:val="00A05F3A"/>
    <w:rsid w:val="00A06953"/>
    <w:rsid w:val="00A071AF"/>
    <w:rsid w:val="00A071C0"/>
    <w:rsid w:val="00A07A37"/>
    <w:rsid w:val="00A10F63"/>
    <w:rsid w:val="00A117CB"/>
    <w:rsid w:val="00A12526"/>
    <w:rsid w:val="00A12FF0"/>
    <w:rsid w:val="00A13B77"/>
    <w:rsid w:val="00A13FCF"/>
    <w:rsid w:val="00A14B25"/>
    <w:rsid w:val="00A14C83"/>
    <w:rsid w:val="00A14E05"/>
    <w:rsid w:val="00A161A5"/>
    <w:rsid w:val="00A161D1"/>
    <w:rsid w:val="00A16A81"/>
    <w:rsid w:val="00A16EA6"/>
    <w:rsid w:val="00A16F2D"/>
    <w:rsid w:val="00A17080"/>
    <w:rsid w:val="00A1777B"/>
    <w:rsid w:val="00A1798E"/>
    <w:rsid w:val="00A17A98"/>
    <w:rsid w:val="00A20D03"/>
    <w:rsid w:val="00A21A77"/>
    <w:rsid w:val="00A21E36"/>
    <w:rsid w:val="00A22EEE"/>
    <w:rsid w:val="00A23429"/>
    <w:rsid w:val="00A243BB"/>
    <w:rsid w:val="00A243FB"/>
    <w:rsid w:val="00A244C1"/>
    <w:rsid w:val="00A24C2F"/>
    <w:rsid w:val="00A24EA3"/>
    <w:rsid w:val="00A24EF4"/>
    <w:rsid w:val="00A2700F"/>
    <w:rsid w:val="00A27507"/>
    <w:rsid w:val="00A27986"/>
    <w:rsid w:val="00A27BD3"/>
    <w:rsid w:val="00A27F10"/>
    <w:rsid w:val="00A31203"/>
    <w:rsid w:val="00A31211"/>
    <w:rsid w:val="00A31FF3"/>
    <w:rsid w:val="00A323FF"/>
    <w:rsid w:val="00A32713"/>
    <w:rsid w:val="00A32CD9"/>
    <w:rsid w:val="00A32D17"/>
    <w:rsid w:val="00A339F7"/>
    <w:rsid w:val="00A348D3"/>
    <w:rsid w:val="00A34EE0"/>
    <w:rsid w:val="00A35766"/>
    <w:rsid w:val="00A35BE5"/>
    <w:rsid w:val="00A35D72"/>
    <w:rsid w:val="00A35FD8"/>
    <w:rsid w:val="00A363B0"/>
    <w:rsid w:val="00A366FE"/>
    <w:rsid w:val="00A36DD8"/>
    <w:rsid w:val="00A3733D"/>
    <w:rsid w:val="00A37AAC"/>
    <w:rsid w:val="00A37D02"/>
    <w:rsid w:val="00A37DBD"/>
    <w:rsid w:val="00A40731"/>
    <w:rsid w:val="00A40E2C"/>
    <w:rsid w:val="00A4158C"/>
    <w:rsid w:val="00A41AFD"/>
    <w:rsid w:val="00A41C43"/>
    <w:rsid w:val="00A43198"/>
    <w:rsid w:val="00A4375F"/>
    <w:rsid w:val="00A43FB0"/>
    <w:rsid w:val="00A441A0"/>
    <w:rsid w:val="00A44BAB"/>
    <w:rsid w:val="00A46684"/>
    <w:rsid w:val="00A46929"/>
    <w:rsid w:val="00A47C0D"/>
    <w:rsid w:val="00A47F78"/>
    <w:rsid w:val="00A47FE7"/>
    <w:rsid w:val="00A5055E"/>
    <w:rsid w:val="00A50AE3"/>
    <w:rsid w:val="00A513C4"/>
    <w:rsid w:val="00A51877"/>
    <w:rsid w:val="00A52053"/>
    <w:rsid w:val="00A5218A"/>
    <w:rsid w:val="00A52219"/>
    <w:rsid w:val="00A526DB"/>
    <w:rsid w:val="00A52E7A"/>
    <w:rsid w:val="00A52F69"/>
    <w:rsid w:val="00A53489"/>
    <w:rsid w:val="00A53ED5"/>
    <w:rsid w:val="00A53F98"/>
    <w:rsid w:val="00A54253"/>
    <w:rsid w:val="00A5496B"/>
    <w:rsid w:val="00A5557F"/>
    <w:rsid w:val="00A55872"/>
    <w:rsid w:val="00A56648"/>
    <w:rsid w:val="00A567B4"/>
    <w:rsid w:val="00A56962"/>
    <w:rsid w:val="00A60AEB"/>
    <w:rsid w:val="00A619B4"/>
    <w:rsid w:val="00A61D3C"/>
    <w:rsid w:val="00A61EBB"/>
    <w:rsid w:val="00A61FDF"/>
    <w:rsid w:val="00A6200F"/>
    <w:rsid w:val="00A6228B"/>
    <w:rsid w:val="00A62B5B"/>
    <w:rsid w:val="00A62CEC"/>
    <w:rsid w:val="00A63156"/>
    <w:rsid w:val="00A63ABF"/>
    <w:rsid w:val="00A63B8F"/>
    <w:rsid w:val="00A63CFE"/>
    <w:rsid w:val="00A640CD"/>
    <w:rsid w:val="00A6488E"/>
    <w:rsid w:val="00A6560C"/>
    <w:rsid w:val="00A6575A"/>
    <w:rsid w:val="00A658EA"/>
    <w:rsid w:val="00A65E13"/>
    <w:rsid w:val="00A66A68"/>
    <w:rsid w:val="00A6736E"/>
    <w:rsid w:val="00A679B1"/>
    <w:rsid w:val="00A67B3C"/>
    <w:rsid w:val="00A710D8"/>
    <w:rsid w:val="00A71399"/>
    <w:rsid w:val="00A71521"/>
    <w:rsid w:val="00A71872"/>
    <w:rsid w:val="00A71A1F"/>
    <w:rsid w:val="00A7227B"/>
    <w:rsid w:val="00A73638"/>
    <w:rsid w:val="00A73734"/>
    <w:rsid w:val="00A73B6C"/>
    <w:rsid w:val="00A74731"/>
    <w:rsid w:val="00A75531"/>
    <w:rsid w:val="00A75E72"/>
    <w:rsid w:val="00A7639C"/>
    <w:rsid w:val="00A76A5F"/>
    <w:rsid w:val="00A772AE"/>
    <w:rsid w:val="00A7761C"/>
    <w:rsid w:val="00A77632"/>
    <w:rsid w:val="00A7783C"/>
    <w:rsid w:val="00A80FEB"/>
    <w:rsid w:val="00A813E2"/>
    <w:rsid w:val="00A82603"/>
    <w:rsid w:val="00A8278F"/>
    <w:rsid w:val="00A829A3"/>
    <w:rsid w:val="00A82A25"/>
    <w:rsid w:val="00A82DC8"/>
    <w:rsid w:val="00A83211"/>
    <w:rsid w:val="00A83613"/>
    <w:rsid w:val="00A836D2"/>
    <w:rsid w:val="00A83B4D"/>
    <w:rsid w:val="00A83E38"/>
    <w:rsid w:val="00A85E42"/>
    <w:rsid w:val="00A866EF"/>
    <w:rsid w:val="00A86AB5"/>
    <w:rsid w:val="00A86BA8"/>
    <w:rsid w:val="00A8737D"/>
    <w:rsid w:val="00A8778C"/>
    <w:rsid w:val="00A87E18"/>
    <w:rsid w:val="00A910DA"/>
    <w:rsid w:val="00A9158B"/>
    <w:rsid w:val="00A91B28"/>
    <w:rsid w:val="00A91BDF"/>
    <w:rsid w:val="00A925C6"/>
    <w:rsid w:val="00A92FF2"/>
    <w:rsid w:val="00A93B7C"/>
    <w:rsid w:val="00A93C29"/>
    <w:rsid w:val="00A93F3B"/>
    <w:rsid w:val="00A9543F"/>
    <w:rsid w:val="00A9563F"/>
    <w:rsid w:val="00A96155"/>
    <w:rsid w:val="00A963DF"/>
    <w:rsid w:val="00A96AF6"/>
    <w:rsid w:val="00A97165"/>
    <w:rsid w:val="00A97EFD"/>
    <w:rsid w:val="00AA0025"/>
    <w:rsid w:val="00AA0829"/>
    <w:rsid w:val="00AA09CB"/>
    <w:rsid w:val="00AA2DAF"/>
    <w:rsid w:val="00AA2DE9"/>
    <w:rsid w:val="00AA32C6"/>
    <w:rsid w:val="00AA34BB"/>
    <w:rsid w:val="00AA34CE"/>
    <w:rsid w:val="00AA3A1C"/>
    <w:rsid w:val="00AA3B74"/>
    <w:rsid w:val="00AA3C59"/>
    <w:rsid w:val="00AA5648"/>
    <w:rsid w:val="00AA61DA"/>
    <w:rsid w:val="00AA6B5C"/>
    <w:rsid w:val="00AA7B96"/>
    <w:rsid w:val="00AB06A7"/>
    <w:rsid w:val="00AB128E"/>
    <w:rsid w:val="00AB12DB"/>
    <w:rsid w:val="00AB206E"/>
    <w:rsid w:val="00AB24AD"/>
    <w:rsid w:val="00AB31A0"/>
    <w:rsid w:val="00AB4821"/>
    <w:rsid w:val="00AB492A"/>
    <w:rsid w:val="00AB4D00"/>
    <w:rsid w:val="00AB5058"/>
    <w:rsid w:val="00AB584E"/>
    <w:rsid w:val="00AB68C5"/>
    <w:rsid w:val="00AB723F"/>
    <w:rsid w:val="00AB7260"/>
    <w:rsid w:val="00AB75C2"/>
    <w:rsid w:val="00AB7ACB"/>
    <w:rsid w:val="00AB7F32"/>
    <w:rsid w:val="00AC05E1"/>
    <w:rsid w:val="00AC07F8"/>
    <w:rsid w:val="00AC0BCE"/>
    <w:rsid w:val="00AC0D8B"/>
    <w:rsid w:val="00AC12F9"/>
    <w:rsid w:val="00AC15C3"/>
    <w:rsid w:val="00AC173E"/>
    <w:rsid w:val="00AC3762"/>
    <w:rsid w:val="00AC42CB"/>
    <w:rsid w:val="00AC46D3"/>
    <w:rsid w:val="00AC4FCE"/>
    <w:rsid w:val="00AC4FE7"/>
    <w:rsid w:val="00AC55AC"/>
    <w:rsid w:val="00AC5686"/>
    <w:rsid w:val="00AC63A3"/>
    <w:rsid w:val="00AC6693"/>
    <w:rsid w:val="00AC7D63"/>
    <w:rsid w:val="00AD0C8C"/>
    <w:rsid w:val="00AD106B"/>
    <w:rsid w:val="00AD146F"/>
    <w:rsid w:val="00AD1540"/>
    <w:rsid w:val="00AD2AE1"/>
    <w:rsid w:val="00AD2C75"/>
    <w:rsid w:val="00AD2E97"/>
    <w:rsid w:val="00AD2F8C"/>
    <w:rsid w:val="00AD3F87"/>
    <w:rsid w:val="00AD3FB6"/>
    <w:rsid w:val="00AD47ED"/>
    <w:rsid w:val="00AD482D"/>
    <w:rsid w:val="00AD577F"/>
    <w:rsid w:val="00AD5A2C"/>
    <w:rsid w:val="00AD5A73"/>
    <w:rsid w:val="00AD5EEA"/>
    <w:rsid w:val="00AD6246"/>
    <w:rsid w:val="00AD6DBA"/>
    <w:rsid w:val="00AD7661"/>
    <w:rsid w:val="00AD7815"/>
    <w:rsid w:val="00AD7AF9"/>
    <w:rsid w:val="00AD7DDC"/>
    <w:rsid w:val="00AE01A7"/>
    <w:rsid w:val="00AE0554"/>
    <w:rsid w:val="00AE18DA"/>
    <w:rsid w:val="00AE1982"/>
    <w:rsid w:val="00AE1D17"/>
    <w:rsid w:val="00AE2164"/>
    <w:rsid w:val="00AE280A"/>
    <w:rsid w:val="00AE2C0E"/>
    <w:rsid w:val="00AE3FD8"/>
    <w:rsid w:val="00AE4383"/>
    <w:rsid w:val="00AE4B3D"/>
    <w:rsid w:val="00AE4EAD"/>
    <w:rsid w:val="00AE519F"/>
    <w:rsid w:val="00AE51D0"/>
    <w:rsid w:val="00AE5651"/>
    <w:rsid w:val="00AE570C"/>
    <w:rsid w:val="00AE5A18"/>
    <w:rsid w:val="00AE5CB9"/>
    <w:rsid w:val="00AE5E60"/>
    <w:rsid w:val="00AE5F28"/>
    <w:rsid w:val="00AE5FDD"/>
    <w:rsid w:val="00AE7C1A"/>
    <w:rsid w:val="00AE7D30"/>
    <w:rsid w:val="00AF02E5"/>
    <w:rsid w:val="00AF0A64"/>
    <w:rsid w:val="00AF0B07"/>
    <w:rsid w:val="00AF0CB1"/>
    <w:rsid w:val="00AF1AA7"/>
    <w:rsid w:val="00AF1D6F"/>
    <w:rsid w:val="00AF1DDC"/>
    <w:rsid w:val="00AF27B9"/>
    <w:rsid w:val="00AF2826"/>
    <w:rsid w:val="00AF28D0"/>
    <w:rsid w:val="00AF35EA"/>
    <w:rsid w:val="00AF3B00"/>
    <w:rsid w:val="00AF3CA9"/>
    <w:rsid w:val="00AF5693"/>
    <w:rsid w:val="00AF5AC0"/>
    <w:rsid w:val="00AF5B18"/>
    <w:rsid w:val="00AF6CA0"/>
    <w:rsid w:val="00AF7305"/>
    <w:rsid w:val="00AF7703"/>
    <w:rsid w:val="00B006AB"/>
    <w:rsid w:val="00B00759"/>
    <w:rsid w:val="00B01046"/>
    <w:rsid w:val="00B01345"/>
    <w:rsid w:val="00B01852"/>
    <w:rsid w:val="00B01A74"/>
    <w:rsid w:val="00B01BA1"/>
    <w:rsid w:val="00B021EE"/>
    <w:rsid w:val="00B02C9D"/>
    <w:rsid w:val="00B02F18"/>
    <w:rsid w:val="00B03455"/>
    <w:rsid w:val="00B034D2"/>
    <w:rsid w:val="00B043DF"/>
    <w:rsid w:val="00B0526F"/>
    <w:rsid w:val="00B05598"/>
    <w:rsid w:val="00B0576D"/>
    <w:rsid w:val="00B05FA8"/>
    <w:rsid w:val="00B100F9"/>
    <w:rsid w:val="00B104D1"/>
    <w:rsid w:val="00B11454"/>
    <w:rsid w:val="00B124A7"/>
    <w:rsid w:val="00B124C9"/>
    <w:rsid w:val="00B133AC"/>
    <w:rsid w:val="00B139CB"/>
    <w:rsid w:val="00B13B06"/>
    <w:rsid w:val="00B13D1B"/>
    <w:rsid w:val="00B14895"/>
    <w:rsid w:val="00B14BC7"/>
    <w:rsid w:val="00B15002"/>
    <w:rsid w:val="00B15153"/>
    <w:rsid w:val="00B1521E"/>
    <w:rsid w:val="00B1598A"/>
    <w:rsid w:val="00B160DC"/>
    <w:rsid w:val="00B16A56"/>
    <w:rsid w:val="00B17919"/>
    <w:rsid w:val="00B17EB5"/>
    <w:rsid w:val="00B2026C"/>
    <w:rsid w:val="00B203D5"/>
    <w:rsid w:val="00B20B66"/>
    <w:rsid w:val="00B210D6"/>
    <w:rsid w:val="00B2132C"/>
    <w:rsid w:val="00B21F5F"/>
    <w:rsid w:val="00B22F83"/>
    <w:rsid w:val="00B23D51"/>
    <w:rsid w:val="00B23EC5"/>
    <w:rsid w:val="00B247A1"/>
    <w:rsid w:val="00B247EB"/>
    <w:rsid w:val="00B24813"/>
    <w:rsid w:val="00B24D4C"/>
    <w:rsid w:val="00B253BC"/>
    <w:rsid w:val="00B25E26"/>
    <w:rsid w:val="00B26DCF"/>
    <w:rsid w:val="00B26F61"/>
    <w:rsid w:val="00B279EE"/>
    <w:rsid w:val="00B30BC2"/>
    <w:rsid w:val="00B30C77"/>
    <w:rsid w:val="00B313D4"/>
    <w:rsid w:val="00B3169C"/>
    <w:rsid w:val="00B320B5"/>
    <w:rsid w:val="00B32620"/>
    <w:rsid w:val="00B326A3"/>
    <w:rsid w:val="00B32A79"/>
    <w:rsid w:val="00B32B00"/>
    <w:rsid w:val="00B32CF3"/>
    <w:rsid w:val="00B33B45"/>
    <w:rsid w:val="00B341C3"/>
    <w:rsid w:val="00B34F44"/>
    <w:rsid w:val="00B35920"/>
    <w:rsid w:val="00B36D12"/>
    <w:rsid w:val="00B37ACB"/>
    <w:rsid w:val="00B37EC3"/>
    <w:rsid w:val="00B40204"/>
    <w:rsid w:val="00B40B48"/>
    <w:rsid w:val="00B40F9A"/>
    <w:rsid w:val="00B41D04"/>
    <w:rsid w:val="00B435C8"/>
    <w:rsid w:val="00B438C6"/>
    <w:rsid w:val="00B44023"/>
    <w:rsid w:val="00B442FD"/>
    <w:rsid w:val="00B449CE"/>
    <w:rsid w:val="00B44A97"/>
    <w:rsid w:val="00B456A4"/>
    <w:rsid w:val="00B45F82"/>
    <w:rsid w:val="00B468BD"/>
    <w:rsid w:val="00B471DF"/>
    <w:rsid w:val="00B4724A"/>
    <w:rsid w:val="00B47AE8"/>
    <w:rsid w:val="00B50236"/>
    <w:rsid w:val="00B50331"/>
    <w:rsid w:val="00B505D6"/>
    <w:rsid w:val="00B507B8"/>
    <w:rsid w:val="00B51712"/>
    <w:rsid w:val="00B517B2"/>
    <w:rsid w:val="00B517BB"/>
    <w:rsid w:val="00B521A5"/>
    <w:rsid w:val="00B523D4"/>
    <w:rsid w:val="00B52418"/>
    <w:rsid w:val="00B5258E"/>
    <w:rsid w:val="00B53699"/>
    <w:rsid w:val="00B53C5D"/>
    <w:rsid w:val="00B53C93"/>
    <w:rsid w:val="00B540F4"/>
    <w:rsid w:val="00B54F1D"/>
    <w:rsid w:val="00B55683"/>
    <w:rsid w:val="00B55EE5"/>
    <w:rsid w:val="00B570C3"/>
    <w:rsid w:val="00B600E6"/>
    <w:rsid w:val="00B617D3"/>
    <w:rsid w:val="00B618CE"/>
    <w:rsid w:val="00B61FEF"/>
    <w:rsid w:val="00B62064"/>
    <w:rsid w:val="00B6221A"/>
    <w:rsid w:val="00B6253F"/>
    <w:rsid w:val="00B62968"/>
    <w:rsid w:val="00B62FEB"/>
    <w:rsid w:val="00B63584"/>
    <w:rsid w:val="00B64171"/>
    <w:rsid w:val="00B65183"/>
    <w:rsid w:val="00B65F5B"/>
    <w:rsid w:val="00B66791"/>
    <w:rsid w:val="00B668D4"/>
    <w:rsid w:val="00B67243"/>
    <w:rsid w:val="00B67C24"/>
    <w:rsid w:val="00B67D67"/>
    <w:rsid w:val="00B67DF6"/>
    <w:rsid w:val="00B713A7"/>
    <w:rsid w:val="00B720B7"/>
    <w:rsid w:val="00B7291D"/>
    <w:rsid w:val="00B73357"/>
    <w:rsid w:val="00B73CBD"/>
    <w:rsid w:val="00B74652"/>
    <w:rsid w:val="00B7556E"/>
    <w:rsid w:val="00B75815"/>
    <w:rsid w:val="00B765AF"/>
    <w:rsid w:val="00B76B46"/>
    <w:rsid w:val="00B76D9C"/>
    <w:rsid w:val="00B77039"/>
    <w:rsid w:val="00B770AF"/>
    <w:rsid w:val="00B772D3"/>
    <w:rsid w:val="00B7788C"/>
    <w:rsid w:val="00B77F35"/>
    <w:rsid w:val="00B8081C"/>
    <w:rsid w:val="00B8092D"/>
    <w:rsid w:val="00B80B94"/>
    <w:rsid w:val="00B80ECF"/>
    <w:rsid w:val="00B81723"/>
    <w:rsid w:val="00B81E77"/>
    <w:rsid w:val="00B82B3E"/>
    <w:rsid w:val="00B82F0C"/>
    <w:rsid w:val="00B8387D"/>
    <w:rsid w:val="00B839DB"/>
    <w:rsid w:val="00B844D5"/>
    <w:rsid w:val="00B84988"/>
    <w:rsid w:val="00B84BFA"/>
    <w:rsid w:val="00B84D36"/>
    <w:rsid w:val="00B851C5"/>
    <w:rsid w:val="00B858EB"/>
    <w:rsid w:val="00B85BEE"/>
    <w:rsid w:val="00B861FE"/>
    <w:rsid w:val="00B86410"/>
    <w:rsid w:val="00B87B8C"/>
    <w:rsid w:val="00B906B1"/>
    <w:rsid w:val="00B90FA2"/>
    <w:rsid w:val="00B92340"/>
    <w:rsid w:val="00B932C6"/>
    <w:rsid w:val="00B93B20"/>
    <w:rsid w:val="00B9404C"/>
    <w:rsid w:val="00B94B59"/>
    <w:rsid w:val="00B94B9D"/>
    <w:rsid w:val="00B95003"/>
    <w:rsid w:val="00B95274"/>
    <w:rsid w:val="00B9550F"/>
    <w:rsid w:val="00B95804"/>
    <w:rsid w:val="00B9637D"/>
    <w:rsid w:val="00B96554"/>
    <w:rsid w:val="00B96FD1"/>
    <w:rsid w:val="00B970A1"/>
    <w:rsid w:val="00B9769C"/>
    <w:rsid w:val="00BA003F"/>
    <w:rsid w:val="00BA0591"/>
    <w:rsid w:val="00BA218A"/>
    <w:rsid w:val="00BA2D1C"/>
    <w:rsid w:val="00BA4189"/>
    <w:rsid w:val="00BA439E"/>
    <w:rsid w:val="00BA4DFD"/>
    <w:rsid w:val="00BA4F67"/>
    <w:rsid w:val="00BA5021"/>
    <w:rsid w:val="00BA5529"/>
    <w:rsid w:val="00BA5635"/>
    <w:rsid w:val="00BA621D"/>
    <w:rsid w:val="00BA6535"/>
    <w:rsid w:val="00BA67F3"/>
    <w:rsid w:val="00BA6E38"/>
    <w:rsid w:val="00BA7278"/>
    <w:rsid w:val="00BB09F3"/>
    <w:rsid w:val="00BB14F9"/>
    <w:rsid w:val="00BB1727"/>
    <w:rsid w:val="00BB17F3"/>
    <w:rsid w:val="00BB1893"/>
    <w:rsid w:val="00BB1941"/>
    <w:rsid w:val="00BB278B"/>
    <w:rsid w:val="00BB28A2"/>
    <w:rsid w:val="00BB32E4"/>
    <w:rsid w:val="00BB42B9"/>
    <w:rsid w:val="00BB43BD"/>
    <w:rsid w:val="00BB4464"/>
    <w:rsid w:val="00BB44B9"/>
    <w:rsid w:val="00BB47E3"/>
    <w:rsid w:val="00BB4D82"/>
    <w:rsid w:val="00BB52D8"/>
    <w:rsid w:val="00BB56CE"/>
    <w:rsid w:val="00BB60D7"/>
    <w:rsid w:val="00BB6278"/>
    <w:rsid w:val="00BB635B"/>
    <w:rsid w:val="00BB67A5"/>
    <w:rsid w:val="00BB72BF"/>
    <w:rsid w:val="00BC119C"/>
    <w:rsid w:val="00BC1B67"/>
    <w:rsid w:val="00BC1D9C"/>
    <w:rsid w:val="00BC1E32"/>
    <w:rsid w:val="00BC26D9"/>
    <w:rsid w:val="00BC2AAA"/>
    <w:rsid w:val="00BC2AE8"/>
    <w:rsid w:val="00BC2DFC"/>
    <w:rsid w:val="00BC2F1A"/>
    <w:rsid w:val="00BC39AC"/>
    <w:rsid w:val="00BC41A7"/>
    <w:rsid w:val="00BC4BE8"/>
    <w:rsid w:val="00BC4C38"/>
    <w:rsid w:val="00BC5AAF"/>
    <w:rsid w:val="00BC68DC"/>
    <w:rsid w:val="00BC6E71"/>
    <w:rsid w:val="00BC7543"/>
    <w:rsid w:val="00BC76C4"/>
    <w:rsid w:val="00BC7A62"/>
    <w:rsid w:val="00BD0288"/>
    <w:rsid w:val="00BD0DCD"/>
    <w:rsid w:val="00BD138B"/>
    <w:rsid w:val="00BD1ABA"/>
    <w:rsid w:val="00BD1D43"/>
    <w:rsid w:val="00BD223F"/>
    <w:rsid w:val="00BD32B7"/>
    <w:rsid w:val="00BD39C2"/>
    <w:rsid w:val="00BD39EA"/>
    <w:rsid w:val="00BD3D9D"/>
    <w:rsid w:val="00BD4219"/>
    <w:rsid w:val="00BD510D"/>
    <w:rsid w:val="00BD514A"/>
    <w:rsid w:val="00BD5713"/>
    <w:rsid w:val="00BD59B4"/>
    <w:rsid w:val="00BD610D"/>
    <w:rsid w:val="00BD622E"/>
    <w:rsid w:val="00BD67AC"/>
    <w:rsid w:val="00BD7BFE"/>
    <w:rsid w:val="00BE02BE"/>
    <w:rsid w:val="00BE05A9"/>
    <w:rsid w:val="00BE0DFE"/>
    <w:rsid w:val="00BE0E24"/>
    <w:rsid w:val="00BE1873"/>
    <w:rsid w:val="00BE1A3C"/>
    <w:rsid w:val="00BE206C"/>
    <w:rsid w:val="00BE2A5E"/>
    <w:rsid w:val="00BE2CA9"/>
    <w:rsid w:val="00BE2E22"/>
    <w:rsid w:val="00BE30B7"/>
    <w:rsid w:val="00BE3AAC"/>
    <w:rsid w:val="00BE3BCA"/>
    <w:rsid w:val="00BE45F6"/>
    <w:rsid w:val="00BE47D8"/>
    <w:rsid w:val="00BE48E4"/>
    <w:rsid w:val="00BE5196"/>
    <w:rsid w:val="00BE58EB"/>
    <w:rsid w:val="00BE62BA"/>
    <w:rsid w:val="00BE62D6"/>
    <w:rsid w:val="00BE66E2"/>
    <w:rsid w:val="00BE6A33"/>
    <w:rsid w:val="00BE7BA1"/>
    <w:rsid w:val="00BF0962"/>
    <w:rsid w:val="00BF0D0D"/>
    <w:rsid w:val="00BF0EAD"/>
    <w:rsid w:val="00BF196B"/>
    <w:rsid w:val="00BF1DCA"/>
    <w:rsid w:val="00BF285F"/>
    <w:rsid w:val="00BF2FF3"/>
    <w:rsid w:val="00BF301C"/>
    <w:rsid w:val="00BF369B"/>
    <w:rsid w:val="00BF417E"/>
    <w:rsid w:val="00BF5D05"/>
    <w:rsid w:val="00BF5DA3"/>
    <w:rsid w:val="00BF6347"/>
    <w:rsid w:val="00BF6CEA"/>
    <w:rsid w:val="00C0007D"/>
    <w:rsid w:val="00C008BC"/>
    <w:rsid w:val="00C00939"/>
    <w:rsid w:val="00C01080"/>
    <w:rsid w:val="00C01E52"/>
    <w:rsid w:val="00C02883"/>
    <w:rsid w:val="00C02B02"/>
    <w:rsid w:val="00C02B41"/>
    <w:rsid w:val="00C04AD7"/>
    <w:rsid w:val="00C05137"/>
    <w:rsid w:val="00C0517A"/>
    <w:rsid w:val="00C05497"/>
    <w:rsid w:val="00C060F0"/>
    <w:rsid w:val="00C061C1"/>
    <w:rsid w:val="00C06201"/>
    <w:rsid w:val="00C06FF9"/>
    <w:rsid w:val="00C109DE"/>
    <w:rsid w:val="00C1140F"/>
    <w:rsid w:val="00C11B4A"/>
    <w:rsid w:val="00C11B51"/>
    <w:rsid w:val="00C11FB7"/>
    <w:rsid w:val="00C12139"/>
    <w:rsid w:val="00C1224D"/>
    <w:rsid w:val="00C1229C"/>
    <w:rsid w:val="00C13786"/>
    <w:rsid w:val="00C13E23"/>
    <w:rsid w:val="00C146A5"/>
    <w:rsid w:val="00C15B5F"/>
    <w:rsid w:val="00C161AD"/>
    <w:rsid w:val="00C16353"/>
    <w:rsid w:val="00C169BA"/>
    <w:rsid w:val="00C174BF"/>
    <w:rsid w:val="00C20092"/>
    <w:rsid w:val="00C20107"/>
    <w:rsid w:val="00C208C7"/>
    <w:rsid w:val="00C20D0F"/>
    <w:rsid w:val="00C21212"/>
    <w:rsid w:val="00C21374"/>
    <w:rsid w:val="00C21D60"/>
    <w:rsid w:val="00C21F93"/>
    <w:rsid w:val="00C22301"/>
    <w:rsid w:val="00C225DB"/>
    <w:rsid w:val="00C22AA9"/>
    <w:rsid w:val="00C22DA2"/>
    <w:rsid w:val="00C22EF6"/>
    <w:rsid w:val="00C22FC2"/>
    <w:rsid w:val="00C23A5A"/>
    <w:rsid w:val="00C23D81"/>
    <w:rsid w:val="00C2414D"/>
    <w:rsid w:val="00C24258"/>
    <w:rsid w:val="00C25276"/>
    <w:rsid w:val="00C254E1"/>
    <w:rsid w:val="00C26A5C"/>
    <w:rsid w:val="00C26F3A"/>
    <w:rsid w:val="00C27ECE"/>
    <w:rsid w:val="00C30A7E"/>
    <w:rsid w:val="00C31173"/>
    <w:rsid w:val="00C3122C"/>
    <w:rsid w:val="00C31353"/>
    <w:rsid w:val="00C314E9"/>
    <w:rsid w:val="00C32AB2"/>
    <w:rsid w:val="00C33A5C"/>
    <w:rsid w:val="00C33B1E"/>
    <w:rsid w:val="00C34959"/>
    <w:rsid w:val="00C352E4"/>
    <w:rsid w:val="00C35A2B"/>
    <w:rsid w:val="00C35A38"/>
    <w:rsid w:val="00C368D1"/>
    <w:rsid w:val="00C36DB7"/>
    <w:rsid w:val="00C36E3D"/>
    <w:rsid w:val="00C36FE2"/>
    <w:rsid w:val="00C37484"/>
    <w:rsid w:val="00C37ECF"/>
    <w:rsid w:val="00C404C0"/>
    <w:rsid w:val="00C40741"/>
    <w:rsid w:val="00C416A1"/>
    <w:rsid w:val="00C41EB7"/>
    <w:rsid w:val="00C42D99"/>
    <w:rsid w:val="00C43A82"/>
    <w:rsid w:val="00C44961"/>
    <w:rsid w:val="00C44F31"/>
    <w:rsid w:val="00C45DB7"/>
    <w:rsid w:val="00C461D3"/>
    <w:rsid w:val="00C463D2"/>
    <w:rsid w:val="00C46801"/>
    <w:rsid w:val="00C46D17"/>
    <w:rsid w:val="00C473A5"/>
    <w:rsid w:val="00C474E2"/>
    <w:rsid w:val="00C475EF"/>
    <w:rsid w:val="00C47F68"/>
    <w:rsid w:val="00C50195"/>
    <w:rsid w:val="00C50735"/>
    <w:rsid w:val="00C511D8"/>
    <w:rsid w:val="00C526FD"/>
    <w:rsid w:val="00C5299A"/>
    <w:rsid w:val="00C529C3"/>
    <w:rsid w:val="00C53CA3"/>
    <w:rsid w:val="00C53D10"/>
    <w:rsid w:val="00C543F5"/>
    <w:rsid w:val="00C544EE"/>
    <w:rsid w:val="00C54B6B"/>
    <w:rsid w:val="00C55349"/>
    <w:rsid w:val="00C55E14"/>
    <w:rsid w:val="00C5629B"/>
    <w:rsid w:val="00C56990"/>
    <w:rsid w:val="00C57121"/>
    <w:rsid w:val="00C57AAD"/>
    <w:rsid w:val="00C57FAA"/>
    <w:rsid w:val="00C61AFA"/>
    <w:rsid w:val="00C61E7F"/>
    <w:rsid w:val="00C624DF"/>
    <w:rsid w:val="00C62866"/>
    <w:rsid w:val="00C628DB"/>
    <w:rsid w:val="00C62A71"/>
    <w:rsid w:val="00C62D82"/>
    <w:rsid w:val="00C633B8"/>
    <w:rsid w:val="00C636A9"/>
    <w:rsid w:val="00C6429D"/>
    <w:rsid w:val="00C6436E"/>
    <w:rsid w:val="00C6462A"/>
    <w:rsid w:val="00C64817"/>
    <w:rsid w:val="00C64A19"/>
    <w:rsid w:val="00C6552C"/>
    <w:rsid w:val="00C65F61"/>
    <w:rsid w:val="00C6639D"/>
    <w:rsid w:val="00C666A5"/>
    <w:rsid w:val="00C6713B"/>
    <w:rsid w:val="00C67540"/>
    <w:rsid w:val="00C675F1"/>
    <w:rsid w:val="00C677CE"/>
    <w:rsid w:val="00C67F7A"/>
    <w:rsid w:val="00C701EE"/>
    <w:rsid w:val="00C70819"/>
    <w:rsid w:val="00C70DC5"/>
    <w:rsid w:val="00C70ECD"/>
    <w:rsid w:val="00C717E6"/>
    <w:rsid w:val="00C719F0"/>
    <w:rsid w:val="00C7223B"/>
    <w:rsid w:val="00C72BD8"/>
    <w:rsid w:val="00C733F7"/>
    <w:rsid w:val="00C73879"/>
    <w:rsid w:val="00C738C7"/>
    <w:rsid w:val="00C7411B"/>
    <w:rsid w:val="00C74A0D"/>
    <w:rsid w:val="00C74CC8"/>
    <w:rsid w:val="00C75115"/>
    <w:rsid w:val="00C7578A"/>
    <w:rsid w:val="00C76437"/>
    <w:rsid w:val="00C764AA"/>
    <w:rsid w:val="00C772E4"/>
    <w:rsid w:val="00C7748C"/>
    <w:rsid w:val="00C77825"/>
    <w:rsid w:val="00C77B18"/>
    <w:rsid w:val="00C804EE"/>
    <w:rsid w:val="00C808A6"/>
    <w:rsid w:val="00C80BAA"/>
    <w:rsid w:val="00C80D96"/>
    <w:rsid w:val="00C81346"/>
    <w:rsid w:val="00C81C46"/>
    <w:rsid w:val="00C82985"/>
    <w:rsid w:val="00C82A8A"/>
    <w:rsid w:val="00C82D5B"/>
    <w:rsid w:val="00C83745"/>
    <w:rsid w:val="00C8388D"/>
    <w:rsid w:val="00C84549"/>
    <w:rsid w:val="00C856ED"/>
    <w:rsid w:val="00C85E74"/>
    <w:rsid w:val="00C878C5"/>
    <w:rsid w:val="00C87E46"/>
    <w:rsid w:val="00C87F22"/>
    <w:rsid w:val="00C9044C"/>
    <w:rsid w:val="00C90BDF"/>
    <w:rsid w:val="00C92467"/>
    <w:rsid w:val="00C9307B"/>
    <w:rsid w:val="00C937C8"/>
    <w:rsid w:val="00C937F9"/>
    <w:rsid w:val="00C93826"/>
    <w:rsid w:val="00C9384F"/>
    <w:rsid w:val="00C93AA4"/>
    <w:rsid w:val="00C93CB9"/>
    <w:rsid w:val="00C93CBD"/>
    <w:rsid w:val="00C943E6"/>
    <w:rsid w:val="00C94856"/>
    <w:rsid w:val="00C957BC"/>
    <w:rsid w:val="00C957C1"/>
    <w:rsid w:val="00C95DDB"/>
    <w:rsid w:val="00C962AF"/>
    <w:rsid w:val="00C9632E"/>
    <w:rsid w:val="00C96A98"/>
    <w:rsid w:val="00C97185"/>
    <w:rsid w:val="00C97EB7"/>
    <w:rsid w:val="00CA0154"/>
    <w:rsid w:val="00CA082B"/>
    <w:rsid w:val="00CA0FB1"/>
    <w:rsid w:val="00CA127B"/>
    <w:rsid w:val="00CA20F0"/>
    <w:rsid w:val="00CA2D14"/>
    <w:rsid w:val="00CA2D69"/>
    <w:rsid w:val="00CA2FC4"/>
    <w:rsid w:val="00CA3629"/>
    <w:rsid w:val="00CA3900"/>
    <w:rsid w:val="00CA3C34"/>
    <w:rsid w:val="00CA569C"/>
    <w:rsid w:val="00CA625F"/>
    <w:rsid w:val="00CA68D8"/>
    <w:rsid w:val="00CA6CBB"/>
    <w:rsid w:val="00CA70C4"/>
    <w:rsid w:val="00CA71A6"/>
    <w:rsid w:val="00CB00F8"/>
    <w:rsid w:val="00CB0415"/>
    <w:rsid w:val="00CB0E37"/>
    <w:rsid w:val="00CB1959"/>
    <w:rsid w:val="00CB27F8"/>
    <w:rsid w:val="00CB34B3"/>
    <w:rsid w:val="00CB3E4D"/>
    <w:rsid w:val="00CB41C2"/>
    <w:rsid w:val="00CB44CE"/>
    <w:rsid w:val="00CB44DA"/>
    <w:rsid w:val="00CB4F8E"/>
    <w:rsid w:val="00CB51FE"/>
    <w:rsid w:val="00CB56B9"/>
    <w:rsid w:val="00CB5EAC"/>
    <w:rsid w:val="00CB6268"/>
    <w:rsid w:val="00CB7344"/>
    <w:rsid w:val="00CB7E2B"/>
    <w:rsid w:val="00CB7E7F"/>
    <w:rsid w:val="00CC0E6B"/>
    <w:rsid w:val="00CC15A8"/>
    <w:rsid w:val="00CC20AC"/>
    <w:rsid w:val="00CC2231"/>
    <w:rsid w:val="00CC294A"/>
    <w:rsid w:val="00CC2982"/>
    <w:rsid w:val="00CC2AAC"/>
    <w:rsid w:val="00CC2B4F"/>
    <w:rsid w:val="00CC3628"/>
    <w:rsid w:val="00CC3DB5"/>
    <w:rsid w:val="00CC453D"/>
    <w:rsid w:val="00CC5192"/>
    <w:rsid w:val="00CC64B6"/>
    <w:rsid w:val="00CC6842"/>
    <w:rsid w:val="00CD1683"/>
    <w:rsid w:val="00CD2392"/>
    <w:rsid w:val="00CD2AC1"/>
    <w:rsid w:val="00CD40D0"/>
    <w:rsid w:val="00CD4627"/>
    <w:rsid w:val="00CD4706"/>
    <w:rsid w:val="00CD4DC1"/>
    <w:rsid w:val="00CD4DC5"/>
    <w:rsid w:val="00CD4E24"/>
    <w:rsid w:val="00CD54ED"/>
    <w:rsid w:val="00CD6AD9"/>
    <w:rsid w:val="00CD6CE2"/>
    <w:rsid w:val="00CD6EF9"/>
    <w:rsid w:val="00CD75C9"/>
    <w:rsid w:val="00CD7917"/>
    <w:rsid w:val="00CE002E"/>
    <w:rsid w:val="00CE04B7"/>
    <w:rsid w:val="00CE0C02"/>
    <w:rsid w:val="00CE2157"/>
    <w:rsid w:val="00CE3062"/>
    <w:rsid w:val="00CE3088"/>
    <w:rsid w:val="00CE33FB"/>
    <w:rsid w:val="00CE3926"/>
    <w:rsid w:val="00CE403E"/>
    <w:rsid w:val="00CE4C82"/>
    <w:rsid w:val="00CE4D76"/>
    <w:rsid w:val="00CE4EB9"/>
    <w:rsid w:val="00CE5CC1"/>
    <w:rsid w:val="00CE6029"/>
    <w:rsid w:val="00CE62BA"/>
    <w:rsid w:val="00CE6499"/>
    <w:rsid w:val="00CE6DA4"/>
    <w:rsid w:val="00CE719F"/>
    <w:rsid w:val="00CE7246"/>
    <w:rsid w:val="00CE76DE"/>
    <w:rsid w:val="00CE7BB5"/>
    <w:rsid w:val="00CF1159"/>
    <w:rsid w:val="00CF1C55"/>
    <w:rsid w:val="00CF3BD8"/>
    <w:rsid w:val="00CF3C39"/>
    <w:rsid w:val="00CF3CE7"/>
    <w:rsid w:val="00CF3FD2"/>
    <w:rsid w:val="00CF44A6"/>
    <w:rsid w:val="00CF4866"/>
    <w:rsid w:val="00CF5453"/>
    <w:rsid w:val="00CF6D31"/>
    <w:rsid w:val="00CF7068"/>
    <w:rsid w:val="00CF7FF3"/>
    <w:rsid w:val="00D00A98"/>
    <w:rsid w:val="00D013E8"/>
    <w:rsid w:val="00D014B6"/>
    <w:rsid w:val="00D018FE"/>
    <w:rsid w:val="00D024B5"/>
    <w:rsid w:val="00D02669"/>
    <w:rsid w:val="00D0270B"/>
    <w:rsid w:val="00D0287E"/>
    <w:rsid w:val="00D02D37"/>
    <w:rsid w:val="00D03390"/>
    <w:rsid w:val="00D044F9"/>
    <w:rsid w:val="00D045E4"/>
    <w:rsid w:val="00D04965"/>
    <w:rsid w:val="00D04C9F"/>
    <w:rsid w:val="00D05D54"/>
    <w:rsid w:val="00D05DA5"/>
    <w:rsid w:val="00D064A8"/>
    <w:rsid w:val="00D065D9"/>
    <w:rsid w:val="00D078F8"/>
    <w:rsid w:val="00D07B9D"/>
    <w:rsid w:val="00D1031E"/>
    <w:rsid w:val="00D103F8"/>
    <w:rsid w:val="00D1085F"/>
    <w:rsid w:val="00D10BCA"/>
    <w:rsid w:val="00D1110D"/>
    <w:rsid w:val="00D114D1"/>
    <w:rsid w:val="00D11814"/>
    <w:rsid w:val="00D1250E"/>
    <w:rsid w:val="00D12DC3"/>
    <w:rsid w:val="00D12E3B"/>
    <w:rsid w:val="00D133FC"/>
    <w:rsid w:val="00D13509"/>
    <w:rsid w:val="00D13646"/>
    <w:rsid w:val="00D13BF2"/>
    <w:rsid w:val="00D14C90"/>
    <w:rsid w:val="00D15E9D"/>
    <w:rsid w:val="00D17799"/>
    <w:rsid w:val="00D17FBB"/>
    <w:rsid w:val="00D20044"/>
    <w:rsid w:val="00D20067"/>
    <w:rsid w:val="00D2090D"/>
    <w:rsid w:val="00D209AC"/>
    <w:rsid w:val="00D20D3F"/>
    <w:rsid w:val="00D20F97"/>
    <w:rsid w:val="00D22CBD"/>
    <w:rsid w:val="00D22DD1"/>
    <w:rsid w:val="00D2333B"/>
    <w:rsid w:val="00D242B2"/>
    <w:rsid w:val="00D25EAA"/>
    <w:rsid w:val="00D26614"/>
    <w:rsid w:val="00D27236"/>
    <w:rsid w:val="00D2781E"/>
    <w:rsid w:val="00D27D47"/>
    <w:rsid w:val="00D27D70"/>
    <w:rsid w:val="00D3004C"/>
    <w:rsid w:val="00D308F9"/>
    <w:rsid w:val="00D31306"/>
    <w:rsid w:val="00D31398"/>
    <w:rsid w:val="00D314A8"/>
    <w:rsid w:val="00D3240D"/>
    <w:rsid w:val="00D33B61"/>
    <w:rsid w:val="00D33D53"/>
    <w:rsid w:val="00D33FD5"/>
    <w:rsid w:val="00D3407B"/>
    <w:rsid w:val="00D342FF"/>
    <w:rsid w:val="00D349CA"/>
    <w:rsid w:val="00D34A35"/>
    <w:rsid w:val="00D3560A"/>
    <w:rsid w:val="00D358C2"/>
    <w:rsid w:val="00D359B9"/>
    <w:rsid w:val="00D3616A"/>
    <w:rsid w:val="00D3654B"/>
    <w:rsid w:val="00D36BE7"/>
    <w:rsid w:val="00D36C5A"/>
    <w:rsid w:val="00D36E81"/>
    <w:rsid w:val="00D37426"/>
    <w:rsid w:val="00D422EB"/>
    <w:rsid w:val="00D42EC3"/>
    <w:rsid w:val="00D43D58"/>
    <w:rsid w:val="00D443E7"/>
    <w:rsid w:val="00D444ED"/>
    <w:rsid w:val="00D44598"/>
    <w:rsid w:val="00D44B87"/>
    <w:rsid w:val="00D4580F"/>
    <w:rsid w:val="00D45B77"/>
    <w:rsid w:val="00D4681C"/>
    <w:rsid w:val="00D46E55"/>
    <w:rsid w:val="00D472F2"/>
    <w:rsid w:val="00D47368"/>
    <w:rsid w:val="00D4777F"/>
    <w:rsid w:val="00D47895"/>
    <w:rsid w:val="00D47CDA"/>
    <w:rsid w:val="00D506C0"/>
    <w:rsid w:val="00D50DCD"/>
    <w:rsid w:val="00D51583"/>
    <w:rsid w:val="00D528F8"/>
    <w:rsid w:val="00D539ED"/>
    <w:rsid w:val="00D53F3E"/>
    <w:rsid w:val="00D54B70"/>
    <w:rsid w:val="00D54C28"/>
    <w:rsid w:val="00D551DC"/>
    <w:rsid w:val="00D55EFC"/>
    <w:rsid w:val="00D56330"/>
    <w:rsid w:val="00D567A2"/>
    <w:rsid w:val="00D56826"/>
    <w:rsid w:val="00D56BD6"/>
    <w:rsid w:val="00D57973"/>
    <w:rsid w:val="00D60126"/>
    <w:rsid w:val="00D60BB8"/>
    <w:rsid w:val="00D60C0D"/>
    <w:rsid w:val="00D62FE6"/>
    <w:rsid w:val="00D6345E"/>
    <w:rsid w:val="00D634F6"/>
    <w:rsid w:val="00D63699"/>
    <w:rsid w:val="00D63C09"/>
    <w:rsid w:val="00D63CC3"/>
    <w:rsid w:val="00D63EFB"/>
    <w:rsid w:val="00D64387"/>
    <w:rsid w:val="00D64412"/>
    <w:rsid w:val="00D6441D"/>
    <w:rsid w:val="00D64A38"/>
    <w:rsid w:val="00D65864"/>
    <w:rsid w:val="00D65AC2"/>
    <w:rsid w:val="00D65DCF"/>
    <w:rsid w:val="00D65DD4"/>
    <w:rsid w:val="00D65DE0"/>
    <w:rsid w:val="00D668F0"/>
    <w:rsid w:val="00D66DA2"/>
    <w:rsid w:val="00D67727"/>
    <w:rsid w:val="00D703C8"/>
    <w:rsid w:val="00D70879"/>
    <w:rsid w:val="00D70CF5"/>
    <w:rsid w:val="00D70F33"/>
    <w:rsid w:val="00D71329"/>
    <w:rsid w:val="00D71400"/>
    <w:rsid w:val="00D71E2F"/>
    <w:rsid w:val="00D724D4"/>
    <w:rsid w:val="00D72E89"/>
    <w:rsid w:val="00D732B0"/>
    <w:rsid w:val="00D74380"/>
    <w:rsid w:val="00D750F1"/>
    <w:rsid w:val="00D759EB"/>
    <w:rsid w:val="00D7650D"/>
    <w:rsid w:val="00D77FC0"/>
    <w:rsid w:val="00D77FEE"/>
    <w:rsid w:val="00D82080"/>
    <w:rsid w:val="00D82917"/>
    <w:rsid w:val="00D834F8"/>
    <w:rsid w:val="00D8368D"/>
    <w:rsid w:val="00D84313"/>
    <w:rsid w:val="00D85610"/>
    <w:rsid w:val="00D85E50"/>
    <w:rsid w:val="00D85F11"/>
    <w:rsid w:val="00D8603D"/>
    <w:rsid w:val="00D87133"/>
    <w:rsid w:val="00D872E6"/>
    <w:rsid w:val="00D90DFB"/>
    <w:rsid w:val="00D91585"/>
    <w:rsid w:val="00D91F59"/>
    <w:rsid w:val="00D91F9F"/>
    <w:rsid w:val="00D924F2"/>
    <w:rsid w:val="00D92794"/>
    <w:rsid w:val="00D92ED3"/>
    <w:rsid w:val="00D94053"/>
    <w:rsid w:val="00D944E7"/>
    <w:rsid w:val="00D9497B"/>
    <w:rsid w:val="00D94A47"/>
    <w:rsid w:val="00D9511C"/>
    <w:rsid w:val="00D952CE"/>
    <w:rsid w:val="00D9575C"/>
    <w:rsid w:val="00D95D05"/>
    <w:rsid w:val="00D95D92"/>
    <w:rsid w:val="00D9625B"/>
    <w:rsid w:val="00D976DA"/>
    <w:rsid w:val="00DA1215"/>
    <w:rsid w:val="00DA1578"/>
    <w:rsid w:val="00DA19D8"/>
    <w:rsid w:val="00DA1A37"/>
    <w:rsid w:val="00DA2DF3"/>
    <w:rsid w:val="00DA2EF9"/>
    <w:rsid w:val="00DA347B"/>
    <w:rsid w:val="00DA34D3"/>
    <w:rsid w:val="00DA39DE"/>
    <w:rsid w:val="00DA3FC2"/>
    <w:rsid w:val="00DA4243"/>
    <w:rsid w:val="00DA42C9"/>
    <w:rsid w:val="00DA5095"/>
    <w:rsid w:val="00DA5339"/>
    <w:rsid w:val="00DA57EB"/>
    <w:rsid w:val="00DA65D6"/>
    <w:rsid w:val="00DA67F7"/>
    <w:rsid w:val="00DA7740"/>
    <w:rsid w:val="00DA78F6"/>
    <w:rsid w:val="00DA7B79"/>
    <w:rsid w:val="00DA7F48"/>
    <w:rsid w:val="00DB02DE"/>
    <w:rsid w:val="00DB05C7"/>
    <w:rsid w:val="00DB0DA1"/>
    <w:rsid w:val="00DB0DA9"/>
    <w:rsid w:val="00DB0E71"/>
    <w:rsid w:val="00DB1C2B"/>
    <w:rsid w:val="00DB2734"/>
    <w:rsid w:val="00DB5708"/>
    <w:rsid w:val="00DB5D12"/>
    <w:rsid w:val="00DB5D93"/>
    <w:rsid w:val="00DB5FE7"/>
    <w:rsid w:val="00DB72EC"/>
    <w:rsid w:val="00DB779D"/>
    <w:rsid w:val="00DB7CE9"/>
    <w:rsid w:val="00DB7D9F"/>
    <w:rsid w:val="00DC07F3"/>
    <w:rsid w:val="00DC0B43"/>
    <w:rsid w:val="00DC1C2E"/>
    <w:rsid w:val="00DC223F"/>
    <w:rsid w:val="00DC3099"/>
    <w:rsid w:val="00DC3D43"/>
    <w:rsid w:val="00DC428F"/>
    <w:rsid w:val="00DC558B"/>
    <w:rsid w:val="00DC55D8"/>
    <w:rsid w:val="00DC567E"/>
    <w:rsid w:val="00DC5A8B"/>
    <w:rsid w:val="00DC5D0C"/>
    <w:rsid w:val="00DC601F"/>
    <w:rsid w:val="00DC6124"/>
    <w:rsid w:val="00DC6751"/>
    <w:rsid w:val="00DC705D"/>
    <w:rsid w:val="00DC71A8"/>
    <w:rsid w:val="00DC731F"/>
    <w:rsid w:val="00DC76B1"/>
    <w:rsid w:val="00DC7727"/>
    <w:rsid w:val="00DD0F37"/>
    <w:rsid w:val="00DD1131"/>
    <w:rsid w:val="00DD1335"/>
    <w:rsid w:val="00DD1DA8"/>
    <w:rsid w:val="00DD2EBD"/>
    <w:rsid w:val="00DD36B8"/>
    <w:rsid w:val="00DD3EA3"/>
    <w:rsid w:val="00DD4396"/>
    <w:rsid w:val="00DD45C2"/>
    <w:rsid w:val="00DD672A"/>
    <w:rsid w:val="00DD679C"/>
    <w:rsid w:val="00DD67DA"/>
    <w:rsid w:val="00DD7736"/>
    <w:rsid w:val="00DE0DBD"/>
    <w:rsid w:val="00DE3053"/>
    <w:rsid w:val="00DE3332"/>
    <w:rsid w:val="00DE393D"/>
    <w:rsid w:val="00DE4922"/>
    <w:rsid w:val="00DE4DF3"/>
    <w:rsid w:val="00DE501D"/>
    <w:rsid w:val="00DE5912"/>
    <w:rsid w:val="00DE6AF9"/>
    <w:rsid w:val="00DE7177"/>
    <w:rsid w:val="00DE7418"/>
    <w:rsid w:val="00DE75B5"/>
    <w:rsid w:val="00DE7C3F"/>
    <w:rsid w:val="00DF04B0"/>
    <w:rsid w:val="00DF196C"/>
    <w:rsid w:val="00DF1D78"/>
    <w:rsid w:val="00DF2212"/>
    <w:rsid w:val="00DF22F5"/>
    <w:rsid w:val="00DF231A"/>
    <w:rsid w:val="00DF462B"/>
    <w:rsid w:val="00DF496E"/>
    <w:rsid w:val="00DF530E"/>
    <w:rsid w:val="00DF53E0"/>
    <w:rsid w:val="00DF5C92"/>
    <w:rsid w:val="00DF5D96"/>
    <w:rsid w:val="00DF6093"/>
    <w:rsid w:val="00DF67D1"/>
    <w:rsid w:val="00DF6B15"/>
    <w:rsid w:val="00DF7F41"/>
    <w:rsid w:val="00E00878"/>
    <w:rsid w:val="00E00D4F"/>
    <w:rsid w:val="00E01CED"/>
    <w:rsid w:val="00E01FE2"/>
    <w:rsid w:val="00E020EC"/>
    <w:rsid w:val="00E032A0"/>
    <w:rsid w:val="00E04838"/>
    <w:rsid w:val="00E04853"/>
    <w:rsid w:val="00E0562C"/>
    <w:rsid w:val="00E0577F"/>
    <w:rsid w:val="00E05D98"/>
    <w:rsid w:val="00E061EC"/>
    <w:rsid w:val="00E0680F"/>
    <w:rsid w:val="00E06CFF"/>
    <w:rsid w:val="00E07E03"/>
    <w:rsid w:val="00E07E21"/>
    <w:rsid w:val="00E07F80"/>
    <w:rsid w:val="00E108C0"/>
    <w:rsid w:val="00E1090C"/>
    <w:rsid w:val="00E11158"/>
    <w:rsid w:val="00E11663"/>
    <w:rsid w:val="00E11C5C"/>
    <w:rsid w:val="00E12F47"/>
    <w:rsid w:val="00E139B7"/>
    <w:rsid w:val="00E140E7"/>
    <w:rsid w:val="00E14B3D"/>
    <w:rsid w:val="00E150C2"/>
    <w:rsid w:val="00E158B6"/>
    <w:rsid w:val="00E15943"/>
    <w:rsid w:val="00E15A19"/>
    <w:rsid w:val="00E16030"/>
    <w:rsid w:val="00E16252"/>
    <w:rsid w:val="00E164CF"/>
    <w:rsid w:val="00E2004E"/>
    <w:rsid w:val="00E203AF"/>
    <w:rsid w:val="00E2058B"/>
    <w:rsid w:val="00E20F81"/>
    <w:rsid w:val="00E2137A"/>
    <w:rsid w:val="00E2178A"/>
    <w:rsid w:val="00E21919"/>
    <w:rsid w:val="00E21E07"/>
    <w:rsid w:val="00E2227F"/>
    <w:rsid w:val="00E229EF"/>
    <w:rsid w:val="00E236F2"/>
    <w:rsid w:val="00E23829"/>
    <w:rsid w:val="00E23C21"/>
    <w:rsid w:val="00E24046"/>
    <w:rsid w:val="00E24184"/>
    <w:rsid w:val="00E24F93"/>
    <w:rsid w:val="00E2534D"/>
    <w:rsid w:val="00E255AA"/>
    <w:rsid w:val="00E257BE"/>
    <w:rsid w:val="00E27259"/>
    <w:rsid w:val="00E3149E"/>
    <w:rsid w:val="00E323BD"/>
    <w:rsid w:val="00E329E9"/>
    <w:rsid w:val="00E32A9D"/>
    <w:rsid w:val="00E32AF4"/>
    <w:rsid w:val="00E32C42"/>
    <w:rsid w:val="00E33257"/>
    <w:rsid w:val="00E3333F"/>
    <w:rsid w:val="00E3348B"/>
    <w:rsid w:val="00E336A1"/>
    <w:rsid w:val="00E337FA"/>
    <w:rsid w:val="00E33AD3"/>
    <w:rsid w:val="00E345C0"/>
    <w:rsid w:val="00E34910"/>
    <w:rsid w:val="00E34AD7"/>
    <w:rsid w:val="00E3502C"/>
    <w:rsid w:val="00E35322"/>
    <w:rsid w:val="00E35AEE"/>
    <w:rsid w:val="00E35B1E"/>
    <w:rsid w:val="00E36756"/>
    <w:rsid w:val="00E36A46"/>
    <w:rsid w:val="00E36ADB"/>
    <w:rsid w:val="00E37411"/>
    <w:rsid w:val="00E40AEA"/>
    <w:rsid w:val="00E411DF"/>
    <w:rsid w:val="00E415CD"/>
    <w:rsid w:val="00E42015"/>
    <w:rsid w:val="00E42039"/>
    <w:rsid w:val="00E421DA"/>
    <w:rsid w:val="00E42CEF"/>
    <w:rsid w:val="00E42F32"/>
    <w:rsid w:val="00E43462"/>
    <w:rsid w:val="00E43AA9"/>
    <w:rsid w:val="00E43FF5"/>
    <w:rsid w:val="00E44D29"/>
    <w:rsid w:val="00E45E51"/>
    <w:rsid w:val="00E4642E"/>
    <w:rsid w:val="00E464A2"/>
    <w:rsid w:val="00E46513"/>
    <w:rsid w:val="00E46795"/>
    <w:rsid w:val="00E46BA7"/>
    <w:rsid w:val="00E47BD2"/>
    <w:rsid w:val="00E50342"/>
    <w:rsid w:val="00E50EE5"/>
    <w:rsid w:val="00E51AB2"/>
    <w:rsid w:val="00E5297A"/>
    <w:rsid w:val="00E52A54"/>
    <w:rsid w:val="00E533AE"/>
    <w:rsid w:val="00E53940"/>
    <w:rsid w:val="00E54164"/>
    <w:rsid w:val="00E5464F"/>
    <w:rsid w:val="00E54651"/>
    <w:rsid w:val="00E54D94"/>
    <w:rsid w:val="00E54F29"/>
    <w:rsid w:val="00E55046"/>
    <w:rsid w:val="00E5571D"/>
    <w:rsid w:val="00E568B9"/>
    <w:rsid w:val="00E56C36"/>
    <w:rsid w:val="00E571BB"/>
    <w:rsid w:val="00E5784B"/>
    <w:rsid w:val="00E57D4C"/>
    <w:rsid w:val="00E60687"/>
    <w:rsid w:val="00E60AB2"/>
    <w:rsid w:val="00E60CE6"/>
    <w:rsid w:val="00E611C0"/>
    <w:rsid w:val="00E616AD"/>
    <w:rsid w:val="00E61768"/>
    <w:rsid w:val="00E620E6"/>
    <w:rsid w:val="00E62E71"/>
    <w:rsid w:val="00E62ECD"/>
    <w:rsid w:val="00E63194"/>
    <w:rsid w:val="00E631AB"/>
    <w:rsid w:val="00E632DD"/>
    <w:rsid w:val="00E63835"/>
    <w:rsid w:val="00E638C1"/>
    <w:rsid w:val="00E63BB3"/>
    <w:rsid w:val="00E64446"/>
    <w:rsid w:val="00E64F78"/>
    <w:rsid w:val="00E64FC2"/>
    <w:rsid w:val="00E65122"/>
    <w:rsid w:val="00E677E2"/>
    <w:rsid w:val="00E70657"/>
    <w:rsid w:val="00E707EC"/>
    <w:rsid w:val="00E70B43"/>
    <w:rsid w:val="00E70C7F"/>
    <w:rsid w:val="00E70CCE"/>
    <w:rsid w:val="00E7123D"/>
    <w:rsid w:val="00E71983"/>
    <w:rsid w:val="00E723E2"/>
    <w:rsid w:val="00E72ECA"/>
    <w:rsid w:val="00E73CE3"/>
    <w:rsid w:val="00E73D37"/>
    <w:rsid w:val="00E75319"/>
    <w:rsid w:val="00E75BE2"/>
    <w:rsid w:val="00E762B7"/>
    <w:rsid w:val="00E76E08"/>
    <w:rsid w:val="00E77313"/>
    <w:rsid w:val="00E773FD"/>
    <w:rsid w:val="00E779EB"/>
    <w:rsid w:val="00E77BAC"/>
    <w:rsid w:val="00E77FEF"/>
    <w:rsid w:val="00E80003"/>
    <w:rsid w:val="00E80424"/>
    <w:rsid w:val="00E8079E"/>
    <w:rsid w:val="00E80BCF"/>
    <w:rsid w:val="00E81327"/>
    <w:rsid w:val="00E81CA2"/>
    <w:rsid w:val="00E824C4"/>
    <w:rsid w:val="00E82ED6"/>
    <w:rsid w:val="00E8332C"/>
    <w:rsid w:val="00E838CE"/>
    <w:rsid w:val="00E84681"/>
    <w:rsid w:val="00E84A54"/>
    <w:rsid w:val="00E84A7F"/>
    <w:rsid w:val="00E84D55"/>
    <w:rsid w:val="00E8586F"/>
    <w:rsid w:val="00E858C3"/>
    <w:rsid w:val="00E85AAC"/>
    <w:rsid w:val="00E860FB"/>
    <w:rsid w:val="00E863B0"/>
    <w:rsid w:val="00E86905"/>
    <w:rsid w:val="00E869C5"/>
    <w:rsid w:val="00E906C2"/>
    <w:rsid w:val="00E91667"/>
    <w:rsid w:val="00E916C7"/>
    <w:rsid w:val="00E918C2"/>
    <w:rsid w:val="00E91D9A"/>
    <w:rsid w:val="00E91FD1"/>
    <w:rsid w:val="00E920FE"/>
    <w:rsid w:val="00E928D6"/>
    <w:rsid w:val="00E93179"/>
    <w:rsid w:val="00E93568"/>
    <w:rsid w:val="00E93840"/>
    <w:rsid w:val="00E93E4F"/>
    <w:rsid w:val="00E949B2"/>
    <w:rsid w:val="00E94AFD"/>
    <w:rsid w:val="00E94B28"/>
    <w:rsid w:val="00E94DFA"/>
    <w:rsid w:val="00E94ECB"/>
    <w:rsid w:val="00E95F7C"/>
    <w:rsid w:val="00E96021"/>
    <w:rsid w:val="00E96573"/>
    <w:rsid w:val="00E97209"/>
    <w:rsid w:val="00E97A15"/>
    <w:rsid w:val="00E97DC1"/>
    <w:rsid w:val="00EA0EB6"/>
    <w:rsid w:val="00EA1BA9"/>
    <w:rsid w:val="00EA1EF1"/>
    <w:rsid w:val="00EA1F04"/>
    <w:rsid w:val="00EA23A6"/>
    <w:rsid w:val="00EA2AE1"/>
    <w:rsid w:val="00EA3044"/>
    <w:rsid w:val="00EA313E"/>
    <w:rsid w:val="00EA34C7"/>
    <w:rsid w:val="00EA4059"/>
    <w:rsid w:val="00EA4CE7"/>
    <w:rsid w:val="00EA4E2F"/>
    <w:rsid w:val="00EA5F7F"/>
    <w:rsid w:val="00EA6A92"/>
    <w:rsid w:val="00EA6ABB"/>
    <w:rsid w:val="00EA6E3B"/>
    <w:rsid w:val="00EA77BD"/>
    <w:rsid w:val="00EA7D9C"/>
    <w:rsid w:val="00EB00E0"/>
    <w:rsid w:val="00EB0689"/>
    <w:rsid w:val="00EB0CC8"/>
    <w:rsid w:val="00EB0F02"/>
    <w:rsid w:val="00EB1275"/>
    <w:rsid w:val="00EB2056"/>
    <w:rsid w:val="00EB34F9"/>
    <w:rsid w:val="00EB35E3"/>
    <w:rsid w:val="00EB4D13"/>
    <w:rsid w:val="00EB5A35"/>
    <w:rsid w:val="00EB6FF6"/>
    <w:rsid w:val="00EB719B"/>
    <w:rsid w:val="00EB7517"/>
    <w:rsid w:val="00EB76BE"/>
    <w:rsid w:val="00EB78DA"/>
    <w:rsid w:val="00EB7A09"/>
    <w:rsid w:val="00EB7D4D"/>
    <w:rsid w:val="00EC0114"/>
    <w:rsid w:val="00EC1061"/>
    <w:rsid w:val="00EC115F"/>
    <w:rsid w:val="00EC137E"/>
    <w:rsid w:val="00EC1473"/>
    <w:rsid w:val="00EC19B6"/>
    <w:rsid w:val="00EC1D0B"/>
    <w:rsid w:val="00EC2528"/>
    <w:rsid w:val="00EC3340"/>
    <w:rsid w:val="00EC4CBD"/>
    <w:rsid w:val="00EC516B"/>
    <w:rsid w:val="00EC5823"/>
    <w:rsid w:val="00EC5B3E"/>
    <w:rsid w:val="00EC5B8F"/>
    <w:rsid w:val="00EC5D6D"/>
    <w:rsid w:val="00EC7358"/>
    <w:rsid w:val="00ED09D5"/>
    <w:rsid w:val="00ED0D6A"/>
    <w:rsid w:val="00ED1D28"/>
    <w:rsid w:val="00ED232B"/>
    <w:rsid w:val="00ED23C9"/>
    <w:rsid w:val="00ED251A"/>
    <w:rsid w:val="00ED2CCF"/>
    <w:rsid w:val="00ED3119"/>
    <w:rsid w:val="00ED32FB"/>
    <w:rsid w:val="00ED3673"/>
    <w:rsid w:val="00ED3CEC"/>
    <w:rsid w:val="00ED3FE0"/>
    <w:rsid w:val="00ED4546"/>
    <w:rsid w:val="00ED50FB"/>
    <w:rsid w:val="00ED5C30"/>
    <w:rsid w:val="00ED6120"/>
    <w:rsid w:val="00ED6EF1"/>
    <w:rsid w:val="00ED7530"/>
    <w:rsid w:val="00ED7A2B"/>
    <w:rsid w:val="00EE009A"/>
    <w:rsid w:val="00EE1250"/>
    <w:rsid w:val="00EE16F4"/>
    <w:rsid w:val="00EE1B5F"/>
    <w:rsid w:val="00EE1DE2"/>
    <w:rsid w:val="00EE2554"/>
    <w:rsid w:val="00EE29A9"/>
    <w:rsid w:val="00EE2F0F"/>
    <w:rsid w:val="00EE302E"/>
    <w:rsid w:val="00EE3ED4"/>
    <w:rsid w:val="00EE418B"/>
    <w:rsid w:val="00EE55B6"/>
    <w:rsid w:val="00EE7546"/>
    <w:rsid w:val="00EE79DC"/>
    <w:rsid w:val="00EF067A"/>
    <w:rsid w:val="00EF0BD3"/>
    <w:rsid w:val="00EF236A"/>
    <w:rsid w:val="00EF2C35"/>
    <w:rsid w:val="00EF2FEF"/>
    <w:rsid w:val="00EF3F9F"/>
    <w:rsid w:val="00EF54C8"/>
    <w:rsid w:val="00EF5637"/>
    <w:rsid w:val="00EF57DC"/>
    <w:rsid w:val="00EF59E2"/>
    <w:rsid w:val="00EF68B4"/>
    <w:rsid w:val="00EF6D0E"/>
    <w:rsid w:val="00EF7520"/>
    <w:rsid w:val="00EF7C8C"/>
    <w:rsid w:val="00F002C5"/>
    <w:rsid w:val="00F002D2"/>
    <w:rsid w:val="00F0031A"/>
    <w:rsid w:val="00F006E2"/>
    <w:rsid w:val="00F008E1"/>
    <w:rsid w:val="00F00ABC"/>
    <w:rsid w:val="00F00E11"/>
    <w:rsid w:val="00F029A3"/>
    <w:rsid w:val="00F035D0"/>
    <w:rsid w:val="00F036E1"/>
    <w:rsid w:val="00F03EF6"/>
    <w:rsid w:val="00F05191"/>
    <w:rsid w:val="00F0530F"/>
    <w:rsid w:val="00F055B5"/>
    <w:rsid w:val="00F05E1F"/>
    <w:rsid w:val="00F05FFA"/>
    <w:rsid w:val="00F066CA"/>
    <w:rsid w:val="00F068B7"/>
    <w:rsid w:val="00F06DE5"/>
    <w:rsid w:val="00F06E14"/>
    <w:rsid w:val="00F06ED5"/>
    <w:rsid w:val="00F07858"/>
    <w:rsid w:val="00F07BCB"/>
    <w:rsid w:val="00F07F4F"/>
    <w:rsid w:val="00F10432"/>
    <w:rsid w:val="00F121BC"/>
    <w:rsid w:val="00F12A9E"/>
    <w:rsid w:val="00F12BA9"/>
    <w:rsid w:val="00F13624"/>
    <w:rsid w:val="00F13B01"/>
    <w:rsid w:val="00F13D2D"/>
    <w:rsid w:val="00F13FE3"/>
    <w:rsid w:val="00F14F0B"/>
    <w:rsid w:val="00F156BC"/>
    <w:rsid w:val="00F1621B"/>
    <w:rsid w:val="00F171BA"/>
    <w:rsid w:val="00F17EA5"/>
    <w:rsid w:val="00F2003E"/>
    <w:rsid w:val="00F2276B"/>
    <w:rsid w:val="00F22A56"/>
    <w:rsid w:val="00F22C66"/>
    <w:rsid w:val="00F2309E"/>
    <w:rsid w:val="00F237BD"/>
    <w:rsid w:val="00F25636"/>
    <w:rsid w:val="00F25833"/>
    <w:rsid w:val="00F261FC"/>
    <w:rsid w:val="00F26C7C"/>
    <w:rsid w:val="00F272F5"/>
    <w:rsid w:val="00F27968"/>
    <w:rsid w:val="00F30C9C"/>
    <w:rsid w:val="00F31AA3"/>
    <w:rsid w:val="00F31E9A"/>
    <w:rsid w:val="00F3210F"/>
    <w:rsid w:val="00F3341B"/>
    <w:rsid w:val="00F33DDA"/>
    <w:rsid w:val="00F345CC"/>
    <w:rsid w:val="00F34892"/>
    <w:rsid w:val="00F35CCC"/>
    <w:rsid w:val="00F3635F"/>
    <w:rsid w:val="00F37186"/>
    <w:rsid w:val="00F372D5"/>
    <w:rsid w:val="00F374B1"/>
    <w:rsid w:val="00F37546"/>
    <w:rsid w:val="00F3799B"/>
    <w:rsid w:val="00F4025A"/>
    <w:rsid w:val="00F40D10"/>
    <w:rsid w:val="00F410C8"/>
    <w:rsid w:val="00F4188B"/>
    <w:rsid w:val="00F42013"/>
    <w:rsid w:val="00F423D1"/>
    <w:rsid w:val="00F428E5"/>
    <w:rsid w:val="00F42EBE"/>
    <w:rsid w:val="00F4334B"/>
    <w:rsid w:val="00F435F7"/>
    <w:rsid w:val="00F437A0"/>
    <w:rsid w:val="00F43D05"/>
    <w:rsid w:val="00F44C19"/>
    <w:rsid w:val="00F451B8"/>
    <w:rsid w:val="00F45555"/>
    <w:rsid w:val="00F45960"/>
    <w:rsid w:val="00F461EB"/>
    <w:rsid w:val="00F4626E"/>
    <w:rsid w:val="00F47016"/>
    <w:rsid w:val="00F5012F"/>
    <w:rsid w:val="00F50975"/>
    <w:rsid w:val="00F51222"/>
    <w:rsid w:val="00F517DD"/>
    <w:rsid w:val="00F52418"/>
    <w:rsid w:val="00F52F98"/>
    <w:rsid w:val="00F536AC"/>
    <w:rsid w:val="00F54497"/>
    <w:rsid w:val="00F54644"/>
    <w:rsid w:val="00F54E8D"/>
    <w:rsid w:val="00F54ECC"/>
    <w:rsid w:val="00F5563A"/>
    <w:rsid w:val="00F55A25"/>
    <w:rsid w:val="00F55C55"/>
    <w:rsid w:val="00F5666D"/>
    <w:rsid w:val="00F578F4"/>
    <w:rsid w:val="00F57E66"/>
    <w:rsid w:val="00F60731"/>
    <w:rsid w:val="00F60D96"/>
    <w:rsid w:val="00F62853"/>
    <w:rsid w:val="00F639BB"/>
    <w:rsid w:val="00F6435B"/>
    <w:rsid w:val="00F64677"/>
    <w:rsid w:val="00F648CA"/>
    <w:rsid w:val="00F649A7"/>
    <w:rsid w:val="00F65502"/>
    <w:rsid w:val="00F65626"/>
    <w:rsid w:val="00F65741"/>
    <w:rsid w:val="00F65B0A"/>
    <w:rsid w:val="00F65D25"/>
    <w:rsid w:val="00F66956"/>
    <w:rsid w:val="00F66D62"/>
    <w:rsid w:val="00F66E90"/>
    <w:rsid w:val="00F66EF5"/>
    <w:rsid w:val="00F67165"/>
    <w:rsid w:val="00F675ED"/>
    <w:rsid w:val="00F7082B"/>
    <w:rsid w:val="00F71529"/>
    <w:rsid w:val="00F723E0"/>
    <w:rsid w:val="00F727E2"/>
    <w:rsid w:val="00F735BF"/>
    <w:rsid w:val="00F7360C"/>
    <w:rsid w:val="00F73792"/>
    <w:rsid w:val="00F737FF"/>
    <w:rsid w:val="00F738F7"/>
    <w:rsid w:val="00F743A9"/>
    <w:rsid w:val="00F75304"/>
    <w:rsid w:val="00F75AFE"/>
    <w:rsid w:val="00F760CF"/>
    <w:rsid w:val="00F7659F"/>
    <w:rsid w:val="00F766E9"/>
    <w:rsid w:val="00F76D15"/>
    <w:rsid w:val="00F772EE"/>
    <w:rsid w:val="00F774BF"/>
    <w:rsid w:val="00F77645"/>
    <w:rsid w:val="00F80EE0"/>
    <w:rsid w:val="00F82A51"/>
    <w:rsid w:val="00F82B54"/>
    <w:rsid w:val="00F832C6"/>
    <w:rsid w:val="00F845A6"/>
    <w:rsid w:val="00F8484C"/>
    <w:rsid w:val="00F84E54"/>
    <w:rsid w:val="00F8504E"/>
    <w:rsid w:val="00F85A5D"/>
    <w:rsid w:val="00F85D99"/>
    <w:rsid w:val="00F871FB"/>
    <w:rsid w:val="00F87BF0"/>
    <w:rsid w:val="00F87FF9"/>
    <w:rsid w:val="00F900BB"/>
    <w:rsid w:val="00F90284"/>
    <w:rsid w:val="00F91158"/>
    <w:rsid w:val="00F9119C"/>
    <w:rsid w:val="00F928B7"/>
    <w:rsid w:val="00F928E4"/>
    <w:rsid w:val="00F92D30"/>
    <w:rsid w:val="00F938F9"/>
    <w:rsid w:val="00F94C93"/>
    <w:rsid w:val="00F94E74"/>
    <w:rsid w:val="00F94FDC"/>
    <w:rsid w:val="00F95B63"/>
    <w:rsid w:val="00F95D47"/>
    <w:rsid w:val="00F96C99"/>
    <w:rsid w:val="00F970B9"/>
    <w:rsid w:val="00F97677"/>
    <w:rsid w:val="00F97D4F"/>
    <w:rsid w:val="00FA00DA"/>
    <w:rsid w:val="00FA10B8"/>
    <w:rsid w:val="00FA1420"/>
    <w:rsid w:val="00FA14C8"/>
    <w:rsid w:val="00FA1585"/>
    <w:rsid w:val="00FA3BDB"/>
    <w:rsid w:val="00FA400A"/>
    <w:rsid w:val="00FA469E"/>
    <w:rsid w:val="00FA5719"/>
    <w:rsid w:val="00FA5903"/>
    <w:rsid w:val="00FA64C9"/>
    <w:rsid w:val="00FA689F"/>
    <w:rsid w:val="00FA6C0D"/>
    <w:rsid w:val="00FA7381"/>
    <w:rsid w:val="00FB0072"/>
    <w:rsid w:val="00FB0299"/>
    <w:rsid w:val="00FB0BA2"/>
    <w:rsid w:val="00FB1774"/>
    <w:rsid w:val="00FB1F1B"/>
    <w:rsid w:val="00FB2161"/>
    <w:rsid w:val="00FB24EA"/>
    <w:rsid w:val="00FB2728"/>
    <w:rsid w:val="00FB2734"/>
    <w:rsid w:val="00FB27F8"/>
    <w:rsid w:val="00FB28B7"/>
    <w:rsid w:val="00FB35B8"/>
    <w:rsid w:val="00FB3802"/>
    <w:rsid w:val="00FB385E"/>
    <w:rsid w:val="00FB4CC6"/>
    <w:rsid w:val="00FB4DCB"/>
    <w:rsid w:val="00FB50AF"/>
    <w:rsid w:val="00FB6F1A"/>
    <w:rsid w:val="00FB7112"/>
    <w:rsid w:val="00FB71FD"/>
    <w:rsid w:val="00FB7850"/>
    <w:rsid w:val="00FB7931"/>
    <w:rsid w:val="00FC0043"/>
    <w:rsid w:val="00FC0129"/>
    <w:rsid w:val="00FC016E"/>
    <w:rsid w:val="00FC1080"/>
    <w:rsid w:val="00FC1108"/>
    <w:rsid w:val="00FC1DFE"/>
    <w:rsid w:val="00FC2AF0"/>
    <w:rsid w:val="00FC2FFC"/>
    <w:rsid w:val="00FC35D9"/>
    <w:rsid w:val="00FC3794"/>
    <w:rsid w:val="00FC3A2E"/>
    <w:rsid w:val="00FC3CFF"/>
    <w:rsid w:val="00FC3DC1"/>
    <w:rsid w:val="00FC41A1"/>
    <w:rsid w:val="00FC56B5"/>
    <w:rsid w:val="00FC5847"/>
    <w:rsid w:val="00FC5902"/>
    <w:rsid w:val="00FC5EE1"/>
    <w:rsid w:val="00FC62C5"/>
    <w:rsid w:val="00FC67B2"/>
    <w:rsid w:val="00FC6D7B"/>
    <w:rsid w:val="00FC6EAB"/>
    <w:rsid w:val="00FC7FAD"/>
    <w:rsid w:val="00FD0429"/>
    <w:rsid w:val="00FD0586"/>
    <w:rsid w:val="00FD0721"/>
    <w:rsid w:val="00FD143F"/>
    <w:rsid w:val="00FD1C55"/>
    <w:rsid w:val="00FD2AD1"/>
    <w:rsid w:val="00FD30ED"/>
    <w:rsid w:val="00FD3E13"/>
    <w:rsid w:val="00FD41E6"/>
    <w:rsid w:val="00FD4E8F"/>
    <w:rsid w:val="00FD55C3"/>
    <w:rsid w:val="00FD5B28"/>
    <w:rsid w:val="00FD5CD1"/>
    <w:rsid w:val="00FD6939"/>
    <w:rsid w:val="00FD7061"/>
    <w:rsid w:val="00FD7A1A"/>
    <w:rsid w:val="00FE0CCE"/>
    <w:rsid w:val="00FE0F4E"/>
    <w:rsid w:val="00FE0FA1"/>
    <w:rsid w:val="00FE0FA4"/>
    <w:rsid w:val="00FE1CD0"/>
    <w:rsid w:val="00FE3047"/>
    <w:rsid w:val="00FE3ACA"/>
    <w:rsid w:val="00FE3B92"/>
    <w:rsid w:val="00FE3C25"/>
    <w:rsid w:val="00FE43B0"/>
    <w:rsid w:val="00FE4BE1"/>
    <w:rsid w:val="00FE53E4"/>
    <w:rsid w:val="00FE54DF"/>
    <w:rsid w:val="00FE5D9C"/>
    <w:rsid w:val="00FE67AC"/>
    <w:rsid w:val="00FE6F13"/>
    <w:rsid w:val="00FE7ED8"/>
    <w:rsid w:val="00FF018F"/>
    <w:rsid w:val="00FF01DC"/>
    <w:rsid w:val="00FF14A4"/>
    <w:rsid w:val="00FF14FC"/>
    <w:rsid w:val="00FF175F"/>
    <w:rsid w:val="00FF242F"/>
    <w:rsid w:val="00FF3030"/>
    <w:rsid w:val="00FF36D2"/>
    <w:rsid w:val="00FF453D"/>
    <w:rsid w:val="00FF4A2A"/>
    <w:rsid w:val="00FF5440"/>
    <w:rsid w:val="00FF5747"/>
    <w:rsid w:val="00FF5A58"/>
    <w:rsid w:val="00FF5B9C"/>
    <w:rsid w:val="00FF6254"/>
    <w:rsid w:val="00FF68DA"/>
    <w:rsid w:val="00FF6BFA"/>
    <w:rsid w:val="00FF6C34"/>
    <w:rsid w:val="00FF7B79"/>
    <w:rsid w:val="00FF7D8D"/>
    <w:rsid w:val="00FF7E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Body Text" w:uiPriority="99"/>
    <w:lsdException w:name="Subtitle" w:qFormat="1"/>
    <w:lsdException w:name="Body Text Indent 3" w:uiPriority="99"/>
    <w:lsdException w:name="Strong" w:qFormat="1"/>
    <w:lsdException w:name="Emphasis" w:qFormat="1"/>
    <w:lsdException w:name="Normal (Web)"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39EC"/>
    <w:pPr>
      <w:ind w:firstLine="567"/>
      <w:jc w:val="both"/>
    </w:pPr>
    <w:rPr>
      <w:sz w:val="24"/>
      <w:szCs w:val="24"/>
    </w:rPr>
  </w:style>
  <w:style w:type="paragraph" w:styleId="1">
    <w:name w:val="heading 1"/>
    <w:basedOn w:val="a"/>
    <w:next w:val="a"/>
    <w:qFormat/>
    <w:rsid w:val="005346E8"/>
    <w:pPr>
      <w:keepNext/>
      <w:jc w:val="center"/>
      <w:outlineLvl w:val="0"/>
    </w:pPr>
    <w:rPr>
      <w:sz w:val="28"/>
      <w:szCs w:val="20"/>
      <w:lang w:val="en-US" w:eastAsia="ru-RU"/>
    </w:rPr>
  </w:style>
  <w:style w:type="paragraph" w:styleId="2">
    <w:name w:val="heading 2"/>
    <w:basedOn w:val="a"/>
    <w:next w:val="a"/>
    <w:qFormat/>
    <w:rsid w:val="00383D02"/>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2">
    <w:name w:val="Font Style32"/>
    <w:rsid w:val="00791912"/>
    <w:rPr>
      <w:rFonts w:ascii="Times New Roman" w:hAnsi="Times New Roman" w:cs="Times New Roman"/>
      <w:sz w:val="26"/>
      <w:szCs w:val="26"/>
    </w:rPr>
  </w:style>
  <w:style w:type="paragraph" w:customStyle="1" w:styleId="a3">
    <w:name w:val="Заголовок"/>
    <w:basedOn w:val="a"/>
    <w:next w:val="a4"/>
    <w:rsid w:val="00791912"/>
    <w:pPr>
      <w:suppressAutoHyphens/>
      <w:jc w:val="center"/>
    </w:pPr>
    <w:rPr>
      <w:b/>
      <w:sz w:val="28"/>
      <w:szCs w:val="20"/>
      <w:lang w:eastAsia="zh-CN"/>
    </w:rPr>
  </w:style>
  <w:style w:type="paragraph" w:styleId="a4">
    <w:name w:val="Body Text"/>
    <w:basedOn w:val="a"/>
    <w:link w:val="a5"/>
    <w:uiPriority w:val="99"/>
    <w:rsid w:val="00791912"/>
    <w:pPr>
      <w:spacing w:after="120"/>
    </w:pPr>
  </w:style>
  <w:style w:type="paragraph" w:styleId="a6">
    <w:name w:val="List Paragraph"/>
    <w:basedOn w:val="a"/>
    <w:uiPriority w:val="34"/>
    <w:qFormat/>
    <w:rsid w:val="00083C4C"/>
    <w:pPr>
      <w:spacing w:after="200" w:line="276" w:lineRule="auto"/>
      <w:ind w:left="720"/>
      <w:contextualSpacing/>
    </w:pPr>
    <w:rPr>
      <w:rFonts w:ascii="Calibri" w:eastAsia="Calibri" w:hAnsi="Calibri"/>
      <w:sz w:val="22"/>
      <w:szCs w:val="22"/>
      <w:lang w:eastAsia="en-US"/>
    </w:rPr>
  </w:style>
  <w:style w:type="paragraph" w:styleId="20">
    <w:name w:val="Body Text 2"/>
    <w:basedOn w:val="a"/>
    <w:link w:val="21"/>
    <w:rsid w:val="00083C4C"/>
    <w:pPr>
      <w:spacing w:after="120" w:line="480" w:lineRule="auto"/>
    </w:pPr>
    <w:rPr>
      <w:lang w:val="ru-RU" w:eastAsia="ru-RU"/>
    </w:rPr>
  </w:style>
  <w:style w:type="character" w:customStyle="1" w:styleId="21">
    <w:name w:val="Основний текст 2 Знак"/>
    <w:link w:val="20"/>
    <w:rsid w:val="00083C4C"/>
    <w:rPr>
      <w:sz w:val="24"/>
      <w:szCs w:val="24"/>
      <w:lang w:val="ru-RU" w:eastAsia="ru-RU" w:bidi="ar-SA"/>
    </w:rPr>
  </w:style>
  <w:style w:type="character" w:customStyle="1" w:styleId="FontStyle29">
    <w:name w:val="Font Style29"/>
    <w:rsid w:val="00716A5B"/>
    <w:rPr>
      <w:rFonts w:ascii="Times New Roman" w:hAnsi="Times New Roman" w:cs="Times New Roman"/>
      <w:sz w:val="26"/>
      <w:szCs w:val="26"/>
    </w:rPr>
  </w:style>
  <w:style w:type="paragraph" w:customStyle="1" w:styleId="Style12">
    <w:name w:val="Style12"/>
    <w:basedOn w:val="a"/>
    <w:rsid w:val="00716A5B"/>
    <w:pPr>
      <w:widowControl w:val="0"/>
      <w:suppressAutoHyphens/>
      <w:autoSpaceDE w:val="0"/>
    </w:pPr>
    <w:rPr>
      <w:lang w:eastAsia="zh-CN"/>
    </w:rPr>
  </w:style>
  <w:style w:type="paragraph" w:styleId="a7">
    <w:name w:val="header"/>
    <w:basedOn w:val="a"/>
    <w:link w:val="a8"/>
    <w:rsid w:val="000314E0"/>
    <w:pPr>
      <w:tabs>
        <w:tab w:val="center" w:pos="4819"/>
        <w:tab w:val="right" w:pos="9639"/>
      </w:tabs>
    </w:pPr>
  </w:style>
  <w:style w:type="character" w:styleId="a9">
    <w:name w:val="page number"/>
    <w:basedOn w:val="a0"/>
    <w:rsid w:val="000314E0"/>
  </w:style>
  <w:style w:type="character" w:customStyle="1" w:styleId="a8">
    <w:name w:val="Верхній колонтитул Знак"/>
    <w:link w:val="a7"/>
    <w:rsid w:val="00AC15C3"/>
    <w:rPr>
      <w:sz w:val="24"/>
      <w:szCs w:val="24"/>
      <w:lang w:val="uk-UA" w:eastAsia="uk-UA" w:bidi="ar-SA"/>
    </w:rPr>
  </w:style>
  <w:style w:type="paragraph" w:styleId="aa">
    <w:name w:val="Normal (Web)"/>
    <w:aliases w:val="Обычный (Web),Обычный (веб) Знак,Знак1 Знак,Знак1, Знак1 Знак,Знак1 Знак Знак Знак Знак Знак Знак Знак,Обычный (веб) Знак Знак2,Знак1 Знак2,Знак1 Знак Знак Знак,Обычный (Web) Знак Знак Знак Знак Знак Знак,Обычный (веб)1,Обычный (Web)1,Зн"/>
    <w:basedOn w:val="a"/>
    <w:link w:val="ab"/>
    <w:qFormat/>
    <w:rsid w:val="00D95D05"/>
    <w:pPr>
      <w:spacing w:before="100" w:beforeAutospacing="1" w:after="100" w:afterAutospacing="1"/>
    </w:pPr>
    <w:rPr>
      <w:lang w:val="ru-RU" w:eastAsia="ru-RU"/>
    </w:rPr>
  </w:style>
  <w:style w:type="paragraph" w:styleId="ac">
    <w:name w:val="caption"/>
    <w:basedOn w:val="a"/>
    <w:next w:val="a"/>
    <w:uiPriority w:val="35"/>
    <w:qFormat/>
    <w:rsid w:val="00D95D05"/>
    <w:rPr>
      <w:b/>
      <w:bCs/>
      <w:sz w:val="20"/>
      <w:szCs w:val="20"/>
      <w:lang w:eastAsia="ru-RU"/>
    </w:rPr>
  </w:style>
  <w:style w:type="character" w:customStyle="1" w:styleId="FontStyle13">
    <w:name w:val="Font Style13"/>
    <w:rsid w:val="00B62FEB"/>
    <w:rPr>
      <w:rFonts w:ascii="Times New Roman" w:hAnsi="Times New Roman" w:cs="Times New Roman"/>
      <w:b/>
      <w:bCs/>
      <w:w w:val="40"/>
      <w:sz w:val="20"/>
      <w:szCs w:val="20"/>
    </w:rPr>
  </w:style>
  <w:style w:type="character" w:customStyle="1" w:styleId="FontStyle14">
    <w:name w:val="Font Style14"/>
    <w:uiPriority w:val="99"/>
    <w:rsid w:val="00B62FEB"/>
    <w:rPr>
      <w:rFonts w:ascii="Times New Roman" w:hAnsi="Times New Roman" w:cs="Times New Roman"/>
      <w:sz w:val="20"/>
      <w:szCs w:val="20"/>
    </w:rPr>
  </w:style>
  <w:style w:type="character" w:customStyle="1" w:styleId="FontStyle16">
    <w:name w:val="Font Style16"/>
    <w:rsid w:val="00B62FEB"/>
    <w:rPr>
      <w:rFonts w:ascii="Times New Roman" w:hAnsi="Times New Roman" w:cs="Times New Roman"/>
      <w:spacing w:val="10"/>
      <w:sz w:val="24"/>
      <w:szCs w:val="24"/>
    </w:rPr>
  </w:style>
  <w:style w:type="paragraph" w:customStyle="1" w:styleId="ad">
    <w:name w:val="Знак Знак"/>
    <w:basedOn w:val="a"/>
    <w:rsid w:val="009F3F81"/>
    <w:rPr>
      <w:rFonts w:ascii="Verdana" w:hAnsi="Verdana" w:cs="Verdana"/>
      <w:sz w:val="20"/>
      <w:szCs w:val="20"/>
      <w:lang w:val="en-US" w:eastAsia="en-US"/>
    </w:rPr>
  </w:style>
  <w:style w:type="paragraph" w:customStyle="1" w:styleId="10">
    <w:name w:val="Знак Знак Знак Знак Знак Знак Знак1 Знак Знак Знак Знак Знак Знак Знак"/>
    <w:basedOn w:val="a"/>
    <w:rsid w:val="0022255A"/>
    <w:rPr>
      <w:rFonts w:ascii="Verdana" w:hAnsi="Verdana" w:cs="Verdana"/>
      <w:sz w:val="20"/>
      <w:szCs w:val="20"/>
      <w:lang w:val="en-US" w:eastAsia="en-US"/>
    </w:rPr>
  </w:style>
  <w:style w:type="paragraph" w:customStyle="1" w:styleId="ae">
    <w:name w:val="Знак"/>
    <w:basedOn w:val="a"/>
    <w:rsid w:val="00F7659F"/>
    <w:rPr>
      <w:rFonts w:ascii="Verdana" w:hAnsi="Verdana" w:cs="Verdana"/>
      <w:sz w:val="20"/>
      <w:szCs w:val="20"/>
      <w:lang w:val="en-US" w:eastAsia="en-US"/>
    </w:rPr>
  </w:style>
  <w:style w:type="paragraph" w:styleId="af">
    <w:name w:val="Body Text Indent"/>
    <w:basedOn w:val="a"/>
    <w:link w:val="af0"/>
    <w:rsid w:val="0042361D"/>
    <w:pPr>
      <w:spacing w:after="120"/>
      <w:ind w:left="283"/>
    </w:pPr>
  </w:style>
  <w:style w:type="character" w:customStyle="1" w:styleId="FontStyle22">
    <w:name w:val="Font Style22"/>
    <w:rsid w:val="00403F89"/>
    <w:rPr>
      <w:rFonts w:ascii="Times New Roman" w:hAnsi="Times New Roman" w:cs="Times New Roman"/>
      <w:color w:val="000000"/>
      <w:sz w:val="28"/>
      <w:szCs w:val="28"/>
    </w:rPr>
  </w:style>
  <w:style w:type="paragraph" w:customStyle="1" w:styleId="CharCharCharChar">
    <w:name w:val="Char Знак Знак Char Знак Знак Char Знак Знак Char Знак Знак Знак Знак Знак Знак Знак Знак Знак"/>
    <w:basedOn w:val="a"/>
    <w:rsid w:val="00E60687"/>
    <w:rPr>
      <w:rFonts w:ascii="Verdana" w:hAnsi="Verdana" w:cs="Verdana"/>
      <w:sz w:val="20"/>
      <w:szCs w:val="20"/>
      <w:lang w:val="en-US" w:eastAsia="en-US"/>
    </w:rPr>
  </w:style>
  <w:style w:type="character" w:customStyle="1" w:styleId="FontStyle24">
    <w:name w:val="Font Style24"/>
    <w:rsid w:val="00130823"/>
    <w:rPr>
      <w:rFonts w:ascii="Times New Roman" w:hAnsi="Times New Roman" w:cs="Times New Roman"/>
      <w:spacing w:val="10"/>
      <w:sz w:val="24"/>
      <w:szCs w:val="24"/>
    </w:rPr>
  </w:style>
  <w:style w:type="paragraph" w:styleId="af1">
    <w:name w:val="Title"/>
    <w:basedOn w:val="a"/>
    <w:link w:val="af2"/>
    <w:qFormat/>
    <w:rsid w:val="00C82A8A"/>
    <w:pPr>
      <w:jc w:val="center"/>
    </w:pPr>
    <w:rPr>
      <w:b/>
      <w:sz w:val="28"/>
      <w:szCs w:val="20"/>
      <w:lang w:eastAsia="ru-RU"/>
    </w:rPr>
  </w:style>
  <w:style w:type="paragraph" w:customStyle="1" w:styleId="210">
    <w:name w:val="Основной текст 21"/>
    <w:basedOn w:val="a"/>
    <w:rsid w:val="00C82A8A"/>
    <w:rPr>
      <w:sz w:val="28"/>
      <w:szCs w:val="20"/>
      <w:lang w:eastAsia="ru-RU"/>
    </w:rPr>
  </w:style>
  <w:style w:type="character" w:customStyle="1" w:styleId="FontStyle12">
    <w:name w:val="Font Style12"/>
    <w:rsid w:val="00C82A8A"/>
    <w:rPr>
      <w:rFonts w:ascii="Times New Roman" w:hAnsi="Times New Roman" w:cs="Times New Roman"/>
      <w:sz w:val="26"/>
      <w:szCs w:val="26"/>
    </w:rPr>
  </w:style>
  <w:style w:type="character" w:customStyle="1" w:styleId="apple-style-span">
    <w:name w:val="apple-style-span"/>
    <w:basedOn w:val="a0"/>
    <w:rsid w:val="00FE0CCE"/>
  </w:style>
  <w:style w:type="character" w:customStyle="1" w:styleId="FontStyle19">
    <w:name w:val="Font Style19"/>
    <w:rsid w:val="00FE0CCE"/>
    <w:rPr>
      <w:rFonts w:ascii="Times New Roman" w:hAnsi="Times New Roman" w:cs="Times New Roman"/>
      <w:sz w:val="26"/>
      <w:szCs w:val="26"/>
    </w:rPr>
  </w:style>
  <w:style w:type="character" w:customStyle="1" w:styleId="FontStyle55">
    <w:name w:val="Font Style55"/>
    <w:rsid w:val="00FE0CCE"/>
    <w:rPr>
      <w:rFonts w:ascii="Times New Roman" w:hAnsi="Times New Roman" w:cs="Times New Roman"/>
      <w:sz w:val="26"/>
      <w:szCs w:val="26"/>
    </w:rPr>
  </w:style>
  <w:style w:type="paragraph" w:customStyle="1" w:styleId="af3">
    <w:name w:val="Знак Знак Знак Знак Знак Знак Знак Знак Знак"/>
    <w:basedOn w:val="a"/>
    <w:rsid w:val="00AA0025"/>
    <w:rPr>
      <w:rFonts w:ascii="Verdana" w:hAnsi="Verdana" w:cs="Verdana"/>
      <w:sz w:val="20"/>
      <w:szCs w:val="20"/>
      <w:lang w:val="en-US" w:eastAsia="en-US"/>
    </w:rPr>
  </w:style>
  <w:style w:type="paragraph" w:styleId="af4">
    <w:name w:val="Plain Text"/>
    <w:basedOn w:val="a"/>
    <w:link w:val="af5"/>
    <w:rsid w:val="000C6519"/>
    <w:rPr>
      <w:rFonts w:ascii="Courier New" w:hAnsi="Courier New" w:cs="Courier New"/>
      <w:sz w:val="20"/>
      <w:szCs w:val="20"/>
      <w:lang w:eastAsia="ru-RU"/>
    </w:rPr>
  </w:style>
  <w:style w:type="character" w:customStyle="1" w:styleId="af5">
    <w:name w:val="Текст Знак"/>
    <w:link w:val="af4"/>
    <w:uiPriority w:val="99"/>
    <w:locked/>
    <w:rsid w:val="000C6519"/>
    <w:rPr>
      <w:rFonts w:ascii="Courier New" w:hAnsi="Courier New" w:cs="Courier New"/>
      <w:lang w:val="uk-UA" w:eastAsia="ru-RU" w:bidi="ar-SA"/>
    </w:rPr>
  </w:style>
  <w:style w:type="paragraph" w:customStyle="1" w:styleId="11">
    <w:name w:val="Знак Знак Знак Знак1 Знак Знак"/>
    <w:basedOn w:val="a"/>
    <w:rsid w:val="000C6519"/>
    <w:rPr>
      <w:rFonts w:ascii="Verdana" w:hAnsi="Verdana" w:cs="Verdana"/>
      <w:sz w:val="20"/>
      <w:szCs w:val="20"/>
      <w:lang w:val="en-US" w:eastAsia="en-US"/>
    </w:rPr>
  </w:style>
  <w:style w:type="paragraph" w:customStyle="1" w:styleId="12">
    <w:name w:val="Текст1"/>
    <w:basedOn w:val="a"/>
    <w:rsid w:val="000C6519"/>
    <w:pPr>
      <w:suppressAutoHyphens/>
    </w:pPr>
    <w:rPr>
      <w:rFonts w:ascii="Courier New" w:hAnsi="Courier New" w:cs="Courier New"/>
      <w:sz w:val="20"/>
      <w:szCs w:val="20"/>
      <w:lang w:eastAsia="zh-CN"/>
    </w:rPr>
  </w:style>
  <w:style w:type="character" w:customStyle="1" w:styleId="WW8Num4zfalse">
    <w:name w:val="WW8Num4zfalse"/>
    <w:rsid w:val="00D33B61"/>
  </w:style>
  <w:style w:type="character" w:customStyle="1" w:styleId="c6">
    <w:name w:val="c6"/>
    <w:basedOn w:val="a0"/>
    <w:rsid w:val="00ED6EF1"/>
  </w:style>
  <w:style w:type="paragraph" w:customStyle="1" w:styleId="31">
    <w:name w:val="Основной текст с отступом 31"/>
    <w:basedOn w:val="a"/>
    <w:rsid w:val="005346E8"/>
    <w:pPr>
      <w:suppressAutoHyphens/>
      <w:ind w:firstLine="459"/>
    </w:pPr>
    <w:rPr>
      <w:szCs w:val="20"/>
      <w:lang w:eastAsia="zh-CN"/>
    </w:rPr>
  </w:style>
  <w:style w:type="character" w:customStyle="1" w:styleId="ab">
    <w:name w:val="Звичайний (веб) Знак"/>
    <w:aliases w:val="Обычный (Web) Знак,Обычный (веб) Знак Знак,Знак1 Знак Знак,Знак1 Знак1, Знак1 Знак Знак,Знак1 Знак Знак Знак Знак Знак Знак Знак Знак,Обычный (веб) Знак Знак2 Знак,Знак1 Знак2 Знак,Знак1 Знак Знак Знак Знак1,Обычный (веб)1 Знак"/>
    <w:link w:val="aa"/>
    <w:rsid w:val="00DA347B"/>
    <w:rPr>
      <w:sz w:val="24"/>
      <w:szCs w:val="24"/>
      <w:lang w:val="ru-RU" w:eastAsia="ru-RU" w:bidi="ar-SA"/>
    </w:rPr>
  </w:style>
  <w:style w:type="character" w:customStyle="1" w:styleId="a5">
    <w:name w:val="Основний текст Знак"/>
    <w:link w:val="a4"/>
    <w:uiPriority w:val="99"/>
    <w:rsid w:val="00DA347B"/>
    <w:rPr>
      <w:sz w:val="24"/>
      <w:szCs w:val="24"/>
      <w:lang w:val="uk-UA" w:eastAsia="uk-UA" w:bidi="ar-SA"/>
    </w:rPr>
  </w:style>
  <w:style w:type="character" w:customStyle="1" w:styleId="FontStyle18">
    <w:name w:val="Font Style18"/>
    <w:rsid w:val="00DA347B"/>
    <w:rPr>
      <w:rFonts w:ascii="Times New Roman" w:hAnsi="Times New Roman" w:cs="Times New Roman"/>
      <w:sz w:val="26"/>
      <w:szCs w:val="26"/>
    </w:rPr>
  </w:style>
  <w:style w:type="character" w:customStyle="1" w:styleId="messageout1">
    <w:name w:val="messageout1"/>
    <w:rsid w:val="00272C23"/>
    <w:rPr>
      <w:rFonts w:ascii="Verdana" w:hAnsi="Verdana" w:cs="Verdana"/>
      <w:color w:val="000000"/>
      <w:sz w:val="16"/>
      <w:szCs w:val="16"/>
    </w:rPr>
  </w:style>
  <w:style w:type="paragraph" w:styleId="22">
    <w:name w:val="Body Text Indent 2"/>
    <w:basedOn w:val="a"/>
    <w:rsid w:val="007907FE"/>
    <w:pPr>
      <w:spacing w:after="120" w:line="480" w:lineRule="auto"/>
      <w:ind w:left="283"/>
    </w:pPr>
  </w:style>
  <w:style w:type="table" w:styleId="af6">
    <w:name w:val="Table Grid"/>
    <w:basedOn w:val="a1"/>
    <w:uiPriority w:val="59"/>
    <w:rsid w:val="00A37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Знак Знак Char Знак Знак Char Знак Знак Char Знак Знак"/>
    <w:basedOn w:val="a"/>
    <w:rsid w:val="004638A9"/>
    <w:rPr>
      <w:rFonts w:ascii="Verdana" w:hAnsi="Verdana" w:cs="Verdana"/>
      <w:sz w:val="20"/>
      <w:szCs w:val="20"/>
      <w:lang w:val="en-US" w:eastAsia="en-US"/>
    </w:rPr>
  </w:style>
  <w:style w:type="character" w:customStyle="1" w:styleId="FontStyle15">
    <w:name w:val="Font Style15"/>
    <w:rsid w:val="00AE1D17"/>
    <w:rPr>
      <w:rFonts w:ascii="Times New Roman" w:hAnsi="Times New Roman" w:cs="Times New Roman"/>
      <w:sz w:val="26"/>
      <w:szCs w:val="26"/>
    </w:rPr>
  </w:style>
  <w:style w:type="paragraph" w:customStyle="1" w:styleId="CharCharCharChar1">
    <w:name w:val="Char Знак Знак Char Знак Знак Char Знак Знак Char Знак Знак Знак Знак Знак Знак"/>
    <w:basedOn w:val="a"/>
    <w:rsid w:val="00AE1D17"/>
    <w:rPr>
      <w:rFonts w:ascii="Verdana" w:hAnsi="Verdana"/>
      <w:sz w:val="20"/>
      <w:szCs w:val="20"/>
      <w:lang w:val="en-US" w:eastAsia="en-US"/>
    </w:rPr>
  </w:style>
  <w:style w:type="paragraph" w:customStyle="1" w:styleId="13">
    <w:name w:val="Основной текст1"/>
    <w:basedOn w:val="a"/>
    <w:rsid w:val="00E42F32"/>
    <w:rPr>
      <w:sz w:val="28"/>
      <w:szCs w:val="20"/>
      <w:lang w:eastAsia="ru-RU"/>
    </w:rPr>
  </w:style>
  <w:style w:type="paragraph" w:customStyle="1" w:styleId="3">
    <w:name w:val="Знак3 Знак Знак Знак"/>
    <w:basedOn w:val="a"/>
    <w:rsid w:val="00E60AB2"/>
    <w:rPr>
      <w:rFonts w:ascii="Verdana" w:hAnsi="Verdana" w:cs="Verdana"/>
      <w:sz w:val="20"/>
      <w:szCs w:val="20"/>
      <w:lang w:val="en-US" w:eastAsia="en-US"/>
    </w:rPr>
  </w:style>
  <w:style w:type="paragraph" w:customStyle="1" w:styleId="14">
    <w:name w:val="Основний текст1"/>
    <w:basedOn w:val="a"/>
    <w:rsid w:val="004A4F37"/>
    <w:pPr>
      <w:widowControl w:val="0"/>
      <w:shd w:val="clear" w:color="auto" w:fill="FFFFFF"/>
      <w:spacing w:line="322" w:lineRule="exact"/>
    </w:pPr>
    <w:rPr>
      <w:sz w:val="27"/>
      <w:szCs w:val="27"/>
    </w:rPr>
  </w:style>
  <w:style w:type="character" w:customStyle="1" w:styleId="af7">
    <w:name w:val="Основний текст_"/>
    <w:link w:val="23"/>
    <w:locked/>
    <w:rsid w:val="004E402F"/>
    <w:rPr>
      <w:sz w:val="27"/>
      <w:szCs w:val="27"/>
      <w:lang w:bidi="ar-SA"/>
    </w:rPr>
  </w:style>
  <w:style w:type="paragraph" w:customStyle="1" w:styleId="23">
    <w:name w:val="Основний текст2"/>
    <w:basedOn w:val="a"/>
    <w:link w:val="af7"/>
    <w:rsid w:val="004E402F"/>
    <w:pPr>
      <w:widowControl w:val="0"/>
      <w:shd w:val="clear" w:color="auto" w:fill="FFFFFF"/>
      <w:spacing w:before="900" w:after="420" w:line="322" w:lineRule="exact"/>
    </w:pPr>
    <w:rPr>
      <w:sz w:val="27"/>
      <w:szCs w:val="27"/>
    </w:rPr>
  </w:style>
  <w:style w:type="character" w:styleId="af8">
    <w:name w:val="Strong"/>
    <w:qFormat/>
    <w:rsid w:val="004E402F"/>
    <w:rPr>
      <w:b/>
      <w:bCs/>
    </w:rPr>
  </w:style>
  <w:style w:type="character" w:styleId="af9">
    <w:name w:val="Hyperlink"/>
    <w:rsid w:val="004E402F"/>
    <w:rPr>
      <w:color w:val="0000FF"/>
      <w:u w:val="single"/>
    </w:rPr>
  </w:style>
  <w:style w:type="paragraph" w:customStyle="1" w:styleId="15">
    <w:name w:val="Знак Знак Знак1 Знак Знак Знак Знак Знак Знак"/>
    <w:basedOn w:val="a"/>
    <w:rsid w:val="006077D3"/>
    <w:rPr>
      <w:rFonts w:ascii="Verdana" w:hAnsi="Verdana" w:cs="Verdana"/>
      <w:sz w:val="20"/>
      <w:szCs w:val="20"/>
      <w:lang w:val="en-US" w:eastAsia="en-US"/>
    </w:rPr>
  </w:style>
  <w:style w:type="character" w:customStyle="1" w:styleId="16">
    <w:name w:val="Основной шрифт абзаца1"/>
    <w:rsid w:val="00582891"/>
  </w:style>
  <w:style w:type="character" w:customStyle="1" w:styleId="24">
    <w:name w:val="Знак Знак2"/>
    <w:locked/>
    <w:rsid w:val="005F6769"/>
    <w:rPr>
      <w:rFonts w:ascii="Courier New" w:hAnsi="Courier New"/>
      <w:lang w:val="uk-UA" w:eastAsia="ru-RU" w:bidi="ar-SA"/>
    </w:rPr>
  </w:style>
  <w:style w:type="character" w:customStyle="1" w:styleId="c2">
    <w:name w:val="c2"/>
    <w:basedOn w:val="a0"/>
    <w:rsid w:val="00B124C9"/>
  </w:style>
  <w:style w:type="character" w:customStyle="1" w:styleId="rvts23">
    <w:name w:val="rvts23"/>
    <w:basedOn w:val="a0"/>
    <w:rsid w:val="00383D02"/>
  </w:style>
  <w:style w:type="paragraph" w:customStyle="1" w:styleId="Style3">
    <w:name w:val="Style3"/>
    <w:basedOn w:val="a"/>
    <w:rsid w:val="00482BC5"/>
    <w:pPr>
      <w:widowControl w:val="0"/>
      <w:autoSpaceDE w:val="0"/>
      <w:autoSpaceDN w:val="0"/>
      <w:adjustRightInd w:val="0"/>
      <w:spacing w:line="456" w:lineRule="exact"/>
      <w:ind w:hanging="2054"/>
    </w:pPr>
  </w:style>
  <w:style w:type="paragraph" w:customStyle="1" w:styleId="17">
    <w:name w:val="Знак Знак Знак1"/>
    <w:basedOn w:val="a"/>
    <w:rsid w:val="00482BC5"/>
    <w:rPr>
      <w:rFonts w:ascii="Verdana" w:hAnsi="Verdana" w:cs="Verdana"/>
      <w:sz w:val="20"/>
      <w:szCs w:val="20"/>
      <w:lang w:val="en-US" w:eastAsia="en-US"/>
    </w:rPr>
  </w:style>
  <w:style w:type="paragraph" w:customStyle="1" w:styleId="BodyText2">
    <w:name w:val="Body Text 2.Подпись к рис."/>
    <w:basedOn w:val="a"/>
    <w:rsid w:val="00064CCB"/>
    <w:pPr>
      <w:suppressAutoHyphens/>
      <w:autoSpaceDE w:val="0"/>
      <w:ind w:firstLine="851"/>
    </w:pPr>
    <w:rPr>
      <w:sz w:val="28"/>
      <w:szCs w:val="28"/>
      <w:lang w:eastAsia="zh-CN"/>
    </w:rPr>
  </w:style>
  <w:style w:type="character" w:customStyle="1" w:styleId="FontStyle30">
    <w:name w:val="Font Style30"/>
    <w:rsid w:val="00631368"/>
    <w:rPr>
      <w:rFonts w:ascii="Times New Roman" w:hAnsi="Times New Roman" w:cs="Times New Roman"/>
      <w:sz w:val="26"/>
      <w:szCs w:val="26"/>
    </w:rPr>
  </w:style>
  <w:style w:type="paragraph" w:customStyle="1" w:styleId="Style4">
    <w:name w:val="Style4"/>
    <w:basedOn w:val="a"/>
    <w:rsid w:val="00631368"/>
    <w:pPr>
      <w:widowControl w:val="0"/>
      <w:autoSpaceDE w:val="0"/>
      <w:autoSpaceDN w:val="0"/>
      <w:adjustRightInd w:val="0"/>
      <w:spacing w:line="275" w:lineRule="exact"/>
    </w:pPr>
  </w:style>
  <w:style w:type="paragraph" w:customStyle="1" w:styleId="afa">
    <w:name w:val="Знак Знак Знак Знак Знак Знак"/>
    <w:basedOn w:val="a"/>
    <w:rsid w:val="00496E58"/>
    <w:pPr>
      <w:overflowPunct w:val="0"/>
      <w:autoSpaceDE w:val="0"/>
      <w:autoSpaceDN w:val="0"/>
      <w:adjustRightInd w:val="0"/>
      <w:textAlignment w:val="baseline"/>
    </w:pPr>
    <w:rPr>
      <w:rFonts w:ascii="Verdana" w:hAnsi="Verdana"/>
      <w:sz w:val="20"/>
      <w:szCs w:val="20"/>
      <w:lang w:val="en-US" w:eastAsia="en-US"/>
    </w:rPr>
  </w:style>
  <w:style w:type="paragraph" w:customStyle="1" w:styleId="CharCharCharChar10">
    <w:name w:val="Char Знак Знак Char Знак Знак Char Знак Знак Char Знак Знак Знак Знак Знак1 Знак"/>
    <w:basedOn w:val="a"/>
    <w:rsid w:val="00580E24"/>
    <w:rPr>
      <w:rFonts w:ascii="Verdana" w:hAnsi="Verdana"/>
      <w:sz w:val="20"/>
      <w:szCs w:val="20"/>
      <w:lang w:val="en-US" w:eastAsia="en-US"/>
    </w:rPr>
  </w:style>
  <w:style w:type="character" w:customStyle="1" w:styleId="af2">
    <w:name w:val="Назва Знак"/>
    <w:link w:val="af1"/>
    <w:rsid w:val="00580E24"/>
    <w:rPr>
      <w:b/>
      <w:sz w:val="28"/>
      <w:lang w:val="uk-UA" w:eastAsia="ru-RU" w:bidi="ar-SA"/>
    </w:rPr>
  </w:style>
  <w:style w:type="paragraph" w:customStyle="1" w:styleId="Style5">
    <w:name w:val="Style5"/>
    <w:basedOn w:val="a"/>
    <w:rsid w:val="004E634B"/>
    <w:pPr>
      <w:widowControl w:val="0"/>
      <w:autoSpaceDE w:val="0"/>
      <w:autoSpaceDN w:val="0"/>
      <w:adjustRightInd w:val="0"/>
      <w:spacing w:line="325" w:lineRule="exact"/>
      <w:ind w:firstLine="600"/>
    </w:pPr>
    <w:rPr>
      <w:lang w:val="ru-RU" w:eastAsia="ru-RU"/>
    </w:rPr>
  </w:style>
  <w:style w:type="paragraph" w:customStyle="1" w:styleId="afb">
    <w:name w:val="Знак Знак Знак Знак"/>
    <w:basedOn w:val="a"/>
    <w:rsid w:val="00F0031A"/>
    <w:rPr>
      <w:rFonts w:ascii="Verdana" w:hAnsi="Verdana"/>
      <w:sz w:val="20"/>
      <w:szCs w:val="20"/>
      <w:lang w:val="en-US" w:eastAsia="en-US"/>
    </w:rPr>
  </w:style>
  <w:style w:type="paragraph" w:customStyle="1" w:styleId="rvps6">
    <w:name w:val="rvps6"/>
    <w:basedOn w:val="a"/>
    <w:rsid w:val="000001F6"/>
    <w:pPr>
      <w:spacing w:before="100" w:beforeAutospacing="1" w:after="100" w:afterAutospacing="1"/>
    </w:pPr>
  </w:style>
  <w:style w:type="character" w:customStyle="1" w:styleId="messagein1">
    <w:name w:val="messagein1"/>
    <w:rsid w:val="00E773FD"/>
    <w:rPr>
      <w:rFonts w:ascii="Verdana" w:hAnsi="Verdana" w:cs="Verdana"/>
      <w:b w:val="0"/>
      <w:bCs w:val="0"/>
      <w:color w:val="000000"/>
      <w:sz w:val="16"/>
      <w:szCs w:val="16"/>
    </w:rPr>
  </w:style>
  <w:style w:type="paragraph" w:styleId="afc">
    <w:name w:val="Balloon Text"/>
    <w:basedOn w:val="a"/>
    <w:link w:val="afd"/>
    <w:rsid w:val="00520205"/>
    <w:rPr>
      <w:rFonts w:ascii="Tahoma" w:hAnsi="Tahoma" w:cs="Tahoma"/>
      <w:sz w:val="16"/>
      <w:szCs w:val="16"/>
    </w:rPr>
  </w:style>
  <w:style w:type="character" w:customStyle="1" w:styleId="afd">
    <w:name w:val="Текст у виносці Знак"/>
    <w:link w:val="afc"/>
    <w:rsid w:val="00520205"/>
    <w:rPr>
      <w:rFonts w:ascii="Tahoma" w:hAnsi="Tahoma" w:cs="Tahoma"/>
      <w:sz w:val="16"/>
      <w:szCs w:val="16"/>
    </w:rPr>
  </w:style>
  <w:style w:type="character" w:customStyle="1" w:styleId="af0">
    <w:name w:val="Основний текст з відступом Знак"/>
    <w:link w:val="af"/>
    <w:rsid w:val="002D6787"/>
    <w:rPr>
      <w:sz w:val="24"/>
      <w:szCs w:val="24"/>
    </w:rPr>
  </w:style>
  <w:style w:type="paragraph" w:customStyle="1" w:styleId="220">
    <w:name w:val="Основной текст 22"/>
    <w:basedOn w:val="a"/>
    <w:rsid w:val="00781D73"/>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5">
    <w:name w:val="Основной текст2"/>
    <w:basedOn w:val="a"/>
    <w:rsid w:val="00972AEC"/>
    <w:rPr>
      <w:sz w:val="28"/>
      <w:szCs w:val="20"/>
    </w:rPr>
  </w:style>
  <w:style w:type="paragraph" w:customStyle="1" w:styleId="afe">
    <w:name w:val="Знак Знак Знак Знак"/>
    <w:basedOn w:val="a"/>
    <w:rsid w:val="00327CF2"/>
    <w:rPr>
      <w:rFonts w:ascii="Verdana" w:hAnsi="Verdana"/>
      <w:sz w:val="20"/>
      <w:szCs w:val="20"/>
      <w:lang w:val="en-US" w:eastAsia="en-US"/>
    </w:rPr>
  </w:style>
  <w:style w:type="character" w:customStyle="1" w:styleId="FontStyle79">
    <w:name w:val="Font Style79"/>
    <w:rsid w:val="00327CF2"/>
    <w:rPr>
      <w:rFonts w:ascii="Times New Roman" w:hAnsi="Times New Roman" w:cs="Times New Roman"/>
      <w:b/>
      <w:bCs/>
      <w:i/>
      <w:iCs/>
      <w:sz w:val="24"/>
      <w:szCs w:val="24"/>
    </w:rPr>
  </w:style>
  <w:style w:type="paragraph" w:customStyle="1" w:styleId="18">
    <w:name w:val="Основной текст с отступом1"/>
    <w:basedOn w:val="a"/>
    <w:rsid w:val="007151A7"/>
    <w:pPr>
      <w:suppressAutoHyphens/>
      <w:autoSpaceDE w:val="0"/>
      <w:spacing w:after="120"/>
      <w:ind w:left="283"/>
    </w:pPr>
    <w:rPr>
      <w:sz w:val="20"/>
      <w:szCs w:val="20"/>
      <w:lang w:eastAsia="ar-SA"/>
    </w:rPr>
  </w:style>
  <w:style w:type="character" w:customStyle="1" w:styleId="19">
    <w:name w:val="Основной текст Знак1"/>
    <w:locked/>
    <w:rsid w:val="00F44C19"/>
    <w:rPr>
      <w:sz w:val="24"/>
      <w:szCs w:val="24"/>
    </w:rPr>
  </w:style>
  <w:style w:type="character" w:customStyle="1" w:styleId="Bodytext11pt">
    <w:name w:val="Body text + 11 pt"/>
    <w:rsid w:val="00016BF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paragraph" w:customStyle="1" w:styleId="Style38">
    <w:name w:val="Style38"/>
    <w:basedOn w:val="a"/>
    <w:rsid w:val="00404AA9"/>
    <w:pPr>
      <w:widowControl w:val="0"/>
      <w:autoSpaceDE w:val="0"/>
      <w:autoSpaceDN w:val="0"/>
      <w:adjustRightInd w:val="0"/>
      <w:spacing w:line="317" w:lineRule="exact"/>
      <w:ind w:hanging="1171"/>
    </w:pPr>
  </w:style>
  <w:style w:type="character" w:customStyle="1" w:styleId="FontStyle54">
    <w:name w:val="Font Style54"/>
    <w:rsid w:val="00404AA9"/>
    <w:rPr>
      <w:rFonts w:ascii="Times New Roman" w:hAnsi="Times New Roman" w:cs="Times New Roman" w:hint="default"/>
      <w:sz w:val="26"/>
      <w:szCs w:val="26"/>
    </w:rPr>
  </w:style>
  <w:style w:type="paragraph" w:customStyle="1" w:styleId="1a">
    <w:name w:val="Знак Знак Знак Знак Знак Знак Знак1 Знак Знак Знак Знак Знак Знак"/>
    <w:basedOn w:val="a"/>
    <w:rsid w:val="00263C53"/>
    <w:rPr>
      <w:rFonts w:ascii="Verdana" w:hAnsi="Verdana" w:cs="Verdana"/>
      <w:sz w:val="20"/>
      <w:szCs w:val="20"/>
      <w:lang w:val="en-US" w:eastAsia="en-US"/>
    </w:rPr>
  </w:style>
  <w:style w:type="character" w:customStyle="1" w:styleId="FontStyle20">
    <w:name w:val="Font Style20"/>
    <w:uiPriority w:val="99"/>
    <w:rsid w:val="00741BD1"/>
    <w:rPr>
      <w:rFonts w:ascii="Times New Roman" w:hAnsi="Times New Roman" w:cs="Times New Roman"/>
      <w:sz w:val="26"/>
      <w:szCs w:val="26"/>
    </w:rPr>
  </w:style>
  <w:style w:type="paragraph" w:customStyle="1" w:styleId="30">
    <w:name w:val="Знак Знак Знак Знак3"/>
    <w:basedOn w:val="a"/>
    <w:rsid w:val="001F0C98"/>
    <w:rPr>
      <w:rFonts w:ascii="Verdana" w:hAnsi="Verdana" w:cs="Verdana"/>
      <w:sz w:val="20"/>
      <w:szCs w:val="20"/>
      <w:lang w:val="en-US" w:eastAsia="en-US"/>
    </w:rPr>
  </w:style>
  <w:style w:type="paragraph" w:customStyle="1" w:styleId="211">
    <w:name w:val="Основний текст 21"/>
    <w:basedOn w:val="a"/>
    <w:rsid w:val="00F94FDC"/>
    <w:rPr>
      <w:sz w:val="28"/>
      <w:szCs w:val="20"/>
      <w:lang w:eastAsia="ru-RU"/>
    </w:rPr>
  </w:style>
  <w:style w:type="paragraph" w:customStyle="1" w:styleId="32">
    <w:name w:val="Основний текст3"/>
    <w:basedOn w:val="a"/>
    <w:rsid w:val="00F31AA3"/>
    <w:rPr>
      <w:sz w:val="28"/>
      <w:szCs w:val="20"/>
      <w:lang w:eastAsia="ru-RU"/>
    </w:rPr>
  </w:style>
  <w:style w:type="character" w:customStyle="1" w:styleId="33">
    <w:name w:val="Основной текст + Полужирный3"/>
    <w:aliases w:val="Интервал 0 pt12"/>
    <w:uiPriority w:val="99"/>
    <w:rsid w:val="00242D59"/>
    <w:rPr>
      <w:rFonts w:ascii="Times New Roman" w:hAnsi="Times New Roman" w:cs="Times New Roman"/>
      <w:b/>
      <w:bCs/>
      <w:spacing w:val="7"/>
      <w:sz w:val="15"/>
      <w:szCs w:val="15"/>
      <w:u w:val="none"/>
    </w:rPr>
  </w:style>
  <w:style w:type="paragraph" w:customStyle="1" w:styleId="1b">
    <w:name w:val="Абзац списку1"/>
    <w:basedOn w:val="a"/>
    <w:rsid w:val="00DF67D1"/>
    <w:pPr>
      <w:ind w:left="720"/>
    </w:pPr>
    <w:rPr>
      <w:lang w:val="ru-RU" w:eastAsia="ru-RU"/>
    </w:rPr>
  </w:style>
  <w:style w:type="paragraph" w:customStyle="1" w:styleId="1c">
    <w:name w:val="Знак1 Знак Знак Знак"/>
    <w:basedOn w:val="a"/>
    <w:link w:val="1d"/>
    <w:rsid w:val="002C0E44"/>
    <w:rPr>
      <w:rFonts w:ascii="Verdana" w:hAnsi="Verdana" w:cs="Verdana"/>
      <w:sz w:val="20"/>
      <w:szCs w:val="20"/>
      <w:lang w:val="en-US" w:eastAsia="en-US"/>
    </w:rPr>
  </w:style>
  <w:style w:type="character" w:customStyle="1" w:styleId="1d">
    <w:name w:val="Знак1 Знак Знак Знак Знак"/>
    <w:link w:val="1c"/>
    <w:rsid w:val="002C0E44"/>
    <w:rPr>
      <w:rFonts w:ascii="Verdana" w:hAnsi="Verdana" w:cs="Verdana"/>
      <w:lang w:val="en-US" w:eastAsia="en-US"/>
    </w:rPr>
  </w:style>
  <w:style w:type="character" w:customStyle="1" w:styleId="230">
    <w:name w:val="Основной текст (2)3"/>
    <w:uiPriority w:val="99"/>
    <w:rsid w:val="00E0577F"/>
    <w:rPr>
      <w:sz w:val="28"/>
      <w:szCs w:val="28"/>
      <w:shd w:val="clear" w:color="auto" w:fill="FFFFFF"/>
      <w:lang w:bidi="ar-SA"/>
    </w:rPr>
  </w:style>
  <w:style w:type="character" w:customStyle="1" w:styleId="26">
    <w:name w:val="Основной текст (2)_"/>
    <w:link w:val="27"/>
    <w:uiPriority w:val="99"/>
    <w:locked/>
    <w:rsid w:val="00932458"/>
    <w:rPr>
      <w:sz w:val="28"/>
      <w:szCs w:val="28"/>
      <w:shd w:val="clear" w:color="auto" w:fill="FFFFFF"/>
    </w:rPr>
  </w:style>
  <w:style w:type="paragraph" w:customStyle="1" w:styleId="27">
    <w:name w:val="Основной текст (2)"/>
    <w:basedOn w:val="a"/>
    <w:link w:val="26"/>
    <w:uiPriority w:val="99"/>
    <w:rsid w:val="00932458"/>
    <w:pPr>
      <w:widowControl w:val="0"/>
      <w:shd w:val="clear" w:color="auto" w:fill="FFFFFF"/>
      <w:spacing w:after="540" w:line="240" w:lineRule="atLeast"/>
    </w:pPr>
    <w:rPr>
      <w:sz w:val="28"/>
      <w:szCs w:val="28"/>
    </w:rPr>
  </w:style>
  <w:style w:type="paragraph" w:styleId="aff">
    <w:name w:val="No Spacing"/>
    <w:uiPriority w:val="1"/>
    <w:qFormat/>
    <w:rsid w:val="007A5EE8"/>
    <w:pPr>
      <w:ind w:firstLine="567"/>
      <w:jc w:val="both"/>
    </w:pPr>
    <w:rPr>
      <w:rFonts w:ascii="Calibri" w:eastAsia="Calibri" w:hAnsi="Calibri"/>
      <w:sz w:val="22"/>
      <w:szCs w:val="22"/>
      <w:lang w:eastAsia="en-US"/>
    </w:rPr>
  </w:style>
  <w:style w:type="paragraph" w:customStyle="1" w:styleId="212">
    <w:name w:val="Основной текст (2)1"/>
    <w:basedOn w:val="a"/>
    <w:uiPriority w:val="99"/>
    <w:rsid w:val="009D57AD"/>
    <w:pPr>
      <w:widowControl w:val="0"/>
      <w:shd w:val="clear" w:color="auto" w:fill="FFFFFF"/>
      <w:spacing w:line="240" w:lineRule="atLeast"/>
      <w:ind w:hanging="640"/>
    </w:pPr>
    <w:rPr>
      <w:sz w:val="28"/>
      <w:szCs w:val="28"/>
      <w:lang w:val="ru-RU" w:eastAsia="ru-RU"/>
    </w:rPr>
  </w:style>
  <w:style w:type="character" w:styleId="aff0">
    <w:name w:val="Emphasis"/>
    <w:qFormat/>
    <w:rsid w:val="002675F1"/>
    <w:rPr>
      <w:i/>
      <w:iCs/>
    </w:rPr>
  </w:style>
  <w:style w:type="character" w:customStyle="1" w:styleId="4">
    <w:name w:val="Основний текст (4)_"/>
    <w:link w:val="40"/>
    <w:uiPriority w:val="99"/>
    <w:rsid w:val="007A178A"/>
    <w:rPr>
      <w:b/>
      <w:bCs/>
      <w:sz w:val="22"/>
      <w:szCs w:val="22"/>
      <w:shd w:val="clear" w:color="auto" w:fill="FFFFFF"/>
    </w:rPr>
  </w:style>
  <w:style w:type="paragraph" w:customStyle="1" w:styleId="40">
    <w:name w:val="Основний текст (4)"/>
    <w:basedOn w:val="a"/>
    <w:link w:val="4"/>
    <w:uiPriority w:val="99"/>
    <w:rsid w:val="007A178A"/>
    <w:pPr>
      <w:widowControl w:val="0"/>
      <w:shd w:val="clear" w:color="auto" w:fill="FFFFFF"/>
      <w:spacing w:before="1680" w:after="960" w:line="274" w:lineRule="exact"/>
    </w:pPr>
    <w:rPr>
      <w:b/>
      <w:bCs/>
      <w:sz w:val="22"/>
      <w:szCs w:val="22"/>
    </w:rPr>
  </w:style>
  <w:style w:type="paragraph" w:customStyle="1" w:styleId="Style8">
    <w:name w:val="Style8"/>
    <w:basedOn w:val="a"/>
    <w:uiPriority w:val="99"/>
    <w:rsid w:val="00B13B06"/>
    <w:pPr>
      <w:widowControl w:val="0"/>
      <w:autoSpaceDE w:val="0"/>
      <w:autoSpaceDN w:val="0"/>
      <w:adjustRightInd w:val="0"/>
      <w:spacing w:line="324" w:lineRule="exact"/>
      <w:ind w:firstLine="690"/>
    </w:pPr>
  </w:style>
  <w:style w:type="paragraph" w:customStyle="1" w:styleId="1e">
    <w:name w:val="Обычный1"/>
    <w:rsid w:val="00E93568"/>
    <w:pPr>
      <w:widowControl w:val="0"/>
      <w:spacing w:before="260" w:line="300" w:lineRule="auto"/>
      <w:ind w:firstLine="560"/>
      <w:jc w:val="both"/>
    </w:pPr>
    <w:rPr>
      <w:snapToGrid w:val="0"/>
      <w:sz w:val="24"/>
      <w:lang w:eastAsia="ru-RU"/>
    </w:rPr>
  </w:style>
  <w:style w:type="character" w:customStyle="1" w:styleId="7">
    <w:name w:val="Основной текст (7)_"/>
    <w:link w:val="70"/>
    <w:rsid w:val="004F14A8"/>
    <w:rPr>
      <w:shd w:val="clear" w:color="auto" w:fill="FFFFFF"/>
    </w:rPr>
  </w:style>
  <w:style w:type="paragraph" w:customStyle="1" w:styleId="70">
    <w:name w:val="Основной текст (7)"/>
    <w:basedOn w:val="a"/>
    <w:link w:val="7"/>
    <w:rsid w:val="004F14A8"/>
    <w:pPr>
      <w:widowControl w:val="0"/>
      <w:shd w:val="clear" w:color="auto" w:fill="FFFFFF"/>
      <w:spacing w:before="180" w:line="227" w:lineRule="exact"/>
      <w:ind w:firstLine="560"/>
    </w:pPr>
    <w:rPr>
      <w:sz w:val="20"/>
      <w:szCs w:val="20"/>
    </w:rPr>
  </w:style>
  <w:style w:type="character" w:customStyle="1" w:styleId="7105pt">
    <w:name w:val="Основной текст (7) + 10;5 pt;Курсив"/>
    <w:rsid w:val="004F14A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eastAsia="uk-UA" w:bidi="uk-UA"/>
    </w:rPr>
  </w:style>
  <w:style w:type="character" w:customStyle="1" w:styleId="7105pt0">
    <w:name w:val="Основной текст (7) + 10;5 pt"/>
    <w:rsid w:val="004F14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8">
    <w:name w:val="Основной текст (2) + Курсив"/>
    <w:rsid w:val="004F14A8"/>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210pt">
    <w:name w:val="Основной текст (2) + 10 pt"/>
    <w:rsid w:val="004F14A8"/>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paragraph" w:styleId="34">
    <w:name w:val="Body Text Indent 3"/>
    <w:basedOn w:val="a"/>
    <w:link w:val="35"/>
    <w:uiPriority w:val="99"/>
    <w:rsid w:val="00B104D1"/>
    <w:pPr>
      <w:spacing w:after="120"/>
      <w:ind w:left="283" w:firstLine="0"/>
      <w:jc w:val="left"/>
    </w:pPr>
    <w:rPr>
      <w:sz w:val="16"/>
      <w:szCs w:val="16"/>
      <w:lang w:val="x-none" w:eastAsia="x-none"/>
    </w:rPr>
  </w:style>
  <w:style w:type="character" w:customStyle="1" w:styleId="35">
    <w:name w:val="Основний текст з відступом 3 Знак"/>
    <w:link w:val="34"/>
    <w:uiPriority w:val="99"/>
    <w:rsid w:val="00B104D1"/>
    <w:rPr>
      <w:sz w:val="16"/>
      <w:szCs w:val="16"/>
      <w:lang w:val="x-none" w:eastAsia="x-none"/>
    </w:rPr>
  </w:style>
  <w:style w:type="character" w:customStyle="1" w:styleId="Bodytext20">
    <w:name w:val="Body text (2)"/>
    <w:rsid w:val="00571EE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Bodytext2Spacing1pt">
    <w:name w:val="Body text (2) + Spacing 1 pt"/>
    <w:rsid w:val="000F460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uk-UA" w:eastAsia="uk-UA" w:bidi="uk-UA"/>
    </w:rPr>
  </w:style>
  <w:style w:type="character" w:customStyle="1" w:styleId="FontStyle21">
    <w:name w:val="Font Style21"/>
    <w:uiPriority w:val="99"/>
    <w:rsid w:val="005513B6"/>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Body Text" w:uiPriority="99"/>
    <w:lsdException w:name="Subtitle" w:qFormat="1"/>
    <w:lsdException w:name="Body Text Indent 3" w:uiPriority="99"/>
    <w:lsdException w:name="Strong" w:qFormat="1"/>
    <w:lsdException w:name="Emphasis" w:qFormat="1"/>
    <w:lsdException w:name="Normal (Web)"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39EC"/>
    <w:pPr>
      <w:ind w:firstLine="567"/>
      <w:jc w:val="both"/>
    </w:pPr>
    <w:rPr>
      <w:sz w:val="24"/>
      <w:szCs w:val="24"/>
    </w:rPr>
  </w:style>
  <w:style w:type="paragraph" w:styleId="1">
    <w:name w:val="heading 1"/>
    <w:basedOn w:val="a"/>
    <w:next w:val="a"/>
    <w:qFormat/>
    <w:rsid w:val="005346E8"/>
    <w:pPr>
      <w:keepNext/>
      <w:jc w:val="center"/>
      <w:outlineLvl w:val="0"/>
    </w:pPr>
    <w:rPr>
      <w:sz w:val="28"/>
      <w:szCs w:val="20"/>
      <w:lang w:val="en-US" w:eastAsia="ru-RU"/>
    </w:rPr>
  </w:style>
  <w:style w:type="paragraph" w:styleId="2">
    <w:name w:val="heading 2"/>
    <w:basedOn w:val="a"/>
    <w:next w:val="a"/>
    <w:qFormat/>
    <w:rsid w:val="00383D02"/>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2">
    <w:name w:val="Font Style32"/>
    <w:rsid w:val="00791912"/>
    <w:rPr>
      <w:rFonts w:ascii="Times New Roman" w:hAnsi="Times New Roman" w:cs="Times New Roman"/>
      <w:sz w:val="26"/>
      <w:szCs w:val="26"/>
    </w:rPr>
  </w:style>
  <w:style w:type="paragraph" w:customStyle="1" w:styleId="a3">
    <w:name w:val="Заголовок"/>
    <w:basedOn w:val="a"/>
    <w:next w:val="a4"/>
    <w:rsid w:val="00791912"/>
    <w:pPr>
      <w:suppressAutoHyphens/>
      <w:jc w:val="center"/>
    </w:pPr>
    <w:rPr>
      <w:b/>
      <w:sz w:val="28"/>
      <w:szCs w:val="20"/>
      <w:lang w:eastAsia="zh-CN"/>
    </w:rPr>
  </w:style>
  <w:style w:type="paragraph" w:styleId="a4">
    <w:name w:val="Body Text"/>
    <w:basedOn w:val="a"/>
    <w:link w:val="a5"/>
    <w:uiPriority w:val="99"/>
    <w:rsid w:val="00791912"/>
    <w:pPr>
      <w:spacing w:after="120"/>
    </w:pPr>
  </w:style>
  <w:style w:type="paragraph" w:styleId="a6">
    <w:name w:val="List Paragraph"/>
    <w:basedOn w:val="a"/>
    <w:uiPriority w:val="34"/>
    <w:qFormat/>
    <w:rsid w:val="00083C4C"/>
    <w:pPr>
      <w:spacing w:after="200" w:line="276" w:lineRule="auto"/>
      <w:ind w:left="720"/>
      <w:contextualSpacing/>
    </w:pPr>
    <w:rPr>
      <w:rFonts w:ascii="Calibri" w:eastAsia="Calibri" w:hAnsi="Calibri"/>
      <w:sz w:val="22"/>
      <w:szCs w:val="22"/>
      <w:lang w:eastAsia="en-US"/>
    </w:rPr>
  </w:style>
  <w:style w:type="paragraph" w:styleId="20">
    <w:name w:val="Body Text 2"/>
    <w:basedOn w:val="a"/>
    <w:link w:val="21"/>
    <w:rsid w:val="00083C4C"/>
    <w:pPr>
      <w:spacing w:after="120" w:line="480" w:lineRule="auto"/>
    </w:pPr>
    <w:rPr>
      <w:lang w:val="ru-RU" w:eastAsia="ru-RU"/>
    </w:rPr>
  </w:style>
  <w:style w:type="character" w:customStyle="1" w:styleId="21">
    <w:name w:val="Основний текст 2 Знак"/>
    <w:link w:val="20"/>
    <w:rsid w:val="00083C4C"/>
    <w:rPr>
      <w:sz w:val="24"/>
      <w:szCs w:val="24"/>
      <w:lang w:val="ru-RU" w:eastAsia="ru-RU" w:bidi="ar-SA"/>
    </w:rPr>
  </w:style>
  <w:style w:type="character" w:customStyle="1" w:styleId="FontStyle29">
    <w:name w:val="Font Style29"/>
    <w:rsid w:val="00716A5B"/>
    <w:rPr>
      <w:rFonts w:ascii="Times New Roman" w:hAnsi="Times New Roman" w:cs="Times New Roman"/>
      <w:sz w:val="26"/>
      <w:szCs w:val="26"/>
    </w:rPr>
  </w:style>
  <w:style w:type="paragraph" w:customStyle="1" w:styleId="Style12">
    <w:name w:val="Style12"/>
    <w:basedOn w:val="a"/>
    <w:rsid w:val="00716A5B"/>
    <w:pPr>
      <w:widowControl w:val="0"/>
      <w:suppressAutoHyphens/>
      <w:autoSpaceDE w:val="0"/>
    </w:pPr>
    <w:rPr>
      <w:lang w:eastAsia="zh-CN"/>
    </w:rPr>
  </w:style>
  <w:style w:type="paragraph" w:styleId="a7">
    <w:name w:val="header"/>
    <w:basedOn w:val="a"/>
    <w:link w:val="a8"/>
    <w:rsid w:val="000314E0"/>
    <w:pPr>
      <w:tabs>
        <w:tab w:val="center" w:pos="4819"/>
        <w:tab w:val="right" w:pos="9639"/>
      </w:tabs>
    </w:pPr>
  </w:style>
  <w:style w:type="character" w:styleId="a9">
    <w:name w:val="page number"/>
    <w:basedOn w:val="a0"/>
    <w:rsid w:val="000314E0"/>
  </w:style>
  <w:style w:type="character" w:customStyle="1" w:styleId="a8">
    <w:name w:val="Верхній колонтитул Знак"/>
    <w:link w:val="a7"/>
    <w:rsid w:val="00AC15C3"/>
    <w:rPr>
      <w:sz w:val="24"/>
      <w:szCs w:val="24"/>
      <w:lang w:val="uk-UA" w:eastAsia="uk-UA" w:bidi="ar-SA"/>
    </w:rPr>
  </w:style>
  <w:style w:type="paragraph" w:styleId="aa">
    <w:name w:val="Normal (Web)"/>
    <w:aliases w:val="Обычный (Web),Обычный (веб) Знак,Знак1 Знак,Знак1, Знак1 Знак,Знак1 Знак Знак Знак Знак Знак Знак Знак,Обычный (веб) Знак Знак2,Знак1 Знак2,Знак1 Знак Знак Знак,Обычный (Web) Знак Знак Знак Знак Знак Знак,Обычный (веб)1,Обычный (Web)1,Зн"/>
    <w:basedOn w:val="a"/>
    <w:link w:val="ab"/>
    <w:qFormat/>
    <w:rsid w:val="00D95D05"/>
    <w:pPr>
      <w:spacing w:before="100" w:beforeAutospacing="1" w:after="100" w:afterAutospacing="1"/>
    </w:pPr>
    <w:rPr>
      <w:lang w:val="ru-RU" w:eastAsia="ru-RU"/>
    </w:rPr>
  </w:style>
  <w:style w:type="paragraph" w:styleId="ac">
    <w:name w:val="caption"/>
    <w:basedOn w:val="a"/>
    <w:next w:val="a"/>
    <w:uiPriority w:val="35"/>
    <w:qFormat/>
    <w:rsid w:val="00D95D05"/>
    <w:rPr>
      <w:b/>
      <w:bCs/>
      <w:sz w:val="20"/>
      <w:szCs w:val="20"/>
      <w:lang w:eastAsia="ru-RU"/>
    </w:rPr>
  </w:style>
  <w:style w:type="character" w:customStyle="1" w:styleId="FontStyle13">
    <w:name w:val="Font Style13"/>
    <w:rsid w:val="00B62FEB"/>
    <w:rPr>
      <w:rFonts w:ascii="Times New Roman" w:hAnsi="Times New Roman" w:cs="Times New Roman"/>
      <w:b/>
      <w:bCs/>
      <w:w w:val="40"/>
      <w:sz w:val="20"/>
      <w:szCs w:val="20"/>
    </w:rPr>
  </w:style>
  <w:style w:type="character" w:customStyle="1" w:styleId="FontStyle14">
    <w:name w:val="Font Style14"/>
    <w:uiPriority w:val="99"/>
    <w:rsid w:val="00B62FEB"/>
    <w:rPr>
      <w:rFonts w:ascii="Times New Roman" w:hAnsi="Times New Roman" w:cs="Times New Roman"/>
      <w:sz w:val="20"/>
      <w:szCs w:val="20"/>
    </w:rPr>
  </w:style>
  <w:style w:type="character" w:customStyle="1" w:styleId="FontStyle16">
    <w:name w:val="Font Style16"/>
    <w:rsid w:val="00B62FEB"/>
    <w:rPr>
      <w:rFonts w:ascii="Times New Roman" w:hAnsi="Times New Roman" w:cs="Times New Roman"/>
      <w:spacing w:val="10"/>
      <w:sz w:val="24"/>
      <w:szCs w:val="24"/>
    </w:rPr>
  </w:style>
  <w:style w:type="paragraph" w:customStyle="1" w:styleId="ad">
    <w:name w:val="Знак Знак"/>
    <w:basedOn w:val="a"/>
    <w:rsid w:val="009F3F81"/>
    <w:rPr>
      <w:rFonts w:ascii="Verdana" w:hAnsi="Verdana" w:cs="Verdana"/>
      <w:sz w:val="20"/>
      <w:szCs w:val="20"/>
      <w:lang w:val="en-US" w:eastAsia="en-US"/>
    </w:rPr>
  </w:style>
  <w:style w:type="paragraph" w:customStyle="1" w:styleId="10">
    <w:name w:val="Знак Знак Знак Знак Знак Знак Знак1 Знак Знак Знак Знак Знак Знак Знак"/>
    <w:basedOn w:val="a"/>
    <w:rsid w:val="0022255A"/>
    <w:rPr>
      <w:rFonts w:ascii="Verdana" w:hAnsi="Verdana" w:cs="Verdana"/>
      <w:sz w:val="20"/>
      <w:szCs w:val="20"/>
      <w:lang w:val="en-US" w:eastAsia="en-US"/>
    </w:rPr>
  </w:style>
  <w:style w:type="paragraph" w:customStyle="1" w:styleId="ae">
    <w:name w:val="Знак"/>
    <w:basedOn w:val="a"/>
    <w:rsid w:val="00F7659F"/>
    <w:rPr>
      <w:rFonts w:ascii="Verdana" w:hAnsi="Verdana" w:cs="Verdana"/>
      <w:sz w:val="20"/>
      <w:szCs w:val="20"/>
      <w:lang w:val="en-US" w:eastAsia="en-US"/>
    </w:rPr>
  </w:style>
  <w:style w:type="paragraph" w:styleId="af">
    <w:name w:val="Body Text Indent"/>
    <w:basedOn w:val="a"/>
    <w:link w:val="af0"/>
    <w:rsid w:val="0042361D"/>
    <w:pPr>
      <w:spacing w:after="120"/>
      <w:ind w:left="283"/>
    </w:pPr>
  </w:style>
  <w:style w:type="character" w:customStyle="1" w:styleId="FontStyle22">
    <w:name w:val="Font Style22"/>
    <w:rsid w:val="00403F89"/>
    <w:rPr>
      <w:rFonts w:ascii="Times New Roman" w:hAnsi="Times New Roman" w:cs="Times New Roman"/>
      <w:color w:val="000000"/>
      <w:sz w:val="28"/>
      <w:szCs w:val="28"/>
    </w:rPr>
  </w:style>
  <w:style w:type="paragraph" w:customStyle="1" w:styleId="CharCharCharChar">
    <w:name w:val="Char Знак Знак Char Знак Знак Char Знак Знак Char Знак Знак Знак Знак Знак Знак Знак Знак Знак"/>
    <w:basedOn w:val="a"/>
    <w:rsid w:val="00E60687"/>
    <w:rPr>
      <w:rFonts w:ascii="Verdana" w:hAnsi="Verdana" w:cs="Verdana"/>
      <w:sz w:val="20"/>
      <w:szCs w:val="20"/>
      <w:lang w:val="en-US" w:eastAsia="en-US"/>
    </w:rPr>
  </w:style>
  <w:style w:type="character" w:customStyle="1" w:styleId="FontStyle24">
    <w:name w:val="Font Style24"/>
    <w:rsid w:val="00130823"/>
    <w:rPr>
      <w:rFonts w:ascii="Times New Roman" w:hAnsi="Times New Roman" w:cs="Times New Roman"/>
      <w:spacing w:val="10"/>
      <w:sz w:val="24"/>
      <w:szCs w:val="24"/>
    </w:rPr>
  </w:style>
  <w:style w:type="paragraph" w:styleId="af1">
    <w:name w:val="Title"/>
    <w:basedOn w:val="a"/>
    <w:link w:val="af2"/>
    <w:qFormat/>
    <w:rsid w:val="00C82A8A"/>
    <w:pPr>
      <w:jc w:val="center"/>
    </w:pPr>
    <w:rPr>
      <w:b/>
      <w:sz w:val="28"/>
      <w:szCs w:val="20"/>
      <w:lang w:eastAsia="ru-RU"/>
    </w:rPr>
  </w:style>
  <w:style w:type="paragraph" w:customStyle="1" w:styleId="210">
    <w:name w:val="Основной текст 21"/>
    <w:basedOn w:val="a"/>
    <w:rsid w:val="00C82A8A"/>
    <w:rPr>
      <w:sz w:val="28"/>
      <w:szCs w:val="20"/>
      <w:lang w:eastAsia="ru-RU"/>
    </w:rPr>
  </w:style>
  <w:style w:type="character" w:customStyle="1" w:styleId="FontStyle12">
    <w:name w:val="Font Style12"/>
    <w:rsid w:val="00C82A8A"/>
    <w:rPr>
      <w:rFonts w:ascii="Times New Roman" w:hAnsi="Times New Roman" w:cs="Times New Roman"/>
      <w:sz w:val="26"/>
      <w:szCs w:val="26"/>
    </w:rPr>
  </w:style>
  <w:style w:type="character" w:customStyle="1" w:styleId="apple-style-span">
    <w:name w:val="apple-style-span"/>
    <w:basedOn w:val="a0"/>
    <w:rsid w:val="00FE0CCE"/>
  </w:style>
  <w:style w:type="character" w:customStyle="1" w:styleId="FontStyle19">
    <w:name w:val="Font Style19"/>
    <w:rsid w:val="00FE0CCE"/>
    <w:rPr>
      <w:rFonts w:ascii="Times New Roman" w:hAnsi="Times New Roman" w:cs="Times New Roman"/>
      <w:sz w:val="26"/>
      <w:szCs w:val="26"/>
    </w:rPr>
  </w:style>
  <w:style w:type="character" w:customStyle="1" w:styleId="FontStyle55">
    <w:name w:val="Font Style55"/>
    <w:rsid w:val="00FE0CCE"/>
    <w:rPr>
      <w:rFonts w:ascii="Times New Roman" w:hAnsi="Times New Roman" w:cs="Times New Roman"/>
      <w:sz w:val="26"/>
      <w:szCs w:val="26"/>
    </w:rPr>
  </w:style>
  <w:style w:type="paragraph" w:customStyle="1" w:styleId="af3">
    <w:name w:val="Знак Знак Знак Знак Знак Знак Знак Знак Знак"/>
    <w:basedOn w:val="a"/>
    <w:rsid w:val="00AA0025"/>
    <w:rPr>
      <w:rFonts w:ascii="Verdana" w:hAnsi="Verdana" w:cs="Verdana"/>
      <w:sz w:val="20"/>
      <w:szCs w:val="20"/>
      <w:lang w:val="en-US" w:eastAsia="en-US"/>
    </w:rPr>
  </w:style>
  <w:style w:type="paragraph" w:styleId="af4">
    <w:name w:val="Plain Text"/>
    <w:basedOn w:val="a"/>
    <w:link w:val="af5"/>
    <w:rsid w:val="000C6519"/>
    <w:rPr>
      <w:rFonts w:ascii="Courier New" w:hAnsi="Courier New" w:cs="Courier New"/>
      <w:sz w:val="20"/>
      <w:szCs w:val="20"/>
      <w:lang w:eastAsia="ru-RU"/>
    </w:rPr>
  </w:style>
  <w:style w:type="character" w:customStyle="1" w:styleId="af5">
    <w:name w:val="Текст Знак"/>
    <w:link w:val="af4"/>
    <w:uiPriority w:val="99"/>
    <w:locked/>
    <w:rsid w:val="000C6519"/>
    <w:rPr>
      <w:rFonts w:ascii="Courier New" w:hAnsi="Courier New" w:cs="Courier New"/>
      <w:lang w:val="uk-UA" w:eastAsia="ru-RU" w:bidi="ar-SA"/>
    </w:rPr>
  </w:style>
  <w:style w:type="paragraph" w:customStyle="1" w:styleId="11">
    <w:name w:val="Знак Знак Знак Знак1 Знак Знак"/>
    <w:basedOn w:val="a"/>
    <w:rsid w:val="000C6519"/>
    <w:rPr>
      <w:rFonts w:ascii="Verdana" w:hAnsi="Verdana" w:cs="Verdana"/>
      <w:sz w:val="20"/>
      <w:szCs w:val="20"/>
      <w:lang w:val="en-US" w:eastAsia="en-US"/>
    </w:rPr>
  </w:style>
  <w:style w:type="paragraph" w:customStyle="1" w:styleId="12">
    <w:name w:val="Текст1"/>
    <w:basedOn w:val="a"/>
    <w:rsid w:val="000C6519"/>
    <w:pPr>
      <w:suppressAutoHyphens/>
    </w:pPr>
    <w:rPr>
      <w:rFonts w:ascii="Courier New" w:hAnsi="Courier New" w:cs="Courier New"/>
      <w:sz w:val="20"/>
      <w:szCs w:val="20"/>
      <w:lang w:eastAsia="zh-CN"/>
    </w:rPr>
  </w:style>
  <w:style w:type="character" w:customStyle="1" w:styleId="WW8Num4zfalse">
    <w:name w:val="WW8Num4zfalse"/>
    <w:rsid w:val="00D33B61"/>
  </w:style>
  <w:style w:type="character" w:customStyle="1" w:styleId="c6">
    <w:name w:val="c6"/>
    <w:basedOn w:val="a0"/>
    <w:rsid w:val="00ED6EF1"/>
  </w:style>
  <w:style w:type="paragraph" w:customStyle="1" w:styleId="31">
    <w:name w:val="Основной текст с отступом 31"/>
    <w:basedOn w:val="a"/>
    <w:rsid w:val="005346E8"/>
    <w:pPr>
      <w:suppressAutoHyphens/>
      <w:ind w:firstLine="459"/>
    </w:pPr>
    <w:rPr>
      <w:szCs w:val="20"/>
      <w:lang w:eastAsia="zh-CN"/>
    </w:rPr>
  </w:style>
  <w:style w:type="character" w:customStyle="1" w:styleId="ab">
    <w:name w:val="Звичайний (веб) Знак"/>
    <w:aliases w:val="Обычный (Web) Знак,Обычный (веб) Знак Знак,Знак1 Знак Знак,Знак1 Знак1, Знак1 Знак Знак,Знак1 Знак Знак Знак Знак Знак Знак Знак Знак,Обычный (веб) Знак Знак2 Знак,Знак1 Знак2 Знак,Знак1 Знак Знак Знак Знак1,Обычный (веб)1 Знак"/>
    <w:link w:val="aa"/>
    <w:rsid w:val="00DA347B"/>
    <w:rPr>
      <w:sz w:val="24"/>
      <w:szCs w:val="24"/>
      <w:lang w:val="ru-RU" w:eastAsia="ru-RU" w:bidi="ar-SA"/>
    </w:rPr>
  </w:style>
  <w:style w:type="character" w:customStyle="1" w:styleId="a5">
    <w:name w:val="Основний текст Знак"/>
    <w:link w:val="a4"/>
    <w:uiPriority w:val="99"/>
    <w:rsid w:val="00DA347B"/>
    <w:rPr>
      <w:sz w:val="24"/>
      <w:szCs w:val="24"/>
      <w:lang w:val="uk-UA" w:eastAsia="uk-UA" w:bidi="ar-SA"/>
    </w:rPr>
  </w:style>
  <w:style w:type="character" w:customStyle="1" w:styleId="FontStyle18">
    <w:name w:val="Font Style18"/>
    <w:rsid w:val="00DA347B"/>
    <w:rPr>
      <w:rFonts w:ascii="Times New Roman" w:hAnsi="Times New Roman" w:cs="Times New Roman"/>
      <w:sz w:val="26"/>
      <w:szCs w:val="26"/>
    </w:rPr>
  </w:style>
  <w:style w:type="character" w:customStyle="1" w:styleId="messageout1">
    <w:name w:val="messageout1"/>
    <w:rsid w:val="00272C23"/>
    <w:rPr>
      <w:rFonts w:ascii="Verdana" w:hAnsi="Verdana" w:cs="Verdana"/>
      <w:color w:val="000000"/>
      <w:sz w:val="16"/>
      <w:szCs w:val="16"/>
    </w:rPr>
  </w:style>
  <w:style w:type="paragraph" w:styleId="22">
    <w:name w:val="Body Text Indent 2"/>
    <w:basedOn w:val="a"/>
    <w:rsid w:val="007907FE"/>
    <w:pPr>
      <w:spacing w:after="120" w:line="480" w:lineRule="auto"/>
      <w:ind w:left="283"/>
    </w:pPr>
  </w:style>
  <w:style w:type="table" w:styleId="af6">
    <w:name w:val="Table Grid"/>
    <w:basedOn w:val="a1"/>
    <w:uiPriority w:val="59"/>
    <w:rsid w:val="00A37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Знак Знак Char Знак Знак Char Знак Знак Char Знак Знак"/>
    <w:basedOn w:val="a"/>
    <w:rsid w:val="004638A9"/>
    <w:rPr>
      <w:rFonts w:ascii="Verdana" w:hAnsi="Verdana" w:cs="Verdana"/>
      <w:sz w:val="20"/>
      <w:szCs w:val="20"/>
      <w:lang w:val="en-US" w:eastAsia="en-US"/>
    </w:rPr>
  </w:style>
  <w:style w:type="character" w:customStyle="1" w:styleId="FontStyle15">
    <w:name w:val="Font Style15"/>
    <w:rsid w:val="00AE1D17"/>
    <w:rPr>
      <w:rFonts w:ascii="Times New Roman" w:hAnsi="Times New Roman" w:cs="Times New Roman"/>
      <w:sz w:val="26"/>
      <w:szCs w:val="26"/>
    </w:rPr>
  </w:style>
  <w:style w:type="paragraph" w:customStyle="1" w:styleId="CharCharCharChar1">
    <w:name w:val="Char Знак Знак Char Знак Знак Char Знак Знак Char Знак Знак Знак Знак Знак Знак"/>
    <w:basedOn w:val="a"/>
    <w:rsid w:val="00AE1D17"/>
    <w:rPr>
      <w:rFonts w:ascii="Verdana" w:hAnsi="Verdana"/>
      <w:sz w:val="20"/>
      <w:szCs w:val="20"/>
      <w:lang w:val="en-US" w:eastAsia="en-US"/>
    </w:rPr>
  </w:style>
  <w:style w:type="paragraph" w:customStyle="1" w:styleId="13">
    <w:name w:val="Основной текст1"/>
    <w:basedOn w:val="a"/>
    <w:rsid w:val="00E42F32"/>
    <w:rPr>
      <w:sz w:val="28"/>
      <w:szCs w:val="20"/>
      <w:lang w:eastAsia="ru-RU"/>
    </w:rPr>
  </w:style>
  <w:style w:type="paragraph" w:customStyle="1" w:styleId="3">
    <w:name w:val="Знак3 Знак Знак Знак"/>
    <w:basedOn w:val="a"/>
    <w:rsid w:val="00E60AB2"/>
    <w:rPr>
      <w:rFonts w:ascii="Verdana" w:hAnsi="Verdana" w:cs="Verdana"/>
      <w:sz w:val="20"/>
      <w:szCs w:val="20"/>
      <w:lang w:val="en-US" w:eastAsia="en-US"/>
    </w:rPr>
  </w:style>
  <w:style w:type="paragraph" w:customStyle="1" w:styleId="14">
    <w:name w:val="Основний текст1"/>
    <w:basedOn w:val="a"/>
    <w:rsid w:val="004A4F37"/>
    <w:pPr>
      <w:widowControl w:val="0"/>
      <w:shd w:val="clear" w:color="auto" w:fill="FFFFFF"/>
      <w:spacing w:line="322" w:lineRule="exact"/>
    </w:pPr>
    <w:rPr>
      <w:sz w:val="27"/>
      <w:szCs w:val="27"/>
    </w:rPr>
  </w:style>
  <w:style w:type="character" w:customStyle="1" w:styleId="af7">
    <w:name w:val="Основний текст_"/>
    <w:link w:val="23"/>
    <w:locked/>
    <w:rsid w:val="004E402F"/>
    <w:rPr>
      <w:sz w:val="27"/>
      <w:szCs w:val="27"/>
      <w:lang w:bidi="ar-SA"/>
    </w:rPr>
  </w:style>
  <w:style w:type="paragraph" w:customStyle="1" w:styleId="23">
    <w:name w:val="Основний текст2"/>
    <w:basedOn w:val="a"/>
    <w:link w:val="af7"/>
    <w:rsid w:val="004E402F"/>
    <w:pPr>
      <w:widowControl w:val="0"/>
      <w:shd w:val="clear" w:color="auto" w:fill="FFFFFF"/>
      <w:spacing w:before="900" w:after="420" w:line="322" w:lineRule="exact"/>
    </w:pPr>
    <w:rPr>
      <w:sz w:val="27"/>
      <w:szCs w:val="27"/>
    </w:rPr>
  </w:style>
  <w:style w:type="character" w:styleId="af8">
    <w:name w:val="Strong"/>
    <w:qFormat/>
    <w:rsid w:val="004E402F"/>
    <w:rPr>
      <w:b/>
      <w:bCs/>
    </w:rPr>
  </w:style>
  <w:style w:type="character" w:styleId="af9">
    <w:name w:val="Hyperlink"/>
    <w:rsid w:val="004E402F"/>
    <w:rPr>
      <w:color w:val="0000FF"/>
      <w:u w:val="single"/>
    </w:rPr>
  </w:style>
  <w:style w:type="paragraph" w:customStyle="1" w:styleId="15">
    <w:name w:val="Знак Знак Знак1 Знак Знак Знак Знак Знак Знак"/>
    <w:basedOn w:val="a"/>
    <w:rsid w:val="006077D3"/>
    <w:rPr>
      <w:rFonts w:ascii="Verdana" w:hAnsi="Verdana" w:cs="Verdana"/>
      <w:sz w:val="20"/>
      <w:szCs w:val="20"/>
      <w:lang w:val="en-US" w:eastAsia="en-US"/>
    </w:rPr>
  </w:style>
  <w:style w:type="character" w:customStyle="1" w:styleId="16">
    <w:name w:val="Основной шрифт абзаца1"/>
    <w:rsid w:val="00582891"/>
  </w:style>
  <w:style w:type="character" w:customStyle="1" w:styleId="24">
    <w:name w:val="Знак Знак2"/>
    <w:locked/>
    <w:rsid w:val="005F6769"/>
    <w:rPr>
      <w:rFonts w:ascii="Courier New" w:hAnsi="Courier New"/>
      <w:lang w:val="uk-UA" w:eastAsia="ru-RU" w:bidi="ar-SA"/>
    </w:rPr>
  </w:style>
  <w:style w:type="character" w:customStyle="1" w:styleId="c2">
    <w:name w:val="c2"/>
    <w:basedOn w:val="a0"/>
    <w:rsid w:val="00B124C9"/>
  </w:style>
  <w:style w:type="character" w:customStyle="1" w:styleId="rvts23">
    <w:name w:val="rvts23"/>
    <w:basedOn w:val="a0"/>
    <w:rsid w:val="00383D02"/>
  </w:style>
  <w:style w:type="paragraph" w:customStyle="1" w:styleId="Style3">
    <w:name w:val="Style3"/>
    <w:basedOn w:val="a"/>
    <w:rsid w:val="00482BC5"/>
    <w:pPr>
      <w:widowControl w:val="0"/>
      <w:autoSpaceDE w:val="0"/>
      <w:autoSpaceDN w:val="0"/>
      <w:adjustRightInd w:val="0"/>
      <w:spacing w:line="456" w:lineRule="exact"/>
      <w:ind w:hanging="2054"/>
    </w:pPr>
  </w:style>
  <w:style w:type="paragraph" w:customStyle="1" w:styleId="17">
    <w:name w:val="Знак Знак Знак1"/>
    <w:basedOn w:val="a"/>
    <w:rsid w:val="00482BC5"/>
    <w:rPr>
      <w:rFonts w:ascii="Verdana" w:hAnsi="Verdana" w:cs="Verdana"/>
      <w:sz w:val="20"/>
      <w:szCs w:val="20"/>
      <w:lang w:val="en-US" w:eastAsia="en-US"/>
    </w:rPr>
  </w:style>
  <w:style w:type="paragraph" w:customStyle="1" w:styleId="BodyText2">
    <w:name w:val="Body Text 2.Подпись к рис."/>
    <w:basedOn w:val="a"/>
    <w:rsid w:val="00064CCB"/>
    <w:pPr>
      <w:suppressAutoHyphens/>
      <w:autoSpaceDE w:val="0"/>
      <w:ind w:firstLine="851"/>
    </w:pPr>
    <w:rPr>
      <w:sz w:val="28"/>
      <w:szCs w:val="28"/>
      <w:lang w:eastAsia="zh-CN"/>
    </w:rPr>
  </w:style>
  <w:style w:type="character" w:customStyle="1" w:styleId="FontStyle30">
    <w:name w:val="Font Style30"/>
    <w:rsid w:val="00631368"/>
    <w:rPr>
      <w:rFonts w:ascii="Times New Roman" w:hAnsi="Times New Roman" w:cs="Times New Roman"/>
      <w:sz w:val="26"/>
      <w:szCs w:val="26"/>
    </w:rPr>
  </w:style>
  <w:style w:type="paragraph" w:customStyle="1" w:styleId="Style4">
    <w:name w:val="Style4"/>
    <w:basedOn w:val="a"/>
    <w:rsid w:val="00631368"/>
    <w:pPr>
      <w:widowControl w:val="0"/>
      <w:autoSpaceDE w:val="0"/>
      <w:autoSpaceDN w:val="0"/>
      <w:adjustRightInd w:val="0"/>
      <w:spacing w:line="275" w:lineRule="exact"/>
    </w:pPr>
  </w:style>
  <w:style w:type="paragraph" w:customStyle="1" w:styleId="afa">
    <w:name w:val="Знак Знак Знак Знак Знак Знак"/>
    <w:basedOn w:val="a"/>
    <w:rsid w:val="00496E58"/>
    <w:pPr>
      <w:overflowPunct w:val="0"/>
      <w:autoSpaceDE w:val="0"/>
      <w:autoSpaceDN w:val="0"/>
      <w:adjustRightInd w:val="0"/>
      <w:textAlignment w:val="baseline"/>
    </w:pPr>
    <w:rPr>
      <w:rFonts w:ascii="Verdana" w:hAnsi="Verdana"/>
      <w:sz w:val="20"/>
      <w:szCs w:val="20"/>
      <w:lang w:val="en-US" w:eastAsia="en-US"/>
    </w:rPr>
  </w:style>
  <w:style w:type="paragraph" w:customStyle="1" w:styleId="CharCharCharChar10">
    <w:name w:val="Char Знак Знак Char Знак Знак Char Знак Знак Char Знак Знак Знак Знак Знак1 Знак"/>
    <w:basedOn w:val="a"/>
    <w:rsid w:val="00580E24"/>
    <w:rPr>
      <w:rFonts w:ascii="Verdana" w:hAnsi="Verdana"/>
      <w:sz w:val="20"/>
      <w:szCs w:val="20"/>
      <w:lang w:val="en-US" w:eastAsia="en-US"/>
    </w:rPr>
  </w:style>
  <w:style w:type="character" w:customStyle="1" w:styleId="af2">
    <w:name w:val="Назва Знак"/>
    <w:link w:val="af1"/>
    <w:rsid w:val="00580E24"/>
    <w:rPr>
      <w:b/>
      <w:sz w:val="28"/>
      <w:lang w:val="uk-UA" w:eastAsia="ru-RU" w:bidi="ar-SA"/>
    </w:rPr>
  </w:style>
  <w:style w:type="paragraph" w:customStyle="1" w:styleId="Style5">
    <w:name w:val="Style5"/>
    <w:basedOn w:val="a"/>
    <w:rsid w:val="004E634B"/>
    <w:pPr>
      <w:widowControl w:val="0"/>
      <w:autoSpaceDE w:val="0"/>
      <w:autoSpaceDN w:val="0"/>
      <w:adjustRightInd w:val="0"/>
      <w:spacing w:line="325" w:lineRule="exact"/>
      <w:ind w:firstLine="600"/>
    </w:pPr>
    <w:rPr>
      <w:lang w:val="ru-RU" w:eastAsia="ru-RU"/>
    </w:rPr>
  </w:style>
  <w:style w:type="paragraph" w:customStyle="1" w:styleId="afb">
    <w:name w:val="Знак Знак Знак Знак"/>
    <w:basedOn w:val="a"/>
    <w:rsid w:val="00F0031A"/>
    <w:rPr>
      <w:rFonts w:ascii="Verdana" w:hAnsi="Verdana"/>
      <w:sz w:val="20"/>
      <w:szCs w:val="20"/>
      <w:lang w:val="en-US" w:eastAsia="en-US"/>
    </w:rPr>
  </w:style>
  <w:style w:type="paragraph" w:customStyle="1" w:styleId="rvps6">
    <w:name w:val="rvps6"/>
    <w:basedOn w:val="a"/>
    <w:rsid w:val="000001F6"/>
    <w:pPr>
      <w:spacing w:before="100" w:beforeAutospacing="1" w:after="100" w:afterAutospacing="1"/>
    </w:pPr>
  </w:style>
  <w:style w:type="character" w:customStyle="1" w:styleId="messagein1">
    <w:name w:val="messagein1"/>
    <w:rsid w:val="00E773FD"/>
    <w:rPr>
      <w:rFonts w:ascii="Verdana" w:hAnsi="Verdana" w:cs="Verdana"/>
      <w:b w:val="0"/>
      <w:bCs w:val="0"/>
      <w:color w:val="000000"/>
      <w:sz w:val="16"/>
      <w:szCs w:val="16"/>
    </w:rPr>
  </w:style>
  <w:style w:type="paragraph" w:styleId="afc">
    <w:name w:val="Balloon Text"/>
    <w:basedOn w:val="a"/>
    <w:link w:val="afd"/>
    <w:rsid w:val="00520205"/>
    <w:rPr>
      <w:rFonts w:ascii="Tahoma" w:hAnsi="Tahoma" w:cs="Tahoma"/>
      <w:sz w:val="16"/>
      <w:szCs w:val="16"/>
    </w:rPr>
  </w:style>
  <w:style w:type="character" w:customStyle="1" w:styleId="afd">
    <w:name w:val="Текст у виносці Знак"/>
    <w:link w:val="afc"/>
    <w:rsid w:val="00520205"/>
    <w:rPr>
      <w:rFonts w:ascii="Tahoma" w:hAnsi="Tahoma" w:cs="Tahoma"/>
      <w:sz w:val="16"/>
      <w:szCs w:val="16"/>
    </w:rPr>
  </w:style>
  <w:style w:type="character" w:customStyle="1" w:styleId="af0">
    <w:name w:val="Основний текст з відступом Знак"/>
    <w:link w:val="af"/>
    <w:rsid w:val="002D6787"/>
    <w:rPr>
      <w:sz w:val="24"/>
      <w:szCs w:val="24"/>
    </w:rPr>
  </w:style>
  <w:style w:type="paragraph" w:customStyle="1" w:styleId="220">
    <w:name w:val="Основной текст 22"/>
    <w:basedOn w:val="a"/>
    <w:rsid w:val="00781D73"/>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5">
    <w:name w:val="Основной текст2"/>
    <w:basedOn w:val="a"/>
    <w:rsid w:val="00972AEC"/>
    <w:rPr>
      <w:sz w:val="28"/>
      <w:szCs w:val="20"/>
    </w:rPr>
  </w:style>
  <w:style w:type="paragraph" w:customStyle="1" w:styleId="afe">
    <w:name w:val="Знак Знак Знак Знак"/>
    <w:basedOn w:val="a"/>
    <w:rsid w:val="00327CF2"/>
    <w:rPr>
      <w:rFonts w:ascii="Verdana" w:hAnsi="Verdana"/>
      <w:sz w:val="20"/>
      <w:szCs w:val="20"/>
      <w:lang w:val="en-US" w:eastAsia="en-US"/>
    </w:rPr>
  </w:style>
  <w:style w:type="character" w:customStyle="1" w:styleId="FontStyle79">
    <w:name w:val="Font Style79"/>
    <w:rsid w:val="00327CF2"/>
    <w:rPr>
      <w:rFonts w:ascii="Times New Roman" w:hAnsi="Times New Roman" w:cs="Times New Roman"/>
      <w:b/>
      <w:bCs/>
      <w:i/>
      <w:iCs/>
      <w:sz w:val="24"/>
      <w:szCs w:val="24"/>
    </w:rPr>
  </w:style>
  <w:style w:type="paragraph" w:customStyle="1" w:styleId="18">
    <w:name w:val="Основной текст с отступом1"/>
    <w:basedOn w:val="a"/>
    <w:rsid w:val="007151A7"/>
    <w:pPr>
      <w:suppressAutoHyphens/>
      <w:autoSpaceDE w:val="0"/>
      <w:spacing w:after="120"/>
      <w:ind w:left="283"/>
    </w:pPr>
    <w:rPr>
      <w:sz w:val="20"/>
      <w:szCs w:val="20"/>
      <w:lang w:eastAsia="ar-SA"/>
    </w:rPr>
  </w:style>
  <w:style w:type="character" w:customStyle="1" w:styleId="19">
    <w:name w:val="Основной текст Знак1"/>
    <w:locked/>
    <w:rsid w:val="00F44C19"/>
    <w:rPr>
      <w:sz w:val="24"/>
      <w:szCs w:val="24"/>
    </w:rPr>
  </w:style>
  <w:style w:type="character" w:customStyle="1" w:styleId="Bodytext11pt">
    <w:name w:val="Body text + 11 pt"/>
    <w:rsid w:val="00016BF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paragraph" w:customStyle="1" w:styleId="Style38">
    <w:name w:val="Style38"/>
    <w:basedOn w:val="a"/>
    <w:rsid w:val="00404AA9"/>
    <w:pPr>
      <w:widowControl w:val="0"/>
      <w:autoSpaceDE w:val="0"/>
      <w:autoSpaceDN w:val="0"/>
      <w:adjustRightInd w:val="0"/>
      <w:spacing w:line="317" w:lineRule="exact"/>
      <w:ind w:hanging="1171"/>
    </w:pPr>
  </w:style>
  <w:style w:type="character" w:customStyle="1" w:styleId="FontStyle54">
    <w:name w:val="Font Style54"/>
    <w:rsid w:val="00404AA9"/>
    <w:rPr>
      <w:rFonts w:ascii="Times New Roman" w:hAnsi="Times New Roman" w:cs="Times New Roman" w:hint="default"/>
      <w:sz w:val="26"/>
      <w:szCs w:val="26"/>
    </w:rPr>
  </w:style>
  <w:style w:type="paragraph" w:customStyle="1" w:styleId="1a">
    <w:name w:val="Знак Знак Знак Знак Знак Знак Знак1 Знак Знак Знак Знак Знак Знак"/>
    <w:basedOn w:val="a"/>
    <w:rsid w:val="00263C53"/>
    <w:rPr>
      <w:rFonts w:ascii="Verdana" w:hAnsi="Verdana" w:cs="Verdana"/>
      <w:sz w:val="20"/>
      <w:szCs w:val="20"/>
      <w:lang w:val="en-US" w:eastAsia="en-US"/>
    </w:rPr>
  </w:style>
  <w:style w:type="character" w:customStyle="1" w:styleId="FontStyle20">
    <w:name w:val="Font Style20"/>
    <w:uiPriority w:val="99"/>
    <w:rsid w:val="00741BD1"/>
    <w:rPr>
      <w:rFonts w:ascii="Times New Roman" w:hAnsi="Times New Roman" w:cs="Times New Roman"/>
      <w:sz w:val="26"/>
      <w:szCs w:val="26"/>
    </w:rPr>
  </w:style>
  <w:style w:type="paragraph" w:customStyle="1" w:styleId="30">
    <w:name w:val="Знак Знак Знак Знак3"/>
    <w:basedOn w:val="a"/>
    <w:rsid w:val="001F0C98"/>
    <w:rPr>
      <w:rFonts w:ascii="Verdana" w:hAnsi="Verdana" w:cs="Verdana"/>
      <w:sz w:val="20"/>
      <w:szCs w:val="20"/>
      <w:lang w:val="en-US" w:eastAsia="en-US"/>
    </w:rPr>
  </w:style>
  <w:style w:type="paragraph" w:customStyle="1" w:styleId="211">
    <w:name w:val="Основний текст 21"/>
    <w:basedOn w:val="a"/>
    <w:rsid w:val="00F94FDC"/>
    <w:rPr>
      <w:sz w:val="28"/>
      <w:szCs w:val="20"/>
      <w:lang w:eastAsia="ru-RU"/>
    </w:rPr>
  </w:style>
  <w:style w:type="paragraph" w:customStyle="1" w:styleId="32">
    <w:name w:val="Основний текст3"/>
    <w:basedOn w:val="a"/>
    <w:rsid w:val="00F31AA3"/>
    <w:rPr>
      <w:sz w:val="28"/>
      <w:szCs w:val="20"/>
      <w:lang w:eastAsia="ru-RU"/>
    </w:rPr>
  </w:style>
  <w:style w:type="character" w:customStyle="1" w:styleId="33">
    <w:name w:val="Основной текст + Полужирный3"/>
    <w:aliases w:val="Интервал 0 pt12"/>
    <w:uiPriority w:val="99"/>
    <w:rsid w:val="00242D59"/>
    <w:rPr>
      <w:rFonts w:ascii="Times New Roman" w:hAnsi="Times New Roman" w:cs="Times New Roman"/>
      <w:b/>
      <w:bCs/>
      <w:spacing w:val="7"/>
      <w:sz w:val="15"/>
      <w:szCs w:val="15"/>
      <w:u w:val="none"/>
    </w:rPr>
  </w:style>
  <w:style w:type="paragraph" w:customStyle="1" w:styleId="1b">
    <w:name w:val="Абзац списку1"/>
    <w:basedOn w:val="a"/>
    <w:rsid w:val="00DF67D1"/>
    <w:pPr>
      <w:ind w:left="720"/>
    </w:pPr>
    <w:rPr>
      <w:lang w:val="ru-RU" w:eastAsia="ru-RU"/>
    </w:rPr>
  </w:style>
  <w:style w:type="paragraph" w:customStyle="1" w:styleId="1c">
    <w:name w:val="Знак1 Знак Знак Знак"/>
    <w:basedOn w:val="a"/>
    <w:link w:val="1d"/>
    <w:rsid w:val="002C0E44"/>
    <w:rPr>
      <w:rFonts w:ascii="Verdana" w:hAnsi="Verdana" w:cs="Verdana"/>
      <w:sz w:val="20"/>
      <w:szCs w:val="20"/>
      <w:lang w:val="en-US" w:eastAsia="en-US"/>
    </w:rPr>
  </w:style>
  <w:style w:type="character" w:customStyle="1" w:styleId="1d">
    <w:name w:val="Знак1 Знак Знак Знак Знак"/>
    <w:link w:val="1c"/>
    <w:rsid w:val="002C0E44"/>
    <w:rPr>
      <w:rFonts w:ascii="Verdana" w:hAnsi="Verdana" w:cs="Verdana"/>
      <w:lang w:val="en-US" w:eastAsia="en-US"/>
    </w:rPr>
  </w:style>
  <w:style w:type="character" w:customStyle="1" w:styleId="230">
    <w:name w:val="Основной текст (2)3"/>
    <w:uiPriority w:val="99"/>
    <w:rsid w:val="00E0577F"/>
    <w:rPr>
      <w:sz w:val="28"/>
      <w:szCs w:val="28"/>
      <w:shd w:val="clear" w:color="auto" w:fill="FFFFFF"/>
      <w:lang w:bidi="ar-SA"/>
    </w:rPr>
  </w:style>
  <w:style w:type="character" w:customStyle="1" w:styleId="26">
    <w:name w:val="Основной текст (2)_"/>
    <w:link w:val="27"/>
    <w:uiPriority w:val="99"/>
    <w:locked/>
    <w:rsid w:val="00932458"/>
    <w:rPr>
      <w:sz w:val="28"/>
      <w:szCs w:val="28"/>
      <w:shd w:val="clear" w:color="auto" w:fill="FFFFFF"/>
    </w:rPr>
  </w:style>
  <w:style w:type="paragraph" w:customStyle="1" w:styleId="27">
    <w:name w:val="Основной текст (2)"/>
    <w:basedOn w:val="a"/>
    <w:link w:val="26"/>
    <w:uiPriority w:val="99"/>
    <w:rsid w:val="00932458"/>
    <w:pPr>
      <w:widowControl w:val="0"/>
      <w:shd w:val="clear" w:color="auto" w:fill="FFFFFF"/>
      <w:spacing w:after="540" w:line="240" w:lineRule="atLeast"/>
    </w:pPr>
    <w:rPr>
      <w:sz w:val="28"/>
      <w:szCs w:val="28"/>
    </w:rPr>
  </w:style>
  <w:style w:type="paragraph" w:styleId="aff">
    <w:name w:val="No Spacing"/>
    <w:uiPriority w:val="1"/>
    <w:qFormat/>
    <w:rsid w:val="007A5EE8"/>
    <w:pPr>
      <w:ind w:firstLine="567"/>
      <w:jc w:val="both"/>
    </w:pPr>
    <w:rPr>
      <w:rFonts w:ascii="Calibri" w:eastAsia="Calibri" w:hAnsi="Calibri"/>
      <w:sz w:val="22"/>
      <w:szCs w:val="22"/>
      <w:lang w:eastAsia="en-US"/>
    </w:rPr>
  </w:style>
  <w:style w:type="paragraph" w:customStyle="1" w:styleId="212">
    <w:name w:val="Основной текст (2)1"/>
    <w:basedOn w:val="a"/>
    <w:uiPriority w:val="99"/>
    <w:rsid w:val="009D57AD"/>
    <w:pPr>
      <w:widowControl w:val="0"/>
      <w:shd w:val="clear" w:color="auto" w:fill="FFFFFF"/>
      <w:spacing w:line="240" w:lineRule="atLeast"/>
      <w:ind w:hanging="640"/>
    </w:pPr>
    <w:rPr>
      <w:sz w:val="28"/>
      <w:szCs w:val="28"/>
      <w:lang w:val="ru-RU" w:eastAsia="ru-RU"/>
    </w:rPr>
  </w:style>
  <w:style w:type="character" w:styleId="aff0">
    <w:name w:val="Emphasis"/>
    <w:qFormat/>
    <w:rsid w:val="002675F1"/>
    <w:rPr>
      <w:i/>
      <w:iCs/>
    </w:rPr>
  </w:style>
  <w:style w:type="character" w:customStyle="1" w:styleId="4">
    <w:name w:val="Основний текст (4)_"/>
    <w:link w:val="40"/>
    <w:uiPriority w:val="99"/>
    <w:rsid w:val="007A178A"/>
    <w:rPr>
      <w:b/>
      <w:bCs/>
      <w:sz w:val="22"/>
      <w:szCs w:val="22"/>
      <w:shd w:val="clear" w:color="auto" w:fill="FFFFFF"/>
    </w:rPr>
  </w:style>
  <w:style w:type="paragraph" w:customStyle="1" w:styleId="40">
    <w:name w:val="Основний текст (4)"/>
    <w:basedOn w:val="a"/>
    <w:link w:val="4"/>
    <w:uiPriority w:val="99"/>
    <w:rsid w:val="007A178A"/>
    <w:pPr>
      <w:widowControl w:val="0"/>
      <w:shd w:val="clear" w:color="auto" w:fill="FFFFFF"/>
      <w:spacing w:before="1680" w:after="960" w:line="274" w:lineRule="exact"/>
    </w:pPr>
    <w:rPr>
      <w:b/>
      <w:bCs/>
      <w:sz w:val="22"/>
      <w:szCs w:val="22"/>
    </w:rPr>
  </w:style>
  <w:style w:type="paragraph" w:customStyle="1" w:styleId="Style8">
    <w:name w:val="Style8"/>
    <w:basedOn w:val="a"/>
    <w:uiPriority w:val="99"/>
    <w:rsid w:val="00B13B06"/>
    <w:pPr>
      <w:widowControl w:val="0"/>
      <w:autoSpaceDE w:val="0"/>
      <w:autoSpaceDN w:val="0"/>
      <w:adjustRightInd w:val="0"/>
      <w:spacing w:line="324" w:lineRule="exact"/>
      <w:ind w:firstLine="690"/>
    </w:pPr>
  </w:style>
  <w:style w:type="paragraph" w:customStyle="1" w:styleId="1e">
    <w:name w:val="Обычный1"/>
    <w:rsid w:val="00E93568"/>
    <w:pPr>
      <w:widowControl w:val="0"/>
      <w:spacing w:before="260" w:line="300" w:lineRule="auto"/>
      <w:ind w:firstLine="560"/>
      <w:jc w:val="both"/>
    </w:pPr>
    <w:rPr>
      <w:snapToGrid w:val="0"/>
      <w:sz w:val="24"/>
      <w:lang w:eastAsia="ru-RU"/>
    </w:rPr>
  </w:style>
  <w:style w:type="character" w:customStyle="1" w:styleId="7">
    <w:name w:val="Основной текст (7)_"/>
    <w:link w:val="70"/>
    <w:rsid w:val="004F14A8"/>
    <w:rPr>
      <w:shd w:val="clear" w:color="auto" w:fill="FFFFFF"/>
    </w:rPr>
  </w:style>
  <w:style w:type="paragraph" w:customStyle="1" w:styleId="70">
    <w:name w:val="Основной текст (7)"/>
    <w:basedOn w:val="a"/>
    <w:link w:val="7"/>
    <w:rsid w:val="004F14A8"/>
    <w:pPr>
      <w:widowControl w:val="0"/>
      <w:shd w:val="clear" w:color="auto" w:fill="FFFFFF"/>
      <w:spacing w:before="180" w:line="227" w:lineRule="exact"/>
      <w:ind w:firstLine="560"/>
    </w:pPr>
    <w:rPr>
      <w:sz w:val="20"/>
      <w:szCs w:val="20"/>
    </w:rPr>
  </w:style>
  <w:style w:type="character" w:customStyle="1" w:styleId="7105pt">
    <w:name w:val="Основной текст (7) + 10;5 pt;Курсив"/>
    <w:rsid w:val="004F14A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eastAsia="uk-UA" w:bidi="uk-UA"/>
    </w:rPr>
  </w:style>
  <w:style w:type="character" w:customStyle="1" w:styleId="7105pt0">
    <w:name w:val="Основной текст (7) + 10;5 pt"/>
    <w:rsid w:val="004F14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8">
    <w:name w:val="Основной текст (2) + Курсив"/>
    <w:rsid w:val="004F14A8"/>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210pt">
    <w:name w:val="Основной текст (2) + 10 pt"/>
    <w:rsid w:val="004F14A8"/>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paragraph" w:styleId="34">
    <w:name w:val="Body Text Indent 3"/>
    <w:basedOn w:val="a"/>
    <w:link w:val="35"/>
    <w:uiPriority w:val="99"/>
    <w:rsid w:val="00B104D1"/>
    <w:pPr>
      <w:spacing w:after="120"/>
      <w:ind w:left="283" w:firstLine="0"/>
      <w:jc w:val="left"/>
    </w:pPr>
    <w:rPr>
      <w:sz w:val="16"/>
      <w:szCs w:val="16"/>
      <w:lang w:val="x-none" w:eastAsia="x-none"/>
    </w:rPr>
  </w:style>
  <w:style w:type="character" w:customStyle="1" w:styleId="35">
    <w:name w:val="Основний текст з відступом 3 Знак"/>
    <w:link w:val="34"/>
    <w:uiPriority w:val="99"/>
    <w:rsid w:val="00B104D1"/>
    <w:rPr>
      <w:sz w:val="16"/>
      <w:szCs w:val="16"/>
      <w:lang w:val="x-none" w:eastAsia="x-none"/>
    </w:rPr>
  </w:style>
  <w:style w:type="character" w:customStyle="1" w:styleId="Bodytext20">
    <w:name w:val="Body text (2)"/>
    <w:rsid w:val="00571EE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Bodytext2Spacing1pt">
    <w:name w:val="Body text (2) + Spacing 1 pt"/>
    <w:rsid w:val="000F460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uk-UA" w:eastAsia="uk-UA" w:bidi="uk-UA"/>
    </w:rPr>
  </w:style>
  <w:style w:type="character" w:customStyle="1" w:styleId="FontStyle21">
    <w:name w:val="Font Style21"/>
    <w:uiPriority w:val="99"/>
    <w:rsid w:val="005513B6"/>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3351">
      <w:bodyDiv w:val="1"/>
      <w:marLeft w:val="0"/>
      <w:marRight w:val="0"/>
      <w:marTop w:val="0"/>
      <w:marBottom w:val="0"/>
      <w:divBdr>
        <w:top w:val="none" w:sz="0" w:space="0" w:color="auto"/>
        <w:left w:val="none" w:sz="0" w:space="0" w:color="auto"/>
        <w:bottom w:val="none" w:sz="0" w:space="0" w:color="auto"/>
        <w:right w:val="none" w:sz="0" w:space="0" w:color="auto"/>
      </w:divBdr>
    </w:div>
    <w:div w:id="204802655">
      <w:bodyDiv w:val="1"/>
      <w:marLeft w:val="0"/>
      <w:marRight w:val="0"/>
      <w:marTop w:val="0"/>
      <w:marBottom w:val="0"/>
      <w:divBdr>
        <w:top w:val="none" w:sz="0" w:space="0" w:color="auto"/>
        <w:left w:val="none" w:sz="0" w:space="0" w:color="auto"/>
        <w:bottom w:val="none" w:sz="0" w:space="0" w:color="auto"/>
        <w:right w:val="none" w:sz="0" w:space="0" w:color="auto"/>
      </w:divBdr>
    </w:div>
    <w:div w:id="233779219">
      <w:bodyDiv w:val="1"/>
      <w:marLeft w:val="0"/>
      <w:marRight w:val="0"/>
      <w:marTop w:val="0"/>
      <w:marBottom w:val="0"/>
      <w:divBdr>
        <w:top w:val="none" w:sz="0" w:space="0" w:color="auto"/>
        <w:left w:val="none" w:sz="0" w:space="0" w:color="auto"/>
        <w:bottom w:val="none" w:sz="0" w:space="0" w:color="auto"/>
        <w:right w:val="none" w:sz="0" w:space="0" w:color="auto"/>
      </w:divBdr>
    </w:div>
    <w:div w:id="364870346">
      <w:bodyDiv w:val="1"/>
      <w:marLeft w:val="0"/>
      <w:marRight w:val="0"/>
      <w:marTop w:val="0"/>
      <w:marBottom w:val="0"/>
      <w:divBdr>
        <w:top w:val="none" w:sz="0" w:space="0" w:color="auto"/>
        <w:left w:val="none" w:sz="0" w:space="0" w:color="auto"/>
        <w:bottom w:val="none" w:sz="0" w:space="0" w:color="auto"/>
        <w:right w:val="none" w:sz="0" w:space="0" w:color="auto"/>
      </w:divBdr>
    </w:div>
    <w:div w:id="415907926">
      <w:bodyDiv w:val="1"/>
      <w:marLeft w:val="0"/>
      <w:marRight w:val="0"/>
      <w:marTop w:val="0"/>
      <w:marBottom w:val="0"/>
      <w:divBdr>
        <w:top w:val="none" w:sz="0" w:space="0" w:color="auto"/>
        <w:left w:val="none" w:sz="0" w:space="0" w:color="auto"/>
        <w:bottom w:val="none" w:sz="0" w:space="0" w:color="auto"/>
        <w:right w:val="none" w:sz="0" w:space="0" w:color="auto"/>
      </w:divBdr>
    </w:div>
    <w:div w:id="546380795">
      <w:bodyDiv w:val="1"/>
      <w:marLeft w:val="0"/>
      <w:marRight w:val="0"/>
      <w:marTop w:val="0"/>
      <w:marBottom w:val="0"/>
      <w:divBdr>
        <w:top w:val="none" w:sz="0" w:space="0" w:color="auto"/>
        <w:left w:val="none" w:sz="0" w:space="0" w:color="auto"/>
        <w:bottom w:val="none" w:sz="0" w:space="0" w:color="auto"/>
        <w:right w:val="none" w:sz="0" w:space="0" w:color="auto"/>
      </w:divBdr>
    </w:div>
    <w:div w:id="673647777">
      <w:bodyDiv w:val="1"/>
      <w:marLeft w:val="0"/>
      <w:marRight w:val="0"/>
      <w:marTop w:val="0"/>
      <w:marBottom w:val="0"/>
      <w:divBdr>
        <w:top w:val="none" w:sz="0" w:space="0" w:color="auto"/>
        <w:left w:val="none" w:sz="0" w:space="0" w:color="auto"/>
        <w:bottom w:val="none" w:sz="0" w:space="0" w:color="auto"/>
        <w:right w:val="none" w:sz="0" w:space="0" w:color="auto"/>
      </w:divBdr>
    </w:div>
    <w:div w:id="743336123">
      <w:bodyDiv w:val="1"/>
      <w:marLeft w:val="0"/>
      <w:marRight w:val="0"/>
      <w:marTop w:val="0"/>
      <w:marBottom w:val="0"/>
      <w:divBdr>
        <w:top w:val="none" w:sz="0" w:space="0" w:color="auto"/>
        <w:left w:val="none" w:sz="0" w:space="0" w:color="auto"/>
        <w:bottom w:val="none" w:sz="0" w:space="0" w:color="auto"/>
        <w:right w:val="none" w:sz="0" w:space="0" w:color="auto"/>
      </w:divBdr>
    </w:div>
    <w:div w:id="778993137">
      <w:bodyDiv w:val="1"/>
      <w:marLeft w:val="0"/>
      <w:marRight w:val="0"/>
      <w:marTop w:val="0"/>
      <w:marBottom w:val="0"/>
      <w:divBdr>
        <w:top w:val="none" w:sz="0" w:space="0" w:color="auto"/>
        <w:left w:val="none" w:sz="0" w:space="0" w:color="auto"/>
        <w:bottom w:val="none" w:sz="0" w:space="0" w:color="auto"/>
        <w:right w:val="none" w:sz="0" w:space="0" w:color="auto"/>
      </w:divBdr>
    </w:div>
    <w:div w:id="896092573">
      <w:bodyDiv w:val="1"/>
      <w:marLeft w:val="0"/>
      <w:marRight w:val="0"/>
      <w:marTop w:val="0"/>
      <w:marBottom w:val="0"/>
      <w:divBdr>
        <w:top w:val="none" w:sz="0" w:space="0" w:color="auto"/>
        <w:left w:val="none" w:sz="0" w:space="0" w:color="auto"/>
        <w:bottom w:val="none" w:sz="0" w:space="0" w:color="auto"/>
        <w:right w:val="none" w:sz="0" w:space="0" w:color="auto"/>
      </w:divBdr>
    </w:div>
    <w:div w:id="1043364769">
      <w:bodyDiv w:val="1"/>
      <w:marLeft w:val="0"/>
      <w:marRight w:val="0"/>
      <w:marTop w:val="0"/>
      <w:marBottom w:val="0"/>
      <w:divBdr>
        <w:top w:val="none" w:sz="0" w:space="0" w:color="auto"/>
        <w:left w:val="none" w:sz="0" w:space="0" w:color="auto"/>
        <w:bottom w:val="none" w:sz="0" w:space="0" w:color="auto"/>
        <w:right w:val="none" w:sz="0" w:space="0" w:color="auto"/>
      </w:divBdr>
    </w:div>
    <w:div w:id="1080718523">
      <w:bodyDiv w:val="1"/>
      <w:marLeft w:val="0"/>
      <w:marRight w:val="0"/>
      <w:marTop w:val="0"/>
      <w:marBottom w:val="0"/>
      <w:divBdr>
        <w:top w:val="none" w:sz="0" w:space="0" w:color="auto"/>
        <w:left w:val="none" w:sz="0" w:space="0" w:color="auto"/>
        <w:bottom w:val="none" w:sz="0" w:space="0" w:color="auto"/>
        <w:right w:val="none" w:sz="0" w:space="0" w:color="auto"/>
      </w:divBdr>
    </w:div>
    <w:div w:id="1154569451">
      <w:bodyDiv w:val="1"/>
      <w:marLeft w:val="0"/>
      <w:marRight w:val="0"/>
      <w:marTop w:val="0"/>
      <w:marBottom w:val="0"/>
      <w:divBdr>
        <w:top w:val="none" w:sz="0" w:space="0" w:color="auto"/>
        <w:left w:val="none" w:sz="0" w:space="0" w:color="auto"/>
        <w:bottom w:val="none" w:sz="0" w:space="0" w:color="auto"/>
        <w:right w:val="none" w:sz="0" w:space="0" w:color="auto"/>
      </w:divBdr>
    </w:div>
    <w:div w:id="1195659166">
      <w:bodyDiv w:val="1"/>
      <w:marLeft w:val="0"/>
      <w:marRight w:val="0"/>
      <w:marTop w:val="0"/>
      <w:marBottom w:val="0"/>
      <w:divBdr>
        <w:top w:val="none" w:sz="0" w:space="0" w:color="auto"/>
        <w:left w:val="none" w:sz="0" w:space="0" w:color="auto"/>
        <w:bottom w:val="none" w:sz="0" w:space="0" w:color="auto"/>
        <w:right w:val="none" w:sz="0" w:space="0" w:color="auto"/>
      </w:divBdr>
    </w:div>
    <w:div w:id="1216314464">
      <w:bodyDiv w:val="1"/>
      <w:marLeft w:val="0"/>
      <w:marRight w:val="0"/>
      <w:marTop w:val="0"/>
      <w:marBottom w:val="0"/>
      <w:divBdr>
        <w:top w:val="none" w:sz="0" w:space="0" w:color="auto"/>
        <w:left w:val="none" w:sz="0" w:space="0" w:color="auto"/>
        <w:bottom w:val="none" w:sz="0" w:space="0" w:color="auto"/>
        <w:right w:val="none" w:sz="0" w:space="0" w:color="auto"/>
      </w:divBdr>
    </w:div>
    <w:div w:id="1310860728">
      <w:bodyDiv w:val="1"/>
      <w:marLeft w:val="0"/>
      <w:marRight w:val="0"/>
      <w:marTop w:val="0"/>
      <w:marBottom w:val="0"/>
      <w:divBdr>
        <w:top w:val="none" w:sz="0" w:space="0" w:color="auto"/>
        <w:left w:val="none" w:sz="0" w:space="0" w:color="auto"/>
        <w:bottom w:val="none" w:sz="0" w:space="0" w:color="auto"/>
        <w:right w:val="none" w:sz="0" w:space="0" w:color="auto"/>
      </w:divBdr>
    </w:div>
    <w:div w:id="1409889844">
      <w:bodyDiv w:val="1"/>
      <w:marLeft w:val="0"/>
      <w:marRight w:val="0"/>
      <w:marTop w:val="0"/>
      <w:marBottom w:val="0"/>
      <w:divBdr>
        <w:top w:val="none" w:sz="0" w:space="0" w:color="auto"/>
        <w:left w:val="none" w:sz="0" w:space="0" w:color="auto"/>
        <w:bottom w:val="none" w:sz="0" w:space="0" w:color="auto"/>
        <w:right w:val="none" w:sz="0" w:space="0" w:color="auto"/>
      </w:divBdr>
    </w:div>
    <w:div w:id="1463843134">
      <w:bodyDiv w:val="1"/>
      <w:marLeft w:val="0"/>
      <w:marRight w:val="0"/>
      <w:marTop w:val="0"/>
      <w:marBottom w:val="0"/>
      <w:divBdr>
        <w:top w:val="none" w:sz="0" w:space="0" w:color="auto"/>
        <w:left w:val="none" w:sz="0" w:space="0" w:color="auto"/>
        <w:bottom w:val="none" w:sz="0" w:space="0" w:color="auto"/>
        <w:right w:val="none" w:sz="0" w:space="0" w:color="auto"/>
      </w:divBdr>
    </w:div>
    <w:div w:id="1644002375">
      <w:bodyDiv w:val="1"/>
      <w:marLeft w:val="0"/>
      <w:marRight w:val="0"/>
      <w:marTop w:val="0"/>
      <w:marBottom w:val="0"/>
      <w:divBdr>
        <w:top w:val="none" w:sz="0" w:space="0" w:color="auto"/>
        <w:left w:val="none" w:sz="0" w:space="0" w:color="auto"/>
        <w:bottom w:val="none" w:sz="0" w:space="0" w:color="auto"/>
        <w:right w:val="none" w:sz="0" w:space="0" w:color="auto"/>
      </w:divBdr>
    </w:div>
    <w:div w:id="1733427700">
      <w:bodyDiv w:val="1"/>
      <w:marLeft w:val="0"/>
      <w:marRight w:val="0"/>
      <w:marTop w:val="0"/>
      <w:marBottom w:val="0"/>
      <w:divBdr>
        <w:top w:val="none" w:sz="0" w:space="0" w:color="auto"/>
        <w:left w:val="none" w:sz="0" w:space="0" w:color="auto"/>
        <w:bottom w:val="none" w:sz="0" w:space="0" w:color="auto"/>
        <w:right w:val="none" w:sz="0" w:space="0" w:color="auto"/>
      </w:divBdr>
    </w:div>
    <w:div w:id="1886286135">
      <w:bodyDiv w:val="1"/>
      <w:marLeft w:val="0"/>
      <w:marRight w:val="0"/>
      <w:marTop w:val="0"/>
      <w:marBottom w:val="0"/>
      <w:divBdr>
        <w:top w:val="none" w:sz="0" w:space="0" w:color="auto"/>
        <w:left w:val="none" w:sz="0" w:space="0" w:color="auto"/>
        <w:bottom w:val="none" w:sz="0" w:space="0" w:color="auto"/>
        <w:right w:val="none" w:sz="0" w:space="0" w:color="auto"/>
      </w:divBdr>
    </w:div>
    <w:div w:id="1957635018">
      <w:bodyDiv w:val="1"/>
      <w:marLeft w:val="0"/>
      <w:marRight w:val="0"/>
      <w:marTop w:val="0"/>
      <w:marBottom w:val="0"/>
      <w:divBdr>
        <w:top w:val="none" w:sz="0" w:space="0" w:color="auto"/>
        <w:left w:val="none" w:sz="0" w:space="0" w:color="auto"/>
        <w:bottom w:val="none" w:sz="0" w:space="0" w:color="auto"/>
        <w:right w:val="none" w:sz="0" w:space="0" w:color="auto"/>
      </w:divBdr>
    </w:div>
    <w:div w:id="1959531850">
      <w:bodyDiv w:val="1"/>
      <w:marLeft w:val="0"/>
      <w:marRight w:val="0"/>
      <w:marTop w:val="0"/>
      <w:marBottom w:val="0"/>
      <w:divBdr>
        <w:top w:val="none" w:sz="0" w:space="0" w:color="auto"/>
        <w:left w:val="none" w:sz="0" w:space="0" w:color="auto"/>
        <w:bottom w:val="none" w:sz="0" w:space="0" w:color="auto"/>
        <w:right w:val="none" w:sz="0" w:space="0" w:color="auto"/>
      </w:divBdr>
    </w:div>
    <w:div w:id="2007005296">
      <w:bodyDiv w:val="1"/>
      <w:marLeft w:val="0"/>
      <w:marRight w:val="0"/>
      <w:marTop w:val="0"/>
      <w:marBottom w:val="0"/>
      <w:divBdr>
        <w:top w:val="none" w:sz="0" w:space="0" w:color="auto"/>
        <w:left w:val="none" w:sz="0" w:space="0" w:color="auto"/>
        <w:bottom w:val="none" w:sz="0" w:space="0" w:color="auto"/>
        <w:right w:val="none" w:sz="0" w:space="0" w:color="auto"/>
      </w:divBdr>
      <w:divsChild>
        <w:div w:id="574751580">
          <w:marLeft w:val="0"/>
          <w:marRight w:val="0"/>
          <w:marTop w:val="0"/>
          <w:marBottom w:val="0"/>
          <w:divBdr>
            <w:top w:val="none" w:sz="0" w:space="0" w:color="auto"/>
            <w:left w:val="none" w:sz="0" w:space="0" w:color="auto"/>
            <w:bottom w:val="none" w:sz="0" w:space="0" w:color="auto"/>
            <w:right w:val="none" w:sz="0" w:space="0" w:color="auto"/>
          </w:divBdr>
        </w:div>
      </w:divsChild>
    </w:div>
    <w:div w:id="2033069818">
      <w:bodyDiv w:val="1"/>
      <w:marLeft w:val="0"/>
      <w:marRight w:val="0"/>
      <w:marTop w:val="0"/>
      <w:marBottom w:val="0"/>
      <w:divBdr>
        <w:top w:val="none" w:sz="0" w:space="0" w:color="auto"/>
        <w:left w:val="none" w:sz="0" w:space="0" w:color="auto"/>
        <w:bottom w:val="none" w:sz="0" w:space="0" w:color="auto"/>
        <w:right w:val="none" w:sz="0" w:space="0" w:color="auto"/>
      </w:divBdr>
    </w:div>
    <w:div w:id="207338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7.xml"/><Relationship Id="rId39" Type="http://schemas.openxmlformats.org/officeDocument/2006/relationships/image" Target="media/image20.emf"/><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image" Target="media/image19.emf"/><Relationship Id="rId46"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hyperlink" Target="https://cabinet.sfs.gov.ua/cabinet/faces/public/reestr.jspx?redirect=vat_claim" TargetMode="External"/><Relationship Id="rId20" Type="http://schemas.openxmlformats.org/officeDocument/2006/relationships/chart" Target="charts/chart6.xml"/><Relationship Id="rId29" Type="http://schemas.openxmlformats.org/officeDocument/2006/relationships/image" Target="media/image11.png"/><Relationship Id="rId41" Type="http://schemas.openxmlformats.org/officeDocument/2006/relationships/chart" Target="charts/chart1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chart" Target="charts/chart10.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chart" Target="charts/chart9.xml"/><Relationship Id="rId36" Type="http://schemas.openxmlformats.org/officeDocument/2006/relationships/image" Target="media/image18.png"/><Relationship Id="rId49" Type="http://schemas.openxmlformats.org/officeDocument/2006/relationships/chart" Target="charts/chart20.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image" Target="media/image13.png"/><Relationship Id="rId44" Type="http://schemas.openxmlformats.org/officeDocument/2006/relationships/chart" Target="charts/chart15.xm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7.emf"/><Relationship Id="rId27" Type="http://schemas.openxmlformats.org/officeDocument/2006/relationships/chart" Target="charts/chart8.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chart" Target="charts/chart14.xml"/><Relationship Id="rId48" Type="http://schemas.openxmlformats.org/officeDocument/2006/relationships/chart" Target="charts/chart19.xml"/><Relationship Id="rId8" Type="http://schemas.openxmlformats.org/officeDocument/2006/relationships/endnotes" Target="endnotes.xml"/><Relationship Id="rId51" Type="http://schemas.openxmlformats.org/officeDocument/2006/relationships/chart" Target="charts/chart2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2.xml.rels><?xml version="1.0" encoding="UTF-8" standalone="yes"?>
<Relationships xmlns="http://schemas.openxmlformats.org/package/2006/relationships"><Relationship Id="rId2" Type="http://schemas.openxmlformats.org/officeDocument/2006/relationships/oleObject" Target="file:///\\10.9.19.15\Shares\IT\DOC_VAPO\&#1055;&#1083;&#1072;&#1085;&#1080;%20&#1088;&#1086;&#1073;&#1086;&#1090;&#1080;\2022\zvitnist_2020_2021.xlsx" TargetMode="External"/><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oleObject" Target="file:///\\10.9.19.15\Shares\15\153\&#1041;&#1040;&#1047;&#1040;_&#1042;&#1030;&#1044;&#1044;&#1051;&#1030;&#1051;&#1059;\POSHTA2022\ORV\&#1047;&#1042;&#1030;&#1058;_&#1056;&#1030;&#1063;&#1053;&#1048;&#1049;_2021_&#1087;&#1110;&#1074;&#1088;&#1110;&#1095;&#1085;&#1080;&#1081;_2021\&#1088;&#1110;&#1082;\RES&#1044;&#1041;.XLS"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10.9.19.15\Shares\15\153\&#1041;&#1040;&#1047;&#1040;_&#1042;&#1030;&#1044;&#1044;&#1051;&#1030;&#1051;&#1059;\POSHTA2022\ORV\&#1047;&#1042;&#1030;&#1058;_&#1056;&#1030;&#1063;&#1053;&#1048;&#1049;_2021_&#1087;&#1110;&#1074;&#1088;&#1110;&#1095;&#1085;&#1080;&#1081;_2021\&#1088;&#1110;&#1082;\RESmisc.XLS"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прибуток!$A$4</c:f>
              <c:strCache>
                <c:ptCount val="1"/>
                <c:pt idx="0">
                  <c:v>Факт</c:v>
                </c:pt>
              </c:strCache>
            </c:strRef>
          </c:tx>
          <c:invertIfNegative val="0"/>
          <c:cat>
            <c:strRef>
              <c:f>прибуток!$B$3:$C$3</c:f>
              <c:strCache>
                <c:ptCount val="2"/>
                <c:pt idx="0">
                  <c:v>Податок на прибуток до державного бюджету </c:v>
                </c:pt>
                <c:pt idx="1">
                  <c:v>Податок на прибуток до місцевого  бюджету </c:v>
                </c:pt>
              </c:strCache>
            </c:strRef>
          </c:cat>
          <c:val>
            <c:numRef>
              <c:f>прибуток!$B$4:$C$4</c:f>
              <c:numCache>
                <c:formatCode>#,##0.0</c:formatCode>
                <c:ptCount val="2"/>
                <c:pt idx="0">
                  <c:v>647632.19999999995</c:v>
                </c:pt>
                <c:pt idx="1">
                  <c:v>159077</c:v>
                </c:pt>
              </c:numCache>
            </c:numRef>
          </c:val>
        </c:ser>
        <c:ser>
          <c:idx val="1"/>
          <c:order val="1"/>
          <c:tx>
            <c:strRef>
              <c:f>прибуток!$A$5</c:f>
              <c:strCache>
                <c:ptCount val="1"/>
                <c:pt idx="0">
                  <c:v>Індикатив</c:v>
                </c:pt>
              </c:strCache>
            </c:strRef>
          </c:tx>
          <c:invertIfNegative val="0"/>
          <c:cat>
            <c:strRef>
              <c:f>прибуток!$B$3:$C$3</c:f>
              <c:strCache>
                <c:ptCount val="2"/>
                <c:pt idx="0">
                  <c:v>Податок на прибуток до державного бюджету </c:v>
                </c:pt>
                <c:pt idx="1">
                  <c:v>Податок на прибуток до місцевого  бюджету </c:v>
                </c:pt>
              </c:strCache>
            </c:strRef>
          </c:cat>
          <c:val>
            <c:numRef>
              <c:f>прибуток!$B$5:$C$5</c:f>
              <c:numCache>
                <c:formatCode>#,##0.0</c:formatCode>
                <c:ptCount val="2"/>
                <c:pt idx="0">
                  <c:v>548505.9</c:v>
                </c:pt>
                <c:pt idx="1">
                  <c:v>68099.399999999994</c:v>
                </c:pt>
              </c:numCache>
            </c:numRef>
          </c:val>
        </c:ser>
        <c:dLbls>
          <c:showLegendKey val="0"/>
          <c:showVal val="0"/>
          <c:showCatName val="0"/>
          <c:showSerName val="0"/>
          <c:showPercent val="0"/>
          <c:showBubbleSize val="0"/>
        </c:dLbls>
        <c:gapWidth val="150"/>
        <c:shape val="cylinder"/>
        <c:axId val="47368448"/>
        <c:axId val="131045248"/>
        <c:axId val="0"/>
      </c:bar3DChart>
      <c:catAx>
        <c:axId val="47368448"/>
        <c:scaling>
          <c:orientation val="minMax"/>
        </c:scaling>
        <c:delete val="0"/>
        <c:axPos val="l"/>
        <c:numFmt formatCode="General" sourceLinked="0"/>
        <c:majorTickMark val="none"/>
        <c:minorTickMark val="none"/>
        <c:tickLblPos val="nextTo"/>
        <c:crossAx val="131045248"/>
        <c:crosses val="autoZero"/>
        <c:auto val="1"/>
        <c:lblAlgn val="ctr"/>
        <c:lblOffset val="100"/>
        <c:noMultiLvlLbl val="0"/>
      </c:catAx>
      <c:valAx>
        <c:axId val="131045248"/>
        <c:scaling>
          <c:orientation val="minMax"/>
        </c:scaling>
        <c:delete val="0"/>
        <c:axPos val="b"/>
        <c:majorGridlines/>
        <c:numFmt formatCode="#,##0.0" sourceLinked="1"/>
        <c:majorTickMark val="none"/>
        <c:minorTickMark val="none"/>
        <c:tickLblPos val="nextTo"/>
        <c:crossAx val="47368448"/>
        <c:crosses val="autoZero"/>
        <c:crossBetween val="between"/>
      </c:valAx>
      <c:spPr>
        <a:noFill/>
        <a:ln w="25384">
          <a:noFill/>
        </a:ln>
      </c:spPr>
    </c:plotArea>
    <c:legend>
      <c:legendPos val="r"/>
      <c:layout>
        <c:manualLayout>
          <c:xMode val="edge"/>
          <c:yMode val="edge"/>
          <c:x val="0.85596026490066224"/>
          <c:y val="0.3968253968253968"/>
          <c:w val="0.13079470198675497"/>
          <c:h val="0.19047619047619047"/>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7"/>
      <c:hPercent val="68"/>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7.9113924050632917E-2"/>
          <c:y val="2.3706896551724137E-2"/>
          <c:w val="0.90506329113924056"/>
          <c:h val="0.76293103448275867"/>
        </c:manualLayout>
      </c:layout>
      <c:bar3DChart>
        <c:barDir val="col"/>
        <c:grouping val="clustered"/>
        <c:varyColors val="0"/>
        <c:ser>
          <c:idx val="0"/>
          <c:order val="0"/>
          <c:tx>
            <c:strRef>
              <c:f>Sheet1!$A$2</c:f>
              <c:strCache>
                <c:ptCount val="1"/>
                <c:pt idx="0">
                  <c:v>завдання</c:v>
                </c:pt>
              </c:strCache>
            </c:strRef>
          </c:tx>
          <c:spPr>
            <a:solidFill>
              <a:srgbClr val="9999FF"/>
            </a:solidFill>
            <a:ln w="13365">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1500</c:v>
                </c:pt>
                <c:pt idx="1">
                  <c:v>1050</c:v>
                </c:pt>
                <c:pt idx="2">
                  <c:v>1800</c:v>
                </c:pt>
                <c:pt idx="3">
                  <c:v>1630</c:v>
                </c:pt>
                <c:pt idx="4">
                  <c:v>1250</c:v>
                </c:pt>
                <c:pt idx="5">
                  <c:v>2410</c:v>
                </c:pt>
                <c:pt idx="6">
                  <c:v>1850</c:v>
                </c:pt>
                <c:pt idx="7">
                  <c:v>2040</c:v>
                </c:pt>
                <c:pt idx="8">
                  <c:v>1700</c:v>
                </c:pt>
                <c:pt idx="9">
                  <c:v>1600</c:v>
                </c:pt>
                <c:pt idx="10">
                  <c:v>1550</c:v>
                </c:pt>
                <c:pt idx="11">
                  <c:v>1820</c:v>
                </c:pt>
              </c:numCache>
            </c:numRef>
          </c:val>
        </c:ser>
        <c:ser>
          <c:idx val="1"/>
          <c:order val="1"/>
          <c:tx>
            <c:strRef>
              <c:f>Sheet1!$A$3</c:f>
              <c:strCache>
                <c:ptCount val="1"/>
                <c:pt idx="0">
                  <c:v>фактичні надходження</c:v>
                </c:pt>
              </c:strCache>
            </c:strRef>
          </c:tx>
          <c:spPr>
            <a:solidFill>
              <a:srgbClr val="993366"/>
            </a:solidFill>
            <a:ln w="13365">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1504.71</c:v>
                </c:pt>
                <c:pt idx="1">
                  <c:v>1465.59</c:v>
                </c:pt>
                <c:pt idx="2">
                  <c:v>1941.6</c:v>
                </c:pt>
                <c:pt idx="3">
                  <c:v>1701.2</c:v>
                </c:pt>
                <c:pt idx="4">
                  <c:v>1715.4</c:v>
                </c:pt>
                <c:pt idx="5">
                  <c:v>2411.8000000000002</c:v>
                </c:pt>
                <c:pt idx="6">
                  <c:v>1853.7</c:v>
                </c:pt>
                <c:pt idx="7">
                  <c:v>2043.5</c:v>
                </c:pt>
                <c:pt idx="8">
                  <c:v>1742.1</c:v>
                </c:pt>
                <c:pt idx="9">
                  <c:v>1669.9</c:v>
                </c:pt>
                <c:pt idx="10">
                  <c:v>2110</c:v>
                </c:pt>
                <c:pt idx="11">
                  <c:v>2134.4</c:v>
                </c:pt>
              </c:numCache>
            </c:numRef>
          </c:val>
        </c:ser>
        <c:dLbls>
          <c:showLegendKey val="0"/>
          <c:showVal val="0"/>
          <c:showCatName val="0"/>
          <c:showSerName val="0"/>
          <c:showPercent val="0"/>
          <c:showBubbleSize val="0"/>
        </c:dLbls>
        <c:gapWidth val="150"/>
        <c:gapDepth val="0"/>
        <c:shape val="box"/>
        <c:axId val="136560640"/>
        <c:axId val="136562176"/>
        <c:axId val="0"/>
      </c:bar3DChart>
      <c:catAx>
        <c:axId val="136560640"/>
        <c:scaling>
          <c:orientation val="minMax"/>
        </c:scaling>
        <c:delete val="0"/>
        <c:axPos val="b"/>
        <c:numFmt formatCode="General" sourceLinked="1"/>
        <c:majorTickMark val="out"/>
        <c:minorTickMark val="out"/>
        <c:tickLblPos val="low"/>
        <c:spPr>
          <a:ln w="3341">
            <a:solidFill>
              <a:srgbClr val="000000"/>
            </a:solidFill>
            <a:prstDash val="solid"/>
          </a:ln>
        </c:spPr>
        <c:txPr>
          <a:bodyPr rot="-3600000" vert="horz"/>
          <a:lstStyle/>
          <a:p>
            <a:pPr>
              <a:defRPr sz="842" b="0" i="0" u="none" strike="noStrike" baseline="0">
                <a:solidFill>
                  <a:srgbClr val="000000"/>
                </a:solidFill>
                <a:latin typeface="Arial Cyr"/>
                <a:ea typeface="Arial Cyr"/>
                <a:cs typeface="Arial Cyr"/>
              </a:defRPr>
            </a:pPr>
            <a:endParaRPr lang="uk-UA"/>
          </a:p>
        </c:txPr>
        <c:crossAx val="136562176"/>
        <c:crosses val="autoZero"/>
        <c:auto val="1"/>
        <c:lblAlgn val="ctr"/>
        <c:lblOffset val="100"/>
        <c:tickLblSkip val="1"/>
        <c:tickMarkSkip val="1"/>
        <c:noMultiLvlLbl val="0"/>
      </c:catAx>
      <c:valAx>
        <c:axId val="136562176"/>
        <c:scaling>
          <c:orientation val="minMax"/>
        </c:scaling>
        <c:delete val="0"/>
        <c:axPos val="l"/>
        <c:majorGridlines>
          <c:spPr>
            <a:ln w="3341">
              <a:solidFill>
                <a:srgbClr val="000000"/>
              </a:solidFill>
              <a:prstDash val="solid"/>
            </a:ln>
          </c:spPr>
        </c:majorGridlines>
        <c:numFmt formatCode="General" sourceLinked="1"/>
        <c:majorTickMark val="out"/>
        <c:minorTickMark val="none"/>
        <c:tickLblPos val="nextTo"/>
        <c:spPr>
          <a:ln w="3341">
            <a:solidFill>
              <a:srgbClr val="000000"/>
            </a:solidFill>
            <a:prstDash val="solid"/>
          </a:ln>
        </c:spPr>
        <c:txPr>
          <a:bodyPr rot="0" vert="horz"/>
          <a:lstStyle/>
          <a:p>
            <a:pPr>
              <a:defRPr sz="1131" b="1" i="0" u="none" strike="noStrike" baseline="0">
                <a:solidFill>
                  <a:srgbClr val="000000"/>
                </a:solidFill>
                <a:latin typeface="Arial Cyr"/>
                <a:ea typeface="Arial Cyr"/>
                <a:cs typeface="Arial Cyr"/>
              </a:defRPr>
            </a:pPr>
            <a:endParaRPr lang="uk-UA"/>
          </a:p>
        </c:txPr>
        <c:crossAx val="136560640"/>
        <c:crosses val="autoZero"/>
        <c:crossBetween val="between"/>
      </c:valAx>
      <c:spPr>
        <a:noFill/>
        <a:ln w="26729">
          <a:noFill/>
        </a:ln>
      </c:spPr>
    </c:plotArea>
    <c:legend>
      <c:legendPos val="b"/>
      <c:layout>
        <c:manualLayout>
          <c:xMode val="edge"/>
          <c:yMode val="edge"/>
          <c:x val="0.29588607594936711"/>
          <c:y val="0.94181034482758619"/>
          <c:w val="0.40664556962025317"/>
          <c:h val="5.1724137931034482E-2"/>
        </c:manualLayout>
      </c:layout>
      <c:overlay val="0"/>
      <c:spPr>
        <a:noFill/>
        <a:ln w="3341">
          <a:solidFill>
            <a:srgbClr val="000000"/>
          </a:solidFill>
          <a:prstDash val="solid"/>
        </a:ln>
      </c:spPr>
      <c:txPr>
        <a:bodyPr/>
        <a:lstStyle/>
        <a:p>
          <a:pPr>
            <a:defRPr sz="916"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1921"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5000000000000001E-2"/>
                  <c:y val="-6.9444444444444448E-2"/>
                </c:manualLayout>
              </c:layout>
              <c:dLblPos val="bestFit"/>
              <c:showLegendKey val="0"/>
              <c:showVal val="1"/>
              <c:showCatName val="1"/>
              <c:showSerName val="0"/>
              <c:showPercent val="1"/>
              <c:showBubbleSize val="0"/>
            </c:dLbl>
            <c:dLbl>
              <c:idx val="1"/>
              <c:layout>
                <c:manualLayout>
                  <c:x val="0"/>
                  <c:y val="-0.12962962962962965"/>
                </c:manualLayout>
              </c:layout>
              <c:dLblPos val="bestFit"/>
              <c:showLegendKey val="0"/>
              <c:showVal val="1"/>
              <c:showCatName val="1"/>
              <c:showSerName val="0"/>
              <c:showPercent val="1"/>
              <c:showBubbleSize val="0"/>
            </c:dLbl>
            <c:dLbl>
              <c:idx val="2"/>
              <c:layout>
                <c:manualLayout>
                  <c:x val="0"/>
                  <c:y val="7.055564304461942E-2"/>
                </c:manualLayout>
              </c:layout>
              <c:dLblPos val="bestFit"/>
              <c:showLegendKey val="0"/>
              <c:showVal val="1"/>
              <c:showCatName val="1"/>
              <c:showSerName val="0"/>
              <c:showPercent val="1"/>
              <c:showBubbleSize val="0"/>
            </c:dLbl>
            <c:dLbl>
              <c:idx val="3"/>
              <c:layout>
                <c:manualLayout>
                  <c:x val="3.3264696165994978E-2"/>
                  <c:y val="4.3333333333333335E-2"/>
                </c:manualLayout>
              </c:layout>
              <c:dLblPos val="bestFit"/>
              <c:showLegendKey val="0"/>
              <c:showVal val="1"/>
              <c:showCatName val="1"/>
              <c:showSerName val="0"/>
              <c:showPercent val="1"/>
              <c:showBubbleSize val="0"/>
            </c:dLbl>
            <c:dLbl>
              <c:idx val="4"/>
              <c:layout>
                <c:manualLayout>
                  <c:x val="0.16666666666666666"/>
                  <c:y val="2.7777413240011664E-2"/>
                </c:manualLayout>
              </c:layout>
              <c:dLblPos val="bestFit"/>
              <c:showLegendKey val="0"/>
              <c:showVal val="1"/>
              <c:showCatName val="1"/>
              <c:showSerName val="0"/>
              <c:showPercent val="1"/>
              <c:showBubbleSize val="0"/>
            </c:dLbl>
            <c:dLblPos val="outEnd"/>
            <c:showLegendKey val="0"/>
            <c:showVal val="1"/>
            <c:showCatName val="1"/>
            <c:showSerName val="0"/>
            <c:showPercent val="1"/>
            <c:showBubbleSize val="0"/>
            <c:showLeaderLines val="1"/>
          </c:dLbls>
          <c:cat>
            <c:strRef>
              <c:f>Аркуш1!$A$1:$A$5</c:f>
              <c:strCache>
                <c:ptCount val="5"/>
                <c:pt idx="0">
                  <c:v>пресконференції</c:v>
                </c:pt>
                <c:pt idx="1">
                  <c:v>брифінги</c:v>
                </c:pt>
                <c:pt idx="2">
                  <c:v>інтерв'ю</c:v>
                </c:pt>
                <c:pt idx="3">
                  <c:v>коментарі</c:v>
                </c:pt>
                <c:pt idx="4">
                  <c:v>інші публічні заходи</c:v>
                </c:pt>
              </c:strCache>
            </c:strRef>
          </c:cat>
          <c:val>
            <c:numRef>
              <c:f>Аркуш1!$B$1:$B$5</c:f>
              <c:numCache>
                <c:formatCode>General</c:formatCode>
                <c:ptCount val="5"/>
                <c:pt idx="0">
                  <c:v>32</c:v>
                </c:pt>
                <c:pt idx="1">
                  <c:v>77</c:v>
                </c:pt>
                <c:pt idx="2">
                  <c:v>36</c:v>
                </c:pt>
                <c:pt idx="3">
                  <c:v>42</c:v>
                </c:pt>
                <c:pt idx="4">
                  <c:v>170</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7.4999999999999997E-2"/>
                  <c:y val="4.1666666666666664E-2"/>
                </c:manualLayout>
              </c:layout>
              <c:tx>
                <c:rich>
                  <a:bodyPr/>
                  <a:lstStyle/>
                  <a:p>
                    <a:r>
                      <a:rPr lang="uk-UA"/>
                      <a:t>інформаційні 45; 7%</a:t>
                    </a:r>
                  </a:p>
                </c:rich>
              </c:tx>
              <c:dLblPos val="bestFit"/>
              <c:showLegendKey val="0"/>
              <c:showVal val="1"/>
              <c:showCatName val="1"/>
              <c:showSerName val="0"/>
              <c:showPercent val="1"/>
              <c:showBubbleSize val="0"/>
            </c:dLbl>
            <c:dLbl>
              <c:idx val="1"/>
              <c:layout>
                <c:manualLayout>
                  <c:x val="0.17222200349956254"/>
                  <c:y val="-0.33796296296296297"/>
                </c:manualLayout>
              </c:layout>
              <c:tx>
                <c:rich>
                  <a:bodyPr/>
                  <a:lstStyle/>
                  <a:p>
                    <a:r>
                      <a:rPr lang="uk-UA"/>
                      <a:t>інформаційно-роз'яснювальні 638; 93%</a:t>
                    </a:r>
                  </a:p>
                </c:rich>
              </c:tx>
              <c:dLblPos val="bestFit"/>
              <c:showLegendKey val="0"/>
              <c:showVal val="1"/>
              <c:showCatName val="1"/>
              <c:showSerName val="0"/>
              <c:showPercent val="1"/>
              <c:showBubbleSize val="0"/>
            </c:dLbl>
            <c:dLbl>
              <c:idx val="2"/>
              <c:layout>
                <c:manualLayout>
                  <c:x val="0.12777777777777777"/>
                  <c:y val="8.3333333333333356E-2"/>
                </c:manualLayout>
              </c:layout>
              <c:dLblPos val="bestFit"/>
              <c:showLegendKey val="0"/>
              <c:showVal val="1"/>
              <c:showCatName val="1"/>
              <c:showSerName val="0"/>
              <c:showPercent val="1"/>
              <c:showBubbleSize val="0"/>
            </c:dLbl>
            <c:dLbl>
              <c:idx val="3"/>
              <c:layout>
                <c:manualLayout>
                  <c:x val="0.12222222222222222"/>
                  <c:y val="-0.28703703703703703"/>
                </c:manualLayout>
              </c:layout>
              <c:dLblPos val="bestFit"/>
              <c:showLegendKey val="0"/>
              <c:showVal val="1"/>
              <c:showCatName val="1"/>
              <c:showSerName val="0"/>
              <c:showPercent val="1"/>
              <c:showBubbleSize val="0"/>
            </c:dLbl>
            <c:dLblPos val="outEnd"/>
            <c:showLegendKey val="0"/>
            <c:showVal val="1"/>
            <c:showCatName val="1"/>
            <c:showSerName val="0"/>
            <c:showPercent val="1"/>
            <c:showBubbleSize val="0"/>
            <c:showLeaderLines val="1"/>
          </c:dLbls>
          <c:cat>
            <c:strRef>
              <c:f>Аркуш1!$A$1:$A$4</c:f>
              <c:strCache>
                <c:ptCount val="2"/>
                <c:pt idx="0">
                  <c:v>інформаційні</c:v>
                </c:pt>
                <c:pt idx="1">
                  <c:v>інформаційно-роз'яснювальні</c:v>
                </c:pt>
              </c:strCache>
            </c:strRef>
          </c:cat>
          <c:val>
            <c:numRef>
              <c:f>Аркуш1!$B$1:$B$4</c:f>
              <c:numCache>
                <c:formatCode>General</c:formatCode>
                <c:ptCount val="4"/>
                <c:pt idx="0">
                  <c:v>45</c:v>
                </c:pt>
                <c:pt idx="1">
                  <c:v>638</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25"/>
                  <c:y val="-0.33333333333333331"/>
                </c:manualLayout>
              </c:layout>
              <c:dLblPos val="bestFit"/>
              <c:showLegendKey val="0"/>
              <c:showVal val="1"/>
              <c:showCatName val="1"/>
              <c:showSerName val="0"/>
              <c:showPercent val="1"/>
              <c:showBubbleSize val="0"/>
              <c:separator>, </c:separator>
            </c:dLbl>
            <c:dLbl>
              <c:idx val="1"/>
              <c:layout>
                <c:manualLayout>
                  <c:x val="-7.5000000000000011E-2"/>
                  <c:y val="-4.1666666666666664E-2"/>
                </c:manualLayout>
              </c:layout>
              <c:dLblPos val="bestFit"/>
              <c:showLegendKey val="0"/>
              <c:showVal val="1"/>
              <c:showCatName val="1"/>
              <c:showSerName val="0"/>
              <c:showPercent val="1"/>
              <c:showBubbleSize val="0"/>
              <c:separator>, </c:separator>
            </c:dLbl>
            <c:dLbl>
              <c:idx val="2"/>
              <c:layout>
                <c:manualLayout>
                  <c:x val="0.21666666666666662"/>
                  <c:y val="-1.3888888888888888E-2"/>
                </c:manualLayout>
              </c:layout>
              <c:dLblPos val="bestFit"/>
              <c:showLegendKey val="0"/>
              <c:showVal val="1"/>
              <c:showCatName val="1"/>
              <c:showSerName val="0"/>
              <c:showPercent val="1"/>
              <c:showBubbleSize val="0"/>
              <c:separator>, </c:separator>
            </c:dLbl>
            <c:dLblPos val="outEnd"/>
            <c:showLegendKey val="0"/>
            <c:showVal val="1"/>
            <c:showCatName val="1"/>
            <c:showSerName val="0"/>
            <c:showPercent val="1"/>
            <c:showBubbleSize val="0"/>
            <c:separator>, </c:separator>
            <c:showLeaderLines val="1"/>
          </c:dLbls>
          <c:cat>
            <c:strRef>
              <c:f>Аркуш1!$A$1:$A$3</c:f>
              <c:strCache>
                <c:ptCount val="3"/>
                <c:pt idx="0">
                  <c:v>листівки</c:v>
                </c:pt>
                <c:pt idx="1">
                  <c:v>брошури</c:v>
                </c:pt>
                <c:pt idx="2">
                  <c:v>пам'ятки</c:v>
                </c:pt>
              </c:strCache>
            </c:strRef>
          </c:cat>
          <c:val>
            <c:numRef>
              <c:f>Аркуш1!$B$1:$B$3</c:f>
              <c:numCache>
                <c:formatCode>General</c:formatCode>
                <c:ptCount val="3"/>
                <c:pt idx="0">
                  <c:v>91</c:v>
                </c:pt>
                <c:pt idx="1">
                  <c:v>5</c:v>
                </c:pt>
                <c:pt idx="2">
                  <c:v>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0018802905372523"/>
                  <c:y val="-2.1373690254112041E-2"/>
                </c:manualLayout>
              </c:layout>
              <c:spPr/>
              <c:txPr>
                <a:bodyPr/>
                <a:lstStyle/>
                <a:p>
                  <a:pPr>
                    <a:defRPr sz="1200"/>
                  </a:pPr>
                  <a:endParaRPr lang="uk-UA"/>
                </a:p>
              </c:txPr>
              <c:dLblPos val="bestFit"/>
              <c:showLegendKey val="0"/>
              <c:showVal val="1"/>
              <c:showCatName val="1"/>
              <c:showSerName val="0"/>
              <c:showPercent val="1"/>
              <c:showBubbleSize val="0"/>
            </c:dLbl>
            <c:dLbl>
              <c:idx val="1"/>
              <c:layout>
                <c:manualLayout>
                  <c:x val="0.23807738319129193"/>
                  <c:y val="-0.21786505742601714"/>
                </c:manualLayout>
              </c:layout>
              <c:spPr/>
              <c:txPr>
                <a:bodyPr/>
                <a:lstStyle/>
                <a:p>
                  <a:pPr>
                    <a:defRPr sz="1200"/>
                  </a:pPr>
                  <a:endParaRPr lang="uk-UA"/>
                </a:p>
              </c:txPr>
              <c:dLblPos val="bestFit"/>
              <c:showLegendKey val="0"/>
              <c:showVal val="1"/>
              <c:showCatName val="1"/>
              <c:showSerName val="0"/>
              <c:showPercent val="1"/>
              <c:showBubbleSize val="0"/>
            </c:dLbl>
            <c:dLbl>
              <c:idx val="2"/>
              <c:layout>
                <c:manualLayout>
                  <c:x val="-8.9517062311925605E-2"/>
                  <c:y val="5.5564304461940732E-4"/>
                </c:manualLayout>
              </c:layout>
              <c:spPr/>
              <c:txPr>
                <a:bodyPr/>
                <a:lstStyle/>
                <a:p>
                  <a:pPr>
                    <a:defRPr sz="1200"/>
                  </a:pPr>
                  <a:endParaRPr lang="uk-UA"/>
                </a:p>
              </c:txPr>
              <c:dLblPos val="bestFit"/>
              <c:showLegendKey val="0"/>
              <c:showVal val="1"/>
              <c:showCatName val="1"/>
              <c:showSerName val="0"/>
              <c:showPercent val="1"/>
              <c:showBubbleSize val="0"/>
            </c:dLbl>
            <c:dLbl>
              <c:idx val="3"/>
              <c:layout>
                <c:manualLayout>
                  <c:x val="0.19075200175556933"/>
                  <c:y val="-4.4769821797263409E-2"/>
                </c:manualLayout>
              </c:layout>
              <c:spPr/>
              <c:txPr>
                <a:bodyPr/>
                <a:lstStyle/>
                <a:p>
                  <a:pPr>
                    <a:defRPr sz="1200"/>
                  </a:pPr>
                  <a:endParaRPr lang="uk-UA"/>
                </a:p>
              </c:txPr>
              <c:dLblPos val="bestFit"/>
              <c:showLegendKey val="0"/>
              <c:showVal val="1"/>
              <c:showCatName val="1"/>
              <c:showSerName val="0"/>
              <c:showPercent val="1"/>
              <c:showBubbleSize val="0"/>
            </c:dLbl>
            <c:dLbl>
              <c:idx val="4"/>
              <c:layout>
                <c:manualLayout>
                  <c:x val="0.16666666666666666"/>
                  <c:y val="2.7777413240011664E-2"/>
                </c:manualLayout>
              </c:layout>
              <c:dLblPos val="bestFit"/>
              <c:showLegendKey val="0"/>
              <c:showVal val="1"/>
              <c:showCatName val="1"/>
              <c:showSerName val="0"/>
              <c:showPercent val="1"/>
              <c:showBubbleSize val="0"/>
            </c:dLbl>
            <c:dLblPos val="outEnd"/>
            <c:showLegendKey val="0"/>
            <c:showVal val="1"/>
            <c:showCatName val="1"/>
            <c:showSerName val="0"/>
            <c:showPercent val="1"/>
            <c:showBubbleSize val="0"/>
            <c:showLeaderLines val="1"/>
          </c:dLbls>
          <c:cat>
            <c:strRef>
              <c:f>Аркуш1!$A$1:$A$5</c:f>
              <c:strCache>
                <c:ptCount val="4"/>
                <c:pt idx="0">
                  <c:v>круглий стіл</c:v>
                </c:pt>
                <c:pt idx="1">
                  <c:v>зустрічі з громадськістю</c:v>
                </c:pt>
                <c:pt idx="2">
                  <c:v>форум</c:v>
                </c:pt>
                <c:pt idx="3">
                  <c:v>засідання громадської ради</c:v>
                </c:pt>
              </c:strCache>
            </c:strRef>
          </c:cat>
          <c:val>
            <c:numRef>
              <c:f>Аркуш1!$B$1:$B$5</c:f>
              <c:numCache>
                <c:formatCode>General</c:formatCode>
                <c:ptCount val="5"/>
                <c:pt idx="0">
                  <c:v>89</c:v>
                </c:pt>
                <c:pt idx="1">
                  <c:v>463</c:v>
                </c:pt>
                <c:pt idx="2">
                  <c:v>2</c:v>
                </c:pt>
                <c:pt idx="3">
                  <c:v>11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195">
                <a:latin typeface="Times New Roman" pitchFamily="18" charset="0"/>
                <a:cs typeface="Times New Roman" pitchFamily="18" charset="0"/>
              </a:rPr>
              <a:t>Кількість контрольних завдань</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кількість контрольних завдань</c:v>
                </c:pt>
              </c:strCache>
            </c:strRef>
          </c:tx>
          <c:invertIfNegative val="0"/>
          <c:cat>
            <c:strRef>
              <c:f>Лист1!$A$2:$A$3</c:f>
              <c:strCache>
                <c:ptCount val="2"/>
                <c:pt idx="0">
                  <c:v>2020 рік</c:v>
                </c:pt>
                <c:pt idx="1">
                  <c:v>2021 рік</c:v>
                </c:pt>
              </c:strCache>
            </c:strRef>
          </c:cat>
          <c:val>
            <c:numRef>
              <c:f>Лист1!$B$2:$B$3</c:f>
              <c:numCache>
                <c:formatCode>General</c:formatCode>
                <c:ptCount val="2"/>
                <c:pt idx="0">
                  <c:v>5577</c:v>
                </c:pt>
                <c:pt idx="1">
                  <c:v>8559</c:v>
                </c:pt>
              </c:numCache>
            </c:numRef>
          </c:val>
        </c:ser>
        <c:dLbls>
          <c:showLegendKey val="0"/>
          <c:showVal val="0"/>
          <c:showCatName val="0"/>
          <c:showSerName val="0"/>
          <c:showPercent val="0"/>
          <c:showBubbleSize val="0"/>
        </c:dLbls>
        <c:gapWidth val="150"/>
        <c:shape val="box"/>
        <c:axId val="141758464"/>
        <c:axId val="141760000"/>
        <c:axId val="0"/>
      </c:bar3DChart>
      <c:catAx>
        <c:axId val="141758464"/>
        <c:scaling>
          <c:orientation val="minMax"/>
        </c:scaling>
        <c:delete val="0"/>
        <c:axPos val="b"/>
        <c:numFmt formatCode="General" sourceLinked="1"/>
        <c:majorTickMark val="out"/>
        <c:minorTickMark val="none"/>
        <c:tickLblPos val="nextTo"/>
        <c:crossAx val="141760000"/>
        <c:crosses val="autoZero"/>
        <c:auto val="1"/>
        <c:lblAlgn val="ctr"/>
        <c:lblOffset val="100"/>
        <c:noMultiLvlLbl val="0"/>
      </c:catAx>
      <c:valAx>
        <c:axId val="141760000"/>
        <c:scaling>
          <c:orientation val="minMax"/>
          <c:min val="0"/>
        </c:scaling>
        <c:delete val="0"/>
        <c:axPos val="l"/>
        <c:majorGridlines/>
        <c:numFmt formatCode="General" sourceLinked="1"/>
        <c:majorTickMark val="out"/>
        <c:minorTickMark val="none"/>
        <c:tickLblPos val="nextTo"/>
        <c:crossAx val="141758464"/>
        <c:crosses val="autoZero"/>
        <c:crossBetween val="between"/>
      </c:valAx>
      <c:spPr>
        <a:noFill/>
        <a:ln w="25297">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a:latin typeface="Times New Roman" panose="02020603050405020304" pitchFamily="18" charset="0"/>
              <a:cs typeface="Times New Roman" panose="02020603050405020304" pitchFamily="18" charset="0"/>
            </a:defRPr>
          </a:pPr>
          <a:endParaRPr lang="uk-UA"/>
        </a:p>
      </c:tx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Аркуш1!$B$1</c:f>
              <c:strCache>
                <c:ptCount val="1"/>
                <c:pt idx="0">
                  <c:v>Кількість контрольних завдань, що перебували на дистанційному контролі</c:v>
                </c:pt>
              </c:strCache>
            </c:strRef>
          </c:tx>
          <c:spPr>
            <a:solidFill>
              <a:schemeClr val="accent2">
                <a:lumMod val="60000"/>
                <a:lumOff val="40000"/>
              </a:schemeClr>
            </a:solidFill>
            <a:effectLst>
              <a:innerShdw blurRad="190500" dist="50800" dir="5400000">
                <a:prstClr val="black">
                  <a:alpha val="50000"/>
                </a:prstClr>
              </a:innerShdw>
            </a:effectLst>
          </c:spPr>
          <c:invertIfNegative val="0"/>
          <c:cat>
            <c:strRef>
              <c:f>Аркуш1!$A$2:$A$3</c:f>
              <c:strCache>
                <c:ptCount val="2"/>
                <c:pt idx="0">
                  <c:v>2020 рік</c:v>
                </c:pt>
                <c:pt idx="1">
                  <c:v>2021 рік</c:v>
                </c:pt>
              </c:strCache>
            </c:strRef>
          </c:cat>
          <c:val>
            <c:numRef>
              <c:f>Аркуш1!$B$2:$B$3</c:f>
              <c:numCache>
                <c:formatCode>General</c:formatCode>
                <c:ptCount val="2"/>
                <c:pt idx="0">
                  <c:v>724</c:v>
                </c:pt>
                <c:pt idx="1">
                  <c:v>984</c:v>
                </c:pt>
              </c:numCache>
            </c:numRef>
          </c:val>
        </c:ser>
        <c:dLbls>
          <c:showLegendKey val="0"/>
          <c:showVal val="0"/>
          <c:showCatName val="0"/>
          <c:showSerName val="0"/>
          <c:showPercent val="0"/>
          <c:showBubbleSize val="0"/>
        </c:dLbls>
        <c:gapWidth val="150"/>
        <c:shape val="cylinder"/>
        <c:axId val="141772288"/>
        <c:axId val="141773824"/>
        <c:axId val="0"/>
      </c:bar3DChart>
      <c:catAx>
        <c:axId val="141772288"/>
        <c:scaling>
          <c:orientation val="minMax"/>
        </c:scaling>
        <c:delete val="0"/>
        <c:axPos val="b"/>
        <c:numFmt formatCode="General" sourceLinked="1"/>
        <c:majorTickMark val="out"/>
        <c:minorTickMark val="none"/>
        <c:tickLblPos val="nextTo"/>
        <c:crossAx val="141773824"/>
        <c:crosses val="autoZero"/>
        <c:auto val="1"/>
        <c:lblAlgn val="ctr"/>
        <c:lblOffset val="100"/>
        <c:noMultiLvlLbl val="0"/>
      </c:catAx>
      <c:valAx>
        <c:axId val="141773824"/>
        <c:scaling>
          <c:orientation val="minMax"/>
        </c:scaling>
        <c:delete val="0"/>
        <c:axPos val="l"/>
        <c:majorGridlines/>
        <c:numFmt formatCode="General" sourceLinked="1"/>
        <c:majorTickMark val="out"/>
        <c:minorTickMark val="none"/>
        <c:tickLblPos val="nextTo"/>
        <c:crossAx val="141772288"/>
        <c:crosses val="autoZero"/>
        <c:crossBetween val="between"/>
      </c:valAx>
      <c:spPr>
        <a:noFill/>
        <a:ln w="25473">
          <a:noFill/>
        </a:ln>
      </c:spPr>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Аркуш1!$B$1</c:f>
              <c:strCache>
                <c:ptCount val="1"/>
                <c:pt idx="0">
                  <c:v>Вхідна ГУ ДПС</c:v>
                </c:pt>
              </c:strCache>
            </c:strRef>
          </c:tx>
          <c:explosion val="22"/>
          <c:dPt>
            <c:idx val="0"/>
            <c:bubble3D val="0"/>
          </c:dPt>
          <c:dPt>
            <c:idx val="1"/>
            <c:bubble3D val="0"/>
          </c:dPt>
          <c:dPt>
            <c:idx val="2"/>
            <c:bubble3D val="0"/>
          </c:dPt>
          <c:dPt>
            <c:idx val="3"/>
            <c:bubble3D val="0"/>
          </c:dPt>
          <c:dPt>
            <c:idx val="4"/>
            <c:bubble3D val="0"/>
          </c:dPt>
          <c:dLbls>
            <c:showLegendKey val="0"/>
            <c:showVal val="0"/>
            <c:showCatName val="0"/>
            <c:showSerName val="0"/>
            <c:showPercent val="1"/>
            <c:showBubbleSize val="0"/>
            <c:showLeaderLines val="1"/>
          </c:dLbls>
          <c:cat>
            <c:strRef>
              <c:f>Аркуш1!$A$2:$A$6</c:f>
              <c:strCache>
                <c:ptCount val="5"/>
                <c:pt idx="0">
                  <c:v>ДПС вищогорівня</c:v>
                </c:pt>
                <c:pt idx="1">
                  <c:v>Органи виконавчої влади</c:v>
                </c:pt>
                <c:pt idx="2">
                  <c:v>Галузева кориспонденція</c:v>
                </c:pt>
                <c:pt idx="3">
                  <c:v>Адміністративні послуги</c:v>
                </c:pt>
                <c:pt idx="4">
                  <c:v>Тереторіальні органи ДПС</c:v>
                </c:pt>
              </c:strCache>
            </c:strRef>
          </c:cat>
          <c:val>
            <c:numRef>
              <c:f>Аркуш1!$B$2:$B$6</c:f>
              <c:numCache>
                <c:formatCode>General</c:formatCode>
                <c:ptCount val="5"/>
                <c:pt idx="0">
                  <c:v>4011</c:v>
                </c:pt>
                <c:pt idx="1">
                  <c:v>18635</c:v>
                </c:pt>
                <c:pt idx="2">
                  <c:v>34859</c:v>
                </c:pt>
                <c:pt idx="3">
                  <c:v>48590</c:v>
                </c:pt>
                <c:pt idx="4">
                  <c:v>4927</c:v>
                </c:pt>
              </c:numCache>
            </c:numRef>
          </c:val>
        </c:ser>
        <c:dLbls>
          <c:showLegendKey val="0"/>
          <c:showVal val="0"/>
          <c:showCatName val="0"/>
          <c:showSerName val="0"/>
          <c:showPercent val="0"/>
          <c:showBubbleSize val="0"/>
          <c:showLeaderLines val="1"/>
        </c:dLbls>
      </c:pie3DChart>
      <c:spPr>
        <a:noFill/>
        <a:ln w="25419">
          <a:noFill/>
        </a:ln>
      </c:spPr>
    </c:plotArea>
    <c:legend>
      <c:legendPos val="r"/>
      <c:layout>
        <c:manualLayout>
          <c:xMode val="edge"/>
          <c:yMode val="edge"/>
          <c:x val="0.19439252336448598"/>
          <c:y val="9.8173515981735154E-2"/>
          <c:w val="0.60747663551401865"/>
          <c:h val="0.15981735159817351"/>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4433656957928807E-2"/>
          <c:y val="0.31638418079096048"/>
          <c:w val="0.55339805825242716"/>
          <c:h val="0.37853107344632769"/>
        </c:manualLayout>
      </c:layout>
      <c:pie3DChart>
        <c:varyColors val="1"/>
        <c:ser>
          <c:idx val="0"/>
          <c:order val="0"/>
          <c:tx>
            <c:strRef>
              <c:f>Sheet1!$A$2</c:f>
              <c:strCache>
                <c:ptCount val="1"/>
                <c:pt idx="0">
                  <c:v>Схід</c:v>
                </c:pt>
              </c:strCache>
            </c:strRef>
          </c:tx>
          <c:spPr>
            <a:solidFill>
              <a:srgbClr val="9999FF"/>
            </a:solidFill>
            <a:ln w="12669">
              <a:solidFill>
                <a:srgbClr val="000000"/>
              </a:solidFill>
              <a:prstDash val="solid"/>
            </a:ln>
          </c:spPr>
          <c:dPt>
            <c:idx val="0"/>
            <c:bubble3D val="0"/>
          </c:dPt>
          <c:dPt>
            <c:idx val="1"/>
            <c:bubble3D val="0"/>
            <c:spPr>
              <a:solidFill>
                <a:srgbClr val="993366"/>
              </a:solidFill>
              <a:ln w="12669">
                <a:solidFill>
                  <a:srgbClr val="000000"/>
                </a:solidFill>
                <a:prstDash val="solid"/>
              </a:ln>
            </c:spPr>
          </c:dPt>
          <c:cat>
            <c:strRef>
              <c:f>Sheet1!$B$1:$C$1</c:f>
              <c:strCache>
                <c:ptCount val="2"/>
                <c:pt idx="0">
                  <c:v>ЗА ПОЗОВАМИ ОРГАНІВ ДПС У КІЛЬКОСТІ 963 СПРАВ</c:v>
                </c:pt>
                <c:pt idx="1">
                  <c:v>ЗА ПОЗОВАМИ ПЛАТНИКІВ У КІЛЬКОСТІ 598 СРАВ</c:v>
                </c:pt>
              </c:strCache>
            </c:strRef>
          </c:cat>
          <c:val>
            <c:numRef>
              <c:f>Sheet1!$B$2:$C$2</c:f>
              <c:numCache>
                <c:formatCode>General</c:formatCode>
                <c:ptCount val="2"/>
                <c:pt idx="0">
                  <c:v>963</c:v>
                </c:pt>
                <c:pt idx="1">
                  <c:v>598</c:v>
                </c:pt>
              </c:numCache>
            </c:numRef>
          </c:val>
        </c:ser>
        <c:ser>
          <c:idx val="1"/>
          <c:order val="1"/>
          <c:tx>
            <c:strRef>
              <c:f>Sheet1!$A$3</c:f>
              <c:strCache>
                <c:ptCount val="1"/>
                <c:pt idx="0">
                  <c:v>Захід</c:v>
                </c:pt>
              </c:strCache>
            </c:strRef>
          </c:tx>
          <c:spPr>
            <a:solidFill>
              <a:srgbClr val="993366"/>
            </a:solidFill>
            <a:ln w="12669">
              <a:solidFill>
                <a:srgbClr val="000000"/>
              </a:solidFill>
              <a:prstDash val="solid"/>
            </a:ln>
          </c:spPr>
          <c:dPt>
            <c:idx val="0"/>
            <c:bubble3D val="0"/>
            <c:spPr>
              <a:solidFill>
                <a:srgbClr val="9999FF"/>
              </a:solidFill>
              <a:ln w="12669">
                <a:solidFill>
                  <a:srgbClr val="000000"/>
                </a:solidFill>
                <a:prstDash val="solid"/>
              </a:ln>
            </c:spPr>
          </c:dPt>
          <c:dPt>
            <c:idx val="1"/>
            <c:bubble3D val="0"/>
          </c:dPt>
          <c:cat>
            <c:strRef>
              <c:f>Sheet1!$B$1:$C$1</c:f>
              <c:strCache>
                <c:ptCount val="2"/>
                <c:pt idx="0">
                  <c:v>ЗА ПОЗОВАМИ ОРГАНІВ ДПС У КІЛЬКОСТІ 963 СПРАВ</c:v>
                </c:pt>
                <c:pt idx="1">
                  <c:v>ЗА ПОЗОВАМИ ПЛАТНИКІВ У КІЛЬКОСТІ 598 СРАВ</c:v>
                </c:pt>
              </c:strCache>
            </c:strRef>
          </c:cat>
          <c:val>
            <c:numRef>
              <c:f>Sheet1!$B$3:$C$3</c:f>
              <c:numCache>
                <c:formatCode>General</c:formatCode>
                <c:ptCount val="2"/>
                <c:pt idx="0">
                  <c:v>30.6</c:v>
                </c:pt>
                <c:pt idx="1">
                  <c:v>38.6</c:v>
                </c:pt>
              </c:numCache>
            </c:numRef>
          </c:val>
        </c:ser>
        <c:ser>
          <c:idx val="2"/>
          <c:order val="2"/>
          <c:tx>
            <c:strRef>
              <c:f>Sheet1!$A$4</c:f>
              <c:strCache>
                <c:ptCount val="1"/>
                <c:pt idx="0">
                  <c:v>Північ</c:v>
                </c:pt>
              </c:strCache>
            </c:strRef>
          </c:tx>
          <c:spPr>
            <a:solidFill>
              <a:srgbClr val="FFFFCC"/>
            </a:solidFill>
            <a:ln w="12669">
              <a:solidFill>
                <a:srgbClr val="000000"/>
              </a:solidFill>
              <a:prstDash val="solid"/>
            </a:ln>
          </c:spPr>
          <c:dPt>
            <c:idx val="0"/>
            <c:bubble3D val="0"/>
            <c:spPr>
              <a:solidFill>
                <a:srgbClr val="9999FF"/>
              </a:solidFill>
              <a:ln w="12669">
                <a:solidFill>
                  <a:srgbClr val="000000"/>
                </a:solidFill>
                <a:prstDash val="solid"/>
              </a:ln>
            </c:spPr>
          </c:dPt>
          <c:dPt>
            <c:idx val="1"/>
            <c:bubble3D val="0"/>
            <c:spPr>
              <a:solidFill>
                <a:srgbClr val="993366"/>
              </a:solidFill>
              <a:ln w="12669">
                <a:solidFill>
                  <a:srgbClr val="000000"/>
                </a:solidFill>
                <a:prstDash val="solid"/>
              </a:ln>
            </c:spPr>
          </c:dPt>
          <c:cat>
            <c:strRef>
              <c:f>Sheet1!$B$1:$C$1</c:f>
              <c:strCache>
                <c:ptCount val="2"/>
                <c:pt idx="0">
                  <c:v>ЗА ПОЗОВАМИ ОРГАНІВ ДПС У КІЛЬКОСТІ 963 СПРАВ</c:v>
                </c:pt>
                <c:pt idx="1">
                  <c:v>ЗА ПОЗОВАМИ ПЛАТНИКІВ У КІЛЬКОСТІ 598 СРАВ</c:v>
                </c:pt>
              </c:strCache>
            </c:strRef>
          </c:cat>
          <c:val>
            <c:numRef>
              <c:f>Sheet1!$B$4:$C$4</c:f>
              <c:numCache>
                <c:formatCode>General</c:formatCode>
                <c:ptCount val="2"/>
                <c:pt idx="0">
                  <c:v>45.9</c:v>
                </c:pt>
                <c:pt idx="1">
                  <c:v>46.9</c:v>
                </c:pt>
              </c:numCache>
            </c:numRef>
          </c:val>
        </c:ser>
        <c:dLbls>
          <c:showLegendKey val="0"/>
          <c:showVal val="0"/>
          <c:showCatName val="0"/>
          <c:showSerName val="0"/>
          <c:showPercent val="0"/>
          <c:showBubbleSize val="0"/>
          <c:showLeaderLines val="1"/>
        </c:dLbls>
      </c:pie3DChart>
      <c:spPr>
        <a:solidFill>
          <a:srgbClr val="C0C0C0"/>
        </a:solidFill>
        <a:ln w="12669">
          <a:solidFill>
            <a:srgbClr val="808080"/>
          </a:solidFill>
          <a:prstDash val="solid"/>
        </a:ln>
      </c:spPr>
    </c:plotArea>
    <c:legend>
      <c:legendPos val="r"/>
      <c:layout>
        <c:manualLayout>
          <c:xMode val="edge"/>
          <c:yMode val="edge"/>
          <c:x val="0.69902912621359226"/>
          <c:y val="0.15254237288135594"/>
          <c:w val="0.28802588996763756"/>
          <c:h val="0.69491525423728817"/>
        </c:manualLayout>
      </c:layout>
      <c:overlay val="0"/>
      <c:spPr>
        <a:noFill/>
        <a:ln w="3167">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uk-UA"/>
        </a:p>
      </c:txPr>
    </c:legend>
    <c:plotVisOnly val="1"/>
    <c:dispBlanksAs val="zero"/>
    <c:showDLblsOverMax val="0"/>
  </c:chart>
  <c:spPr>
    <a:gradFill flip="none" rotWithShape="1">
      <a:gsLst>
        <a:gs pos="0">
          <a:srgbClr val="FFFFFF"/>
        </a:gs>
        <a:gs pos="100000">
          <a:srgbClr val="FFFFFF"/>
        </a:gs>
      </a:gsLst>
      <a:lin ang="5400000" scaled="1"/>
      <a:tileRect/>
    </a:gradFill>
    <a:ln>
      <a:noFill/>
    </a:ln>
  </c:spPr>
  <c:txPr>
    <a:bodyPr/>
    <a:lstStyle/>
    <a:p>
      <a:pPr>
        <a:defRPr sz="798" b="1" i="0" u="none" strike="noStrike" baseline="0">
          <a:solidFill>
            <a:srgbClr val="000000"/>
          </a:solidFill>
          <a:latin typeface="Calibri"/>
          <a:ea typeface="Calibri"/>
          <a:cs typeface="Calibri"/>
        </a:defRPr>
      </a:pPr>
      <a:endParaRPr lang="uk-UA"/>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1895424836601302E-2"/>
          <c:y val="0.30909090909090908"/>
          <c:w val="0.52941176470588236"/>
          <c:h val="0.38787878787878788"/>
        </c:manualLayout>
      </c:layout>
      <c:pie3DChart>
        <c:varyColors val="1"/>
        <c:ser>
          <c:idx val="0"/>
          <c:order val="0"/>
          <c:tx>
            <c:strRef>
              <c:f>Sheet1!$A$2</c:f>
              <c:strCache>
                <c:ptCount val="1"/>
                <c:pt idx="0">
                  <c:v>Схід</c:v>
                </c:pt>
              </c:strCache>
            </c:strRef>
          </c:tx>
          <c:spPr>
            <a:solidFill>
              <a:srgbClr val="9999FF"/>
            </a:solidFill>
            <a:ln w="12741">
              <a:solidFill>
                <a:srgbClr val="000000"/>
              </a:solidFill>
              <a:prstDash val="solid"/>
            </a:ln>
          </c:spPr>
          <c:dPt>
            <c:idx val="0"/>
            <c:bubble3D val="0"/>
          </c:dPt>
          <c:dPt>
            <c:idx val="1"/>
            <c:bubble3D val="0"/>
            <c:spPr>
              <a:solidFill>
                <a:srgbClr val="993366"/>
              </a:solidFill>
              <a:ln w="12741">
                <a:solidFill>
                  <a:srgbClr val="000000"/>
                </a:solidFill>
                <a:prstDash val="solid"/>
              </a:ln>
            </c:spPr>
          </c:dPt>
          <c:cat>
            <c:strRef>
              <c:f>Sheet1!$B$1:$C$1</c:f>
              <c:strCache>
                <c:ptCount val="2"/>
                <c:pt idx="0">
                  <c:v>ЗА ПОЗОВАМИ ОРГАНІВ ДПС НА СУМУ 7,3 МЛРД.ГРН.</c:v>
                </c:pt>
                <c:pt idx="1">
                  <c:v>ЗА ПОЗОВАМИ ПЛАТНИКІВ НА СУМУ 1,7 МЛРД.ГРН.</c:v>
                </c:pt>
              </c:strCache>
            </c:strRef>
          </c:cat>
          <c:val>
            <c:numRef>
              <c:f>Sheet1!$B$2:$C$2</c:f>
              <c:numCache>
                <c:formatCode>General</c:formatCode>
                <c:ptCount val="2"/>
                <c:pt idx="0">
                  <c:v>7.3</c:v>
                </c:pt>
                <c:pt idx="1">
                  <c:v>1.7</c:v>
                </c:pt>
              </c:numCache>
            </c:numRef>
          </c:val>
        </c:ser>
        <c:ser>
          <c:idx val="1"/>
          <c:order val="1"/>
          <c:tx>
            <c:strRef>
              <c:f>Sheet1!$A$3</c:f>
              <c:strCache>
                <c:ptCount val="1"/>
                <c:pt idx="0">
                  <c:v>Захід</c:v>
                </c:pt>
              </c:strCache>
            </c:strRef>
          </c:tx>
          <c:spPr>
            <a:solidFill>
              <a:srgbClr val="993366"/>
            </a:solidFill>
            <a:ln w="12741">
              <a:solidFill>
                <a:srgbClr val="000000"/>
              </a:solidFill>
              <a:prstDash val="solid"/>
            </a:ln>
          </c:spPr>
          <c:dPt>
            <c:idx val="0"/>
            <c:bubble3D val="0"/>
            <c:spPr>
              <a:solidFill>
                <a:srgbClr val="9999FF"/>
              </a:solidFill>
              <a:ln w="12741">
                <a:solidFill>
                  <a:srgbClr val="000000"/>
                </a:solidFill>
                <a:prstDash val="solid"/>
              </a:ln>
            </c:spPr>
          </c:dPt>
          <c:dPt>
            <c:idx val="1"/>
            <c:bubble3D val="0"/>
          </c:dPt>
          <c:cat>
            <c:strRef>
              <c:f>Sheet1!$B$1:$C$1</c:f>
              <c:strCache>
                <c:ptCount val="2"/>
                <c:pt idx="0">
                  <c:v>ЗА ПОЗОВАМИ ОРГАНІВ ДПС НА СУМУ 7,3 МЛРД.ГРН.</c:v>
                </c:pt>
                <c:pt idx="1">
                  <c:v>ЗА ПОЗОВАМИ ПЛАТНИКІВ НА СУМУ 1,7 МЛРД.ГРН.</c:v>
                </c:pt>
              </c:strCache>
            </c:strRef>
          </c:cat>
          <c:val>
            <c:numRef>
              <c:f>Sheet1!$B$3:$C$3</c:f>
              <c:numCache>
                <c:formatCode>General</c:formatCode>
                <c:ptCount val="2"/>
                <c:pt idx="0">
                  <c:v>30.6</c:v>
                </c:pt>
                <c:pt idx="1">
                  <c:v>38.6</c:v>
                </c:pt>
              </c:numCache>
            </c:numRef>
          </c:val>
        </c:ser>
        <c:ser>
          <c:idx val="2"/>
          <c:order val="2"/>
          <c:tx>
            <c:strRef>
              <c:f>Sheet1!$A$4</c:f>
              <c:strCache>
                <c:ptCount val="1"/>
                <c:pt idx="0">
                  <c:v>Північ</c:v>
                </c:pt>
              </c:strCache>
            </c:strRef>
          </c:tx>
          <c:spPr>
            <a:solidFill>
              <a:srgbClr val="FFFFCC"/>
            </a:solidFill>
            <a:ln w="12741">
              <a:solidFill>
                <a:srgbClr val="000000"/>
              </a:solidFill>
              <a:prstDash val="solid"/>
            </a:ln>
          </c:spPr>
          <c:dPt>
            <c:idx val="0"/>
            <c:bubble3D val="0"/>
            <c:spPr>
              <a:solidFill>
                <a:srgbClr val="9999FF"/>
              </a:solidFill>
              <a:ln w="12741">
                <a:solidFill>
                  <a:srgbClr val="000000"/>
                </a:solidFill>
                <a:prstDash val="solid"/>
              </a:ln>
            </c:spPr>
          </c:dPt>
          <c:dPt>
            <c:idx val="1"/>
            <c:bubble3D val="0"/>
            <c:spPr>
              <a:solidFill>
                <a:srgbClr val="993366"/>
              </a:solidFill>
              <a:ln w="12741">
                <a:solidFill>
                  <a:srgbClr val="000000"/>
                </a:solidFill>
                <a:prstDash val="solid"/>
              </a:ln>
            </c:spPr>
          </c:dPt>
          <c:cat>
            <c:strRef>
              <c:f>Sheet1!$B$1:$C$1</c:f>
              <c:strCache>
                <c:ptCount val="2"/>
                <c:pt idx="0">
                  <c:v>ЗА ПОЗОВАМИ ОРГАНІВ ДПС НА СУМУ 7,3 МЛРД.ГРН.</c:v>
                </c:pt>
                <c:pt idx="1">
                  <c:v>ЗА ПОЗОВАМИ ПЛАТНИКІВ НА СУМУ 1,7 МЛРД.ГРН.</c:v>
                </c:pt>
              </c:strCache>
            </c:strRef>
          </c:cat>
          <c:val>
            <c:numRef>
              <c:f>Sheet1!$B$4:$C$4</c:f>
              <c:numCache>
                <c:formatCode>General</c:formatCode>
                <c:ptCount val="2"/>
                <c:pt idx="0">
                  <c:v>45.9</c:v>
                </c:pt>
                <c:pt idx="1">
                  <c:v>46.9</c:v>
                </c:pt>
              </c:numCache>
            </c:numRef>
          </c:val>
        </c:ser>
        <c:dLbls>
          <c:showLegendKey val="0"/>
          <c:showVal val="0"/>
          <c:showCatName val="0"/>
          <c:showSerName val="0"/>
          <c:showPercent val="0"/>
          <c:showBubbleSize val="0"/>
          <c:showLeaderLines val="1"/>
        </c:dLbls>
      </c:pie3DChart>
      <c:spPr>
        <a:solidFill>
          <a:srgbClr val="C0C0C0"/>
        </a:solidFill>
        <a:ln w="12741">
          <a:solidFill>
            <a:srgbClr val="808080"/>
          </a:solidFill>
          <a:prstDash val="solid"/>
        </a:ln>
      </c:spPr>
    </c:plotArea>
    <c:legend>
      <c:legendPos val="r"/>
      <c:layout>
        <c:manualLayout>
          <c:xMode val="edge"/>
          <c:yMode val="edge"/>
          <c:x val="0.66993464052287577"/>
          <c:y val="0.12727272727272726"/>
          <c:w val="0.31699346405228757"/>
          <c:h val="0.74545454545454548"/>
        </c:manualLayout>
      </c:layout>
      <c:overlay val="0"/>
      <c:spPr>
        <a:noFill/>
        <a:ln w="3185">
          <a:solidFill>
            <a:srgbClr val="000000"/>
          </a:solidFill>
          <a:prstDash val="solid"/>
        </a:ln>
      </c:spPr>
      <c:txPr>
        <a:bodyPr/>
        <a:lstStyle/>
        <a:p>
          <a:pPr>
            <a:defRPr sz="737" b="1" i="0" u="none" strike="noStrike" baseline="0">
              <a:solidFill>
                <a:srgbClr val="000000"/>
              </a:solidFill>
              <a:latin typeface="Calibri"/>
              <a:ea typeface="Calibri"/>
              <a:cs typeface="Calibri"/>
            </a:defRPr>
          </a:pPr>
          <a:endParaRPr lang="uk-UA"/>
        </a:p>
      </c:txPr>
    </c:legend>
    <c:plotVisOnly val="1"/>
    <c:dispBlanksAs val="zero"/>
    <c:showDLblsOverMax val="0"/>
  </c:chart>
  <c:spPr>
    <a:gradFill flip="none" rotWithShape="1">
      <a:gsLst>
        <a:gs pos="0">
          <a:srgbClr val="FFFFFF"/>
        </a:gs>
        <a:gs pos="100000">
          <a:srgbClr val="FFFFFF"/>
        </a:gs>
      </a:gsLst>
      <a:lin ang="5400000" scaled="1"/>
      <a:tileRect/>
    </a:gradFill>
    <a:ln>
      <a:noFill/>
    </a:ln>
  </c:spPr>
  <c:txPr>
    <a:bodyPr/>
    <a:lstStyle/>
    <a:p>
      <a:pPr>
        <a:defRPr sz="803" b="1" i="0" u="none" strike="noStrike" baseline="0">
          <a:solidFill>
            <a:srgbClr val="000000"/>
          </a:solidFill>
          <a:latin typeface="Calibri"/>
          <a:ea typeface="Calibri"/>
          <a:cs typeface="Calibri"/>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'частина прибутку та єдиний пода'!$A$10</c:f>
              <c:strCache>
                <c:ptCount val="1"/>
                <c:pt idx="0">
                  <c:v>Індикативний
показник
 2021 року</c:v>
                </c:pt>
              </c:strCache>
            </c:strRef>
          </c:tx>
          <c:invertIfNegative val="0"/>
          <c:cat>
            <c:strRef>
              <c:f>'частина прибутку та єдиний пода'!$B$9:$C$9</c:f>
              <c:strCache>
                <c:ptCount val="2"/>
                <c:pt idx="0">
                  <c:v>державного бюджету </c:v>
                </c:pt>
                <c:pt idx="1">
                  <c:v>місцевого бюджету</c:v>
                </c:pt>
              </c:strCache>
            </c:strRef>
          </c:cat>
          <c:val>
            <c:numRef>
              <c:f>'частина прибутку та єдиний пода'!$B$10:$C$10</c:f>
              <c:numCache>
                <c:formatCode>#,##0.0</c:formatCode>
                <c:ptCount val="2"/>
                <c:pt idx="0">
                  <c:v>11704.8</c:v>
                </c:pt>
                <c:pt idx="1">
                  <c:v>405</c:v>
                </c:pt>
              </c:numCache>
            </c:numRef>
          </c:val>
        </c:ser>
        <c:ser>
          <c:idx val="1"/>
          <c:order val="1"/>
          <c:tx>
            <c:strRef>
              <c:f>'частина прибутку та єдиний пода'!$A$11</c:f>
              <c:strCache>
                <c:ptCount val="1"/>
                <c:pt idx="0">
                  <c:v>Факт 2021 року</c:v>
                </c:pt>
              </c:strCache>
            </c:strRef>
          </c:tx>
          <c:invertIfNegative val="0"/>
          <c:cat>
            <c:strRef>
              <c:f>'частина прибутку та єдиний пода'!$B$9:$C$9</c:f>
              <c:strCache>
                <c:ptCount val="2"/>
                <c:pt idx="0">
                  <c:v>державного бюджету </c:v>
                </c:pt>
                <c:pt idx="1">
                  <c:v>місцевого бюджету</c:v>
                </c:pt>
              </c:strCache>
            </c:strRef>
          </c:cat>
          <c:val>
            <c:numRef>
              <c:f>'частина прибутку та єдиний пода'!$B$11:$C$11</c:f>
              <c:numCache>
                <c:formatCode>#,##0.0</c:formatCode>
                <c:ptCount val="2"/>
                <c:pt idx="0">
                  <c:v>20297.3</c:v>
                </c:pt>
                <c:pt idx="1">
                  <c:v>722.7</c:v>
                </c:pt>
              </c:numCache>
            </c:numRef>
          </c:val>
        </c:ser>
        <c:dLbls>
          <c:showLegendKey val="0"/>
          <c:showVal val="0"/>
          <c:showCatName val="0"/>
          <c:showSerName val="0"/>
          <c:showPercent val="0"/>
          <c:showBubbleSize val="0"/>
        </c:dLbls>
        <c:gapWidth val="150"/>
        <c:shape val="cylinder"/>
        <c:axId val="160219904"/>
        <c:axId val="160367360"/>
        <c:axId val="0"/>
      </c:bar3DChart>
      <c:catAx>
        <c:axId val="160219904"/>
        <c:scaling>
          <c:orientation val="minMax"/>
        </c:scaling>
        <c:delete val="0"/>
        <c:axPos val="b"/>
        <c:numFmt formatCode="General" sourceLinked="0"/>
        <c:majorTickMark val="none"/>
        <c:minorTickMark val="none"/>
        <c:tickLblPos val="nextTo"/>
        <c:crossAx val="160367360"/>
        <c:crosses val="autoZero"/>
        <c:auto val="1"/>
        <c:lblAlgn val="ctr"/>
        <c:lblOffset val="100"/>
        <c:noMultiLvlLbl val="0"/>
      </c:catAx>
      <c:valAx>
        <c:axId val="160367360"/>
        <c:scaling>
          <c:orientation val="minMax"/>
          <c:min val="0"/>
        </c:scaling>
        <c:delete val="0"/>
        <c:axPos val="l"/>
        <c:majorGridlines/>
        <c:numFmt formatCode="#,##0.0" sourceLinked="1"/>
        <c:majorTickMark val="none"/>
        <c:minorTickMark val="none"/>
        <c:tickLblPos val="nextTo"/>
        <c:crossAx val="160219904"/>
        <c:crosses val="autoZero"/>
        <c:crossBetween val="between"/>
      </c:valAx>
      <c:spPr>
        <a:noFill/>
        <a:ln w="25389">
          <a:noFill/>
        </a:ln>
      </c:spPr>
    </c:plotArea>
    <c:legend>
      <c:legendPos val="r"/>
      <c:layout>
        <c:manualLayout>
          <c:xMode val="edge"/>
          <c:yMode val="edge"/>
          <c:x val="0.814873417721519"/>
          <c:y val="0.29044117647058826"/>
          <c:w val="0.17246835443037975"/>
          <c:h val="0.41176470588235292"/>
        </c:manualLayout>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959731543624164E-2"/>
          <c:y val="0.11538461538461539"/>
          <c:w val="0.47651006711409394"/>
          <c:h val="0.78021978021978022"/>
        </c:manualLayout>
      </c:layout>
      <c:pieChart>
        <c:varyColors val="1"/>
        <c:ser>
          <c:idx val="0"/>
          <c:order val="0"/>
          <c:tx>
            <c:strRef>
              <c:f>Sheet1!$A$2</c:f>
              <c:strCache>
                <c:ptCount val="1"/>
                <c:pt idx="0">
                  <c:v>Схід</c:v>
                </c:pt>
              </c:strCache>
            </c:strRef>
          </c:tx>
          <c:spPr>
            <a:solidFill>
              <a:srgbClr val="9999FF"/>
            </a:solidFill>
            <a:ln w="12697">
              <a:solidFill>
                <a:srgbClr val="000000"/>
              </a:solidFill>
              <a:prstDash val="solid"/>
            </a:ln>
          </c:spPr>
          <c:dPt>
            <c:idx val="0"/>
            <c:bubble3D val="0"/>
          </c:dPt>
          <c:dPt>
            <c:idx val="1"/>
            <c:bubble3D val="0"/>
            <c:spPr>
              <a:solidFill>
                <a:srgbClr val="993366"/>
              </a:solidFill>
              <a:ln w="12697">
                <a:solidFill>
                  <a:srgbClr val="000000"/>
                </a:solidFill>
                <a:prstDash val="solid"/>
              </a:ln>
            </c:spPr>
          </c:dPt>
          <c:cat>
            <c:strRef>
              <c:f>Sheet1!$B$1:$C$1</c:f>
              <c:strCache>
                <c:ptCount val="2"/>
                <c:pt idx="0">
                  <c:v>РІШЕННЯ ПРИЙНЯТТІ НА КОРИСТЬ ОРГАНІВ ДПС У КІЛЬКОСТІ 556</c:v>
                </c:pt>
                <c:pt idx="1">
                  <c:v>ПО СУМІ НА КОРИСТЬ ОРГАНІВ ДПС НА 1,3 МЛРД.ГРН.</c:v>
                </c:pt>
              </c:strCache>
            </c:strRef>
          </c:cat>
          <c:val>
            <c:numRef>
              <c:f>Sheet1!$B$2:$C$2</c:f>
              <c:numCache>
                <c:formatCode>General</c:formatCode>
                <c:ptCount val="2"/>
                <c:pt idx="0">
                  <c:v>556</c:v>
                </c:pt>
                <c:pt idx="1">
                  <c:v>1.3</c:v>
                </c:pt>
              </c:numCache>
            </c:numRef>
          </c:val>
        </c:ser>
        <c:ser>
          <c:idx val="1"/>
          <c:order val="1"/>
          <c:tx>
            <c:strRef>
              <c:f>Sheet1!$A$3</c:f>
              <c:strCache>
                <c:ptCount val="1"/>
                <c:pt idx="0">
                  <c:v>Захід</c:v>
                </c:pt>
              </c:strCache>
            </c:strRef>
          </c:tx>
          <c:spPr>
            <a:solidFill>
              <a:srgbClr val="993366"/>
            </a:solidFill>
            <a:ln w="12697">
              <a:solidFill>
                <a:srgbClr val="000000"/>
              </a:solidFill>
              <a:prstDash val="solid"/>
            </a:ln>
          </c:spPr>
          <c:dPt>
            <c:idx val="0"/>
            <c:bubble3D val="0"/>
            <c:spPr>
              <a:solidFill>
                <a:srgbClr val="9999FF"/>
              </a:solidFill>
              <a:ln w="12697">
                <a:solidFill>
                  <a:srgbClr val="000000"/>
                </a:solidFill>
                <a:prstDash val="solid"/>
              </a:ln>
            </c:spPr>
          </c:dPt>
          <c:dPt>
            <c:idx val="1"/>
            <c:bubble3D val="0"/>
          </c:dPt>
          <c:cat>
            <c:strRef>
              <c:f>Sheet1!$B$1:$C$1</c:f>
              <c:strCache>
                <c:ptCount val="2"/>
                <c:pt idx="0">
                  <c:v>РІШЕННЯ ПРИЙНЯТТІ НА КОРИСТЬ ОРГАНІВ ДПС У КІЛЬКОСТІ 556</c:v>
                </c:pt>
                <c:pt idx="1">
                  <c:v>ПО СУМІ НА КОРИСТЬ ОРГАНІВ ДПС НА 1,3 МЛРД.ГРН.</c:v>
                </c:pt>
              </c:strCache>
            </c:strRef>
          </c:cat>
          <c:val>
            <c:numRef>
              <c:f>Sheet1!$B$3:$C$3</c:f>
              <c:numCache>
                <c:formatCode>General</c:formatCode>
                <c:ptCount val="2"/>
                <c:pt idx="0">
                  <c:v>30.6</c:v>
                </c:pt>
                <c:pt idx="1">
                  <c:v>38.6</c:v>
                </c:pt>
              </c:numCache>
            </c:numRef>
          </c:val>
        </c:ser>
        <c:ser>
          <c:idx val="2"/>
          <c:order val="2"/>
          <c:tx>
            <c:strRef>
              <c:f>Sheet1!$A$4</c:f>
              <c:strCache>
                <c:ptCount val="1"/>
                <c:pt idx="0">
                  <c:v>Північ</c:v>
                </c:pt>
              </c:strCache>
            </c:strRef>
          </c:tx>
          <c:spPr>
            <a:solidFill>
              <a:srgbClr val="FFFFCC"/>
            </a:solidFill>
            <a:ln w="12697">
              <a:solidFill>
                <a:srgbClr val="000000"/>
              </a:solidFill>
              <a:prstDash val="solid"/>
            </a:ln>
          </c:spPr>
          <c:dPt>
            <c:idx val="0"/>
            <c:bubble3D val="0"/>
            <c:spPr>
              <a:solidFill>
                <a:srgbClr val="9999FF"/>
              </a:solidFill>
              <a:ln w="12697">
                <a:solidFill>
                  <a:srgbClr val="000000"/>
                </a:solidFill>
                <a:prstDash val="solid"/>
              </a:ln>
            </c:spPr>
          </c:dPt>
          <c:dPt>
            <c:idx val="1"/>
            <c:bubble3D val="0"/>
            <c:spPr>
              <a:solidFill>
                <a:srgbClr val="993366"/>
              </a:solidFill>
              <a:ln w="12697">
                <a:solidFill>
                  <a:srgbClr val="000000"/>
                </a:solidFill>
                <a:prstDash val="solid"/>
              </a:ln>
            </c:spPr>
          </c:dPt>
          <c:cat>
            <c:strRef>
              <c:f>Sheet1!$B$1:$C$1</c:f>
              <c:strCache>
                <c:ptCount val="2"/>
                <c:pt idx="0">
                  <c:v>РІШЕННЯ ПРИЙНЯТТІ НА КОРИСТЬ ОРГАНІВ ДПС У КІЛЬКОСТІ 556</c:v>
                </c:pt>
                <c:pt idx="1">
                  <c:v>ПО СУМІ НА КОРИСТЬ ОРГАНІВ ДПС НА 1,3 МЛРД.ГРН.</c:v>
                </c:pt>
              </c:strCache>
            </c:strRef>
          </c:cat>
          <c:val>
            <c:numRef>
              <c:f>Sheet1!$B$4:$C$4</c:f>
              <c:numCache>
                <c:formatCode>General</c:formatCode>
                <c:ptCount val="2"/>
                <c:pt idx="0">
                  <c:v>45.9</c:v>
                </c:pt>
                <c:pt idx="1">
                  <c:v>46.9</c:v>
                </c:pt>
              </c:numCache>
            </c:numRef>
          </c:val>
        </c:ser>
        <c:dLbls>
          <c:showLegendKey val="0"/>
          <c:showVal val="0"/>
          <c:showCatName val="0"/>
          <c:showSerName val="0"/>
          <c:showPercent val="0"/>
          <c:showBubbleSize val="0"/>
          <c:showLeaderLines val="1"/>
        </c:dLbls>
        <c:firstSliceAng val="0"/>
      </c:pieChart>
      <c:spPr>
        <a:solidFill>
          <a:srgbClr val="C0C0C0"/>
        </a:solidFill>
        <a:ln w="12697">
          <a:solidFill>
            <a:srgbClr val="808080"/>
          </a:solidFill>
          <a:prstDash val="solid"/>
        </a:ln>
      </c:spPr>
    </c:plotArea>
    <c:legend>
      <c:legendPos val="r"/>
      <c:layout>
        <c:manualLayout>
          <c:xMode val="edge"/>
          <c:yMode val="edge"/>
          <c:x val="0.66107382550335569"/>
          <c:y val="8.2417582417582416E-2"/>
          <c:w val="0.32550335570469796"/>
          <c:h val="0.82967032967032972"/>
        </c:manualLayout>
      </c:layout>
      <c:overlay val="0"/>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uk-UA"/>
        </a:p>
      </c:txPr>
    </c:legend>
    <c:plotVisOnly val="1"/>
    <c:dispBlanksAs val="zero"/>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uk-UA"/>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23076923076927E-2"/>
          <c:y val="0.17525773195876287"/>
          <c:w val="0.49230769230769234"/>
          <c:h val="0.65979381443298968"/>
        </c:manualLayout>
      </c:layout>
      <c:pieChart>
        <c:varyColors val="1"/>
        <c:ser>
          <c:idx val="0"/>
          <c:order val="0"/>
          <c:tx>
            <c:strRef>
              <c:f>Sheet1!$A$2</c:f>
              <c:strCache>
                <c:ptCount val="1"/>
                <c:pt idx="0">
                  <c:v>Схід</c:v>
                </c:pt>
              </c:strCache>
            </c:strRef>
          </c:tx>
          <c:spPr>
            <a:solidFill>
              <a:srgbClr val="9999FF"/>
            </a:solidFill>
            <a:ln w="12693">
              <a:solidFill>
                <a:srgbClr val="000000"/>
              </a:solidFill>
              <a:prstDash val="solid"/>
            </a:ln>
          </c:spPr>
          <c:dPt>
            <c:idx val="0"/>
            <c:bubble3D val="0"/>
          </c:dPt>
          <c:dPt>
            <c:idx val="1"/>
            <c:bubble3D val="0"/>
            <c:spPr>
              <a:solidFill>
                <a:srgbClr val="993366"/>
              </a:solidFill>
              <a:ln w="12693">
                <a:solidFill>
                  <a:srgbClr val="000000"/>
                </a:solidFill>
                <a:prstDash val="solid"/>
              </a:ln>
            </c:spPr>
          </c:dPt>
          <c:cat>
            <c:strRef>
              <c:f>Sheet1!$B$1:$C$1</c:f>
              <c:strCache>
                <c:ptCount val="2"/>
                <c:pt idx="0">
                  <c:v>РІШЕННЯ ПРИЙНЯТТІ НА КОРИСТЬ ПЛАТНИКА У КІЛЬКОСТІ 70</c:v>
                </c:pt>
                <c:pt idx="1">
                  <c:v>ПО СУМІ НА КОРИСТЬ ПЛАТНИКА НА 83,2 МЛН.ГРН.</c:v>
                </c:pt>
              </c:strCache>
            </c:strRef>
          </c:cat>
          <c:val>
            <c:numRef>
              <c:f>Sheet1!$B$2:$C$2</c:f>
              <c:numCache>
                <c:formatCode>General</c:formatCode>
                <c:ptCount val="2"/>
                <c:pt idx="0">
                  <c:v>70</c:v>
                </c:pt>
                <c:pt idx="1">
                  <c:v>83.2</c:v>
                </c:pt>
              </c:numCache>
            </c:numRef>
          </c:val>
        </c:ser>
        <c:ser>
          <c:idx val="1"/>
          <c:order val="1"/>
          <c:tx>
            <c:strRef>
              <c:f>Sheet1!$A$3</c:f>
              <c:strCache>
                <c:ptCount val="1"/>
                <c:pt idx="0">
                  <c:v>Захід</c:v>
                </c:pt>
              </c:strCache>
            </c:strRef>
          </c:tx>
          <c:spPr>
            <a:solidFill>
              <a:srgbClr val="993366"/>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dPt>
          <c:cat>
            <c:strRef>
              <c:f>Sheet1!$B$1:$C$1</c:f>
              <c:strCache>
                <c:ptCount val="2"/>
                <c:pt idx="0">
                  <c:v>РІШЕННЯ ПРИЙНЯТТІ НА КОРИСТЬ ПЛАТНИКА У КІЛЬКОСТІ 70</c:v>
                </c:pt>
                <c:pt idx="1">
                  <c:v>ПО СУМІ НА КОРИСТЬ ПЛАТНИКА НА 83,2 МЛН.ГРН.</c:v>
                </c:pt>
              </c:strCache>
            </c:strRef>
          </c:cat>
          <c:val>
            <c:numRef>
              <c:f>Sheet1!$B$3:$C$3</c:f>
              <c:numCache>
                <c:formatCode>General</c:formatCode>
                <c:ptCount val="2"/>
                <c:pt idx="0">
                  <c:v>30.6</c:v>
                </c:pt>
                <c:pt idx="1">
                  <c:v>38.6</c:v>
                </c:pt>
              </c:numCache>
            </c:numRef>
          </c:val>
        </c:ser>
        <c:ser>
          <c:idx val="2"/>
          <c:order val="2"/>
          <c:tx>
            <c:strRef>
              <c:f>Sheet1!$A$4</c:f>
              <c:strCache>
                <c:ptCount val="1"/>
                <c:pt idx="0">
                  <c:v>Північ</c:v>
                </c:pt>
              </c:strCache>
            </c:strRef>
          </c:tx>
          <c:spPr>
            <a:solidFill>
              <a:srgbClr val="FFFFCC"/>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cat>
            <c:strRef>
              <c:f>Sheet1!$B$1:$C$1</c:f>
              <c:strCache>
                <c:ptCount val="2"/>
                <c:pt idx="0">
                  <c:v>РІШЕННЯ ПРИЙНЯТТІ НА КОРИСТЬ ПЛАТНИКА У КІЛЬКОСТІ 70</c:v>
                </c:pt>
                <c:pt idx="1">
                  <c:v>ПО СУМІ НА КОРИСТЬ ПЛАТНИКА НА 83,2 МЛН.ГРН.</c:v>
                </c:pt>
              </c:strCache>
            </c:strRef>
          </c:cat>
          <c:val>
            <c:numRef>
              <c:f>Sheet1!$B$4:$C$4</c:f>
              <c:numCache>
                <c:formatCode>General</c:formatCode>
                <c:ptCount val="2"/>
                <c:pt idx="0">
                  <c:v>45.9</c:v>
                </c:pt>
                <c:pt idx="1">
                  <c:v>46.9</c:v>
                </c:pt>
              </c:numCache>
            </c:numRef>
          </c:val>
        </c:ser>
        <c:dLbls>
          <c:showLegendKey val="0"/>
          <c:showVal val="0"/>
          <c:showCatName val="0"/>
          <c:showSerName val="0"/>
          <c:showPercent val="0"/>
          <c:showBubbleSize val="0"/>
          <c:showLeaderLines val="1"/>
        </c:dLbls>
        <c:firstSliceAng val="0"/>
      </c:pieChart>
      <c:spPr>
        <a:solidFill>
          <a:srgbClr val="C0C0C0"/>
        </a:solidFill>
        <a:ln w="12693">
          <a:solidFill>
            <a:srgbClr val="808080"/>
          </a:solidFill>
          <a:prstDash val="solid"/>
        </a:ln>
      </c:spPr>
    </c:plotArea>
    <c:legend>
      <c:legendPos val="r"/>
      <c:layout>
        <c:manualLayout>
          <c:xMode val="edge"/>
          <c:yMode val="edge"/>
          <c:x val="0.64230769230769236"/>
          <c:y val="0.10824742268041238"/>
          <c:w val="0.34230769230769231"/>
          <c:h val="0.77835051546391754"/>
        </c:manualLayout>
      </c:layout>
      <c:overlay val="0"/>
      <c:spPr>
        <a:noFill/>
        <a:ln w="3173">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uk-UA"/>
        </a:p>
      </c:txPr>
    </c:legend>
    <c:plotVisOnly val="1"/>
    <c:dispBlanksAs val="zero"/>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uk-UA"/>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Подання звітності в електронному вигляді</a:t>
            </a:r>
          </a:p>
          <a:p>
            <a:pPr>
              <a:defRPr sz="1400" b="0" i="0" u="none" strike="noStrike" kern="1200" spc="0" baseline="0">
                <a:solidFill>
                  <a:schemeClr val="tx1">
                    <a:lumMod val="65000"/>
                    <a:lumOff val="35000"/>
                  </a:schemeClr>
                </a:solidFill>
                <a:latin typeface="+mn-lt"/>
                <a:ea typeface="+mn-ea"/>
                <a:cs typeface="+mn-cs"/>
              </a:defRPr>
            </a:pPr>
            <a:r>
              <a:rPr lang="uk-UA"/>
              <a:t>2020 - 2021 роки</a:t>
            </a:r>
          </a:p>
        </c:rich>
      </c:tx>
      <c:layout/>
      <c:overlay val="0"/>
      <c:spPr>
        <a:noFill/>
        <a:ln>
          <a:noFill/>
        </a:ln>
        <a:effectLst/>
      </c:spPr>
    </c:title>
    <c:autoTitleDeleted val="0"/>
    <c:plotArea>
      <c:layout/>
      <c:barChart>
        <c:barDir val="col"/>
        <c:grouping val="clustered"/>
        <c:varyColors val="0"/>
        <c:ser>
          <c:idx val="1"/>
          <c:order val="0"/>
          <c:tx>
            <c:strRef>
              <c:f>[zvitnist_2020_2021.xlsx]Аркуш5!$B$2</c:f>
              <c:strCache>
                <c:ptCount val="1"/>
                <c:pt idx="0">
                  <c:v>в ел. вигляді</c:v>
                </c:pt>
              </c:strCache>
            </c:strRef>
          </c:tx>
          <c:spPr>
            <a:solidFill>
              <a:schemeClr val="accent2"/>
            </a:solidFill>
            <a:ln>
              <a:noFill/>
            </a:ln>
            <a:effectLst/>
            <a:scene3d>
              <a:camera prst="orthographicFront"/>
              <a:lightRig rig="threePt" dir="t"/>
            </a:scene3d>
          </c:spPr>
          <c:invertIfNegative val="0"/>
          <c:dPt>
            <c:idx val="0"/>
            <c:invertIfNegative val="0"/>
            <c:bubble3D val="0"/>
            <c:spPr>
              <a:solidFill>
                <a:schemeClr val="accent3"/>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1-DB6A-45C9-8EC6-F918CDEDEFA7}"/>
              </c:ext>
            </c:extLst>
          </c:dPt>
          <c:dPt>
            <c:idx val="1"/>
            <c:invertIfNegative val="0"/>
            <c:bubble3D val="0"/>
            <c:spPr>
              <a:solidFill>
                <a:schemeClr val="accent6"/>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3-DB6A-45C9-8EC6-F918CDEDEFA7}"/>
              </c:ext>
            </c:extLst>
          </c:dPt>
          <c:dPt>
            <c:idx val="2"/>
            <c:invertIfNegative val="0"/>
            <c:bubble3D val="0"/>
            <c:spPr>
              <a:solidFill>
                <a:schemeClr val="accent3"/>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5-DB6A-45C9-8EC6-F918CDEDEFA7}"/>
              </c:ext>
            </c:extLst>
          </c:dPt>
          <c:dPt>
            <c:idx val="3"/>
            <c:invertIfNegative val="0"/>
            <c:bubble3D val="0"/>
            <c:spPr>
              <a:solidFill>
                <a:schemeClr val="accent6"/>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7-DB6A-45C9-8EC6-F918CDEDEFA7}"/>
              </c:ext>
            </c:extLst>
          </c:dPt>
          <c:dPt>
            <c:idx val="4"/>
            <c:invertIfNegative val="0"/>
            <c:bubble3D val="0"/>
            <c:spPr>
              <a:solidFill>
                <a:schemeClr val="accent3"/>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9-DB6A-45C9-8EC6-F918CDEDEFA7}"/>
              </c:ext>
            </c:extLst>
          </c:dPt>
          <c:dPt>
            <c:idx val="5"/>
            <c:invertIfNegative val="0"/>
            <c:bubble3D val="0"/>
            <c:spPr>
              <a:solidFill>
                <a:schemeClr val="accent6"/>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B-DB6A-45C9-8EC6-F918CDEDEFA7}"/>
              </c:ext>
            </c:extLst>
          </c:dPt>
          <c:dPt>
            <c:idx val="6"/>
            <c:invertIfNegative val="0"/>
            <c:bubble3D val="0"/>
            <c:spPr>
              <a:solidFill>
                <a:schemeClr val="accent3"/>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D-DB6A-45C9-8EC6-F918CDEDEFA7}"/>
              </c:ext>
            </c:extLst>
          </c:dPt>
          <c:dPt>
            <c:idx val="7"/>
            <c:invertIfNegative val="0"/>
            <c:bubble3D val="0"/>
            <c:spPr>
              <a:solidFill>
                <a:schemeClr val="accent6"/>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F-DB6A-45C9-8EC6-F918CDEDEFA7}"/>
              </c:ext>
            </c:extLst>
          </c:dPt>
          <c:dPt>
            <c:idx val="8"/>
            <c:invertIfNegative val="0"/>
            <c:bubble3D val="0"/>
            <c:spPr>
              <a:solidFill>
                <a:schemeClr val="accent3"/>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11-DB6A-45C9-8EC6-F918CDEDEFA7}"/>
              </c:ext>
            </c:extLst>
          </c:dPt>
          <c:dPt>
            <c:idx val="9"/>
            <c:invertIfNegative val="0"/>
            <c:bubble3D val="0"/>
            <c:spPr>
              <a:solidFill>
                <a:schemeClr val="accent6"/>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13-DB6A-45C9-8EC6-F918CDEDEFA7}"/>
              </c:ext>
            </c:extLst>
          </c:dPt>
          <c:dPt>
            <c:idx val="10"/>
            <c:invertIfNegative val="0"/>
            <c:bubble3D val="0"/>
            <c:spPr>
              <a:solidFill>
                <a:schemeClr val="accent3"/>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15-DB6A-45C9-8EC6-F918CDEDEFA7}"/>
              </c:ext>
            </c:extLst>
          </c:dPt>
          <c:dPt>
            <c:idx val="11"/>
            <c:invertIfNegative val="0"/>
            <c:bubble3D val="0"/>
            <c:spPr>
              <a:solidFill>
                <a:schemeClr val="accent6"/>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17-DB6A-45C9-8EC6-F918CDEDEFA7}"/>
              </c:ext>
            </c:extLst>
          </c:dPt>
          <c:dPt>
            <c:idx val="12"/>
            <c:invertIfNegative val="0"/>
            <c:bubble3D val="0"/>
            <c:spPr>
              <a:solidFill>
                <a:schemeClr val="accent3"/>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19-DB6A-45C9-8EC6-F918CDEDEFA7}"/>
              </c:ext>
            </c:extLst>
          </c:dPt>
          <c:dPt>
            <c:idx val="13"/>
            <c:invertIfNegative val="0"/>
            <c:bubble3D val="0"/>
            <c:spPr>
              <a:solidFill>
                <a:schemeClr val="accent6"/>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1B-DB6A-45C9-8EC6-F918CDEDEFA7}"/>
              </c:ext>
            </c:extLst>
          </c:dPt>
          <c:dPt>
            <c:idx val="14"/>
            <c:invertIfNegative val="0"/>
            <c:bubble3D val="0"/>
            <c:spPr>
              <a:solidFill>
                <a:schemeClr val="accent3"/>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1D-DB6A-45C9-8EC6-F918CDEDEFA7}"/>
              </c:ext>
            </c:extLst>
          </c:dPt>
          <c:dPt>
            <c:idx val="15"/>
            <c:invertIfNegative val="0"/>
            <c:bubble3D val="0"/>
            <c:spPr>
              <a:solidFill>
                <a:schemeClr val="accent6"/>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1F-DB6A-45C9-8EC6-F918CDEDEFA7}"/>
              </c:ext>
            </c:extLst>
          </c:dPt>
          <c:dPt>
            <c:idx val="16"/>
            <c:invertIfNegative val="0"/>
            <c:bubble3D val="0"/>
            <c:spPr>
              <a:solidFill>
                <a:schemeClr val="accent3"/>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21-DB6A-45C9-8EC6-F918CDEDEFA7}"/>
              </c:ext>
            </c:extLst>
          </c:dPt>
          <c:dPt>
            <c:idx val="17"/>
            <c:invertIfNegative val="0"/>
            <c:bubble3D val="0"/>
            <c:spPr>
              <a:solidFill>
                <a:schemeClr val="accent6"/>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23-DB6A-45C9-8EC6-F918CDEDEFA7}"/>
              </c:ext>
            </c:extLst>
          </c:dPt>
          <c:dPt>
            <c:idx val="18"/>
            <c:invertIfNegative val="0"/>
            <c:bubble3D val="0"/>
            <c:spPr>
              <a:solidFill>
                <a:schemeClr val="accent3"/>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25-DB6A-45C9-8EC6-F918CDEDEFA7}"/>
              </c:ext>
            </c:extLst>
          </c:dPt>
          <c:dPt>
            <c:idx val="19"/>
            <c:invertIfNegative val="0"/>
            <c:bubble3D val="0"/>
            <c:spPr>
              <a:solidFill>
                <a:schemeClr val="accent6"/>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27-DB6A-45C9-8EC6-F918CDEDEFA7}"/>
              </c:ext>
            </c:extLst>
          </c:dPt>
          <c:dPt>
            <c:idx val="20"/>
            <c:invertIfNegative val="0"/>
            <c:bubble3D val="0"/>
            <c:spPr>
              <a:solidFill>
                <a:schemeClr val="accent3"/>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29-DB6A-45C9-8EC6-F918CDEDEFA7}"/>
              </c:ext>
            </c:extLst>
          </c:dPt>
          <c:dPt>
            <c:idx val="21"/>
            <c:invertIfNegative val="0"/>
            <c:bubble3D val="0"/>
            <c:spPr>
              <a:solidFill>
                <a:schemeClr val="accent6"/>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2B-DB6A-45C9-8EC6-F918CDEDEFA7}"/>
              </c:ext>
            </c:extLst>
          </c:dPt>
          <c:dPt>
            <c:idx val="22"/>
            <c:invertIfNegative val="0"/>
            <c:bubble3D val="0"/>
            <c:spPr>
              <a:solidFill>
                <a:schemeClr val="accent3"/>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2D-DB6A-45C9-8EC6-F918CDEDEFA7}"/>
              </c:ext>
            </c:extLst>
          </c:dPt>
          <c:dPt>
            <c:idx val="23"/>
            <c:invertIfNegative val="0"/>
            <c:bubble3D val="0"/>
            <c:spPr>
              <a:solidFill>
                <a:schemeClr val="accent6"/>
              </a:solidFill>
              <a:ln>
                <a:no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2F-DB6A-45C9-8EC6-F918CDEDEFA7}"/>
              </c:ext>
            </c:extLst>
          </c:dPt>
          <c:cat>
            <c:numRef>
              <c:f>[zvitnist_2020_2021.xlsx]Аркуш5!$A$3:$A$26</c:f>
              <c:numCache>
                <c:formatCode>General</c:formatCode>
                <c:ptCount val="24"/>
                <c:pt idx="0">
                  <c:v>12020</c:v>
                </c:pt>
                <c:pt idx="1">
                  <c:v>12021</c:v>
                </c:pt>
                <c:pt idx="2">
                  <c:v>22020</c:v>
                </c:pt>
                <c:pt idx="3">
                  <c:v>22021</c:v>
                </c:pt>
                <c:pt idx="4">
                  <c:v>32020</c:v>
                </c:pt>
                <c:pt idx="5">
                  <c:v>32021</c:v>
                </c:pt>
                <c:pt idx="6">
                  <c:v>42020</c:v>
                </c:pt>
                <c:pt idx="7">
                  <c:v>42021</c:v>
                </c:pt>
                <c:pt idx="8">
                  <c:v>52020</c:v>
                </c:pt>
                <c:pt idx="9">
                  <c:v>52021</c:v>
                </c:pt>
                <c:pt idx="10">
                  <c:v>62020</c:v>
                </c:pt>
                <c:pt idx="11">
                  <c:v>62021</c:v>
                </c:pt>
                <c:pt idx="12">
                  <c:v>72020</c:v>
                </c:pt>
                <c:pt idx="13">
                  <c:v>72021</c:v>
                </c:pt>
                <c:pt idx="14">
                  <c:v>82020</c:v>
                </c:pt>
                <c:pt idx="15">
                  <c:v>82021</c:v>
                </c:pt>
                <c:pt idx="16">
                  <c:v>92020</c:v>
                </c:pt>
                <c:pt idx="17">
                  <c:v>92021</c:v>
                </c:pt>
                <c:pt idx="18">
                  <c:v>102020</c:v>
                </c:pt>
                <c:pt idx="19">
                  <c:v>102021</c:v>
                </c:pt>
                <c:pt idx="20">
                  <c:v>112020</c:v>
                </c:pt>
                <c:pt idx="21">
                  <c:v>112021</c:v>
                </c:pt>
                <c:pt idx="22">
                  <c:v>122020</c:v>
                </c:pt>
                <c:pt idx="23">
                  <c:v>122021</c:v>
                </c:pt>
              </c:numCache>
            </c:numRef>
          </c:cat>
          <c:val>
            <c:numRef>
              <c:f>[zvitnist_2020_2021.xlsx]Аркуш5!$B$3:$B$26</c:f>
              <c:numCache>
                <c:formatCode>0%</c:formatCode>
                <c:ptCount val="24"/>
                <c:pt idx="0">
                  <c:v>0.68068244592699612</c:v>
                </c:pt>
                <c:pt idx="1">
                  <c:v>0.8534324544081775</c:v>
                </c:pt>
                <c:pt idx="2">
                  <c:v>0.68228977726184425</c:v>
                </c:pt>
                <c:pt idx="3">
                  <c:v>0.74916078812940889</c:v>
                </c:pt>
                <c:pt idx="4">
                  <c:v>0.84022094101519973</c:v>
                </c:pt>
                <c:pt idx="5">
                  <c:v>0.84314461630875503</c:v>
                </c:pt>
                <c:pt idx="6">
                  <c:v>0.87311734073404224</c:v>
                </c:pt>
                <c:pt idx="7">
                  <c:v>0.92786600827438948</c:v>
                </c:pt>
                <c:pt idx="8">
                  <c:v>0.81071863580998782</c:v>
                </c:pt>
                <c:pt idx="9">
                  <c:v>0.96039648167165248</c:v>
                </c:pt>
                <c:pt idx="10">
                  <c:v>0.79528145695364238</c:v>
                </c:pt>
                <c:pt idx="11">
                  <c:v>0.96231155778894473</c:v>
                </c:pt>
                <c:pt idx="12">
                  <c:v>0.81612671417450144</c:v>
                </c:pt>
                <c:pt idx="13">
                  <c:v>0.98251116489960111</c:v>
                </c:pt>
                <c:pt idx="14">
                  <c:v>0.81359679910150218</c:v>
                </c:pt>
                <c:pt idx="15">
                  <c:v>0.98226251478123772</c:v>
                </c:pt>
                <c:pt idx="16">
                  <c:v>0.87789696728910083</c:v>
                </c:pt>
                <c:pt idx="17">
                  <c:v>0.97789691497366438</c:v>
                </c:pt>
                <c:pt idx="18">
                  <c:v>0.85855383489818315</c:v>
                </c:pt>
                <c:pt idx="19">
                  <c:v>0.99241654817523195</c:v>
                </c:pt>
                <c:pt idx="20">
                  <c:v>0.85563343807188974</c:v>
                </c:pt>
                <c:pt idx="21">
                  <c:v>0.98461042252223197</c:v>
                </c:pt>
                <c:pt idx="22">
                  <c:v>0.87455934195064633</c:v>
                </c:pt>
                <c:pt idx="23">
                  <c:v>0.97286757384666445</c:v>
                </c:pt>
              </c:numCache>
            </c:numRef>
          </c:val>
          <c:extLst xmlns:c16r2="http://schemas.microsoft.com/office/drawing/2015/06/chart">
            <c:ext xmlns:c16="http://schemas.microsoft.com/office/drawing/2014/chart" uri="{C3380CC4-5D6E-409C-BE32-E72D297353CC}">
              <c16:uniqueId val="{00000030-DB6A-45C9-8EC6-F918CDEDEFA7}"/>
            </c:ext>
          </c:extLst>
        </c:ser>
        <c:dLbls>
          <c:showLegendKey val="0"/>
          <c:showVal val="0"/>
          <c:showCatName val="0"/>
          <c:showSerName val="0"/>
          <c:showPercent val="0"/>
          <c:showBubbleSize val="0"/>
        </c:dLbls>
        <c:gapWidth val="219"/>
        <c:overlap val="-27"/>
        <c:axId val="159449088"/>
        <c:axId val="159450624"/>
      </c:barChart>
      <c:catAx>
        <c:axId val="15944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9450624"/>
        <c:crosses val="autoZero"/>
        <c:auto val="1"/>
        <c:lblAlgn val="ctr"/>
        <c:lblOffset val="100"/>
        <c:noMultiLvlLbl val="0"/>
      </c:catAx>
      <c:valAx>
        <c:axId val="159450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9449088"/>
        <c:crosses val="autoZero"/>
        <c:crossBetween val="between"/>
      </c:valAx>
      <c:spPr>
        <a:noFill/>
        <a:ln>
          <a:noFill/>
        </a:ln>
        <a:effectLst>
          <a:innerShdw blurRad="63500" dist="50800" dir="12000000">
            <a:prstClr val="black">
              <a:alpha val="50000"/>
            </a:prstClr>
          </a:innerShdw>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5"/>
      <c:hPercent val="91"/>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8.143322475570032E-2"/>
          <c:y val="2.0338983050847456E-2"/>
          <c:w val="0.90228013029315957"/>
          <c:h val="0.81016949152542372"/>
        </c:manualLayout>
      </c:layout>
      <c:bar3DChart>
        <c:barDir val="col"/>
        <c:grouping val="clustered"/>
        <c:varyColors val="0"/>
        <c:ser>
          <c:idx val="0"/>
          <c:order val="0"/>
          <c:tx>
            <c:strRef>
              <c:f>Sheet1!$A$2</c:f>
              <c:strCache>
                <c:ptCount val="1"/>
                <c:pt idx="0">
                  <c:v>завдання</c:v>
                </c:pt>
              </c:strCache>
            </c:strRef>
          </c:tx>
          <c:spPr>
            <a:solidFill>
              <a:srgbClr val="9999FF"/>
            </a:solidFill>
            <a:ln w="12692">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84.3</c:v>
                </c:pt>
                <c:pt idx="1">
                  <c:v>82.6</c:v>
                </c:pt>
                <c:pt idx="2">
                  <c:v>88.4</c:v>
                </c:pt>
                <c:pt idx="3">
                  <c:v>64.900000000000006</c:v>
                </c:pt>
                <c:pt idx="4">
                  <c:v>79.900000000000006</c:v>
                </c:pt>
                <c:pt idx="5">
                  <c:v>91.5</c:v>
                </c:pt>
                <c:pt idx="6">
                  <c:v>87.4</c:v>
                </c:pt>
                <c:pt idx="7">
                  <c:v>87.7</c:v>
                </c:pt>
                <c:pt idx="8">
                  <c:v>93.3</c:v>
                </c:pt>
                <c:pt idx="9">
                  <c:v>144.4</c:v>
                </c:pt>
                <c:pt idx="10">
                  <c:v>103.9</c:v>
                </c:pt>
                <c:pt idx="11">
                  <c:v>81.099999999999994</c:v>
                </c:pt>
              </c:numCache>
            </c:numRef>
          </c:val>
        </c:ser>
        <c:ser>
          <c:idx val="1"/>
          <c:order val="1"/>
          <c:tx>
            <c:strRef>
              <c:f>Sheet1!$A$3</c:f>
              <c:strCache>
                <c:ptCount val="1"/>
                <c:pt idx="0">
                  <c:v>фактичні надходження</c:v>
                </c:pt>
              </c:strCache>
            </c:strRef>
          </c:tx>
          <c:spPr>
            <a:solidFill>
              <a:srgbClr val="993366"/>
            </a:solidFill>
            <a:ln w="12692">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97.26</c:v>
                </c:pt>
                <c:pt idx="1">
                  <c:v>125.05</c:v>
                </c:pt>
                <c:pt idx="2">
                  <c:v>185.66</c:v>
                </c:pt>
                <c:pt idx="3">
                  <c:v>86.43</c:v>
                </c:pt>
                <c:pt idx="4">
                  <c:v>108.4</c:v>
                </c:pt>
                <c:pt idx="5">
                  <c:v>146.46</c:v>
                </c:pt>
                <c:pt idx="6">
                  <c:v>259.89</c:v>
                </c:pt>
                <c:pt idx="7">
                  <c:v>220.92</c:v>
                </c:pt>
                <c:pt idx="8">
                  <c:v>326.39</c:v>
                </c:pt>
                <c:pt idx="9">
                  <c:v>260.39999999999998</c:v>
                </c:pt>
                <c:pt idx="10">
                  <c:v>256.5</c:v>
                </c:pt>
                <c:pt idx="11">
                  <c:v>238.1</c:v>
                </c:pt>
              </c:numCache>
            </c:numRef>
          </c:val>
        </c:ser>
        <c:dLbls>
          <c:showLegendKey val="0"/>
          <c:showVal val="0"/>
          <c:showCatName val="0"/>
          <c:showSerName val="0"/>
          <c:showPercent val="0"/>
          <c:showBubbleSize val="0"/>
        </c:dLbls>
        <c:gapWidth val="150"/>
        <c:gapDepth val="0"/>
        <c:shape val="box"/>
        <c:axId val="164715904"/>
        <c:axId val="165306368"/>
        <c:axId val="0"/>
      </c:bar3DChart>
      <c:catAx>
        <c:axId val="164715904"/>
        <c:scaling>
          <c:orientation val="minMax"/>
        </c:scaling>
        <c:delete val="0"/>
        <c:axPos val="b"/>
        <c:numFmt formatCode="General" sourceLinked="1"/>
        <c:majorTickMark val="out"/>
        <c:minorTickMark val="out"/>
        <c:tickLblPos val="low"/>
        <c:spPr>
          <a:ln w="3173">
            <a:solidFill>
              <a:srgbClr val="000000"/>
            </a:solidFill>
            <a:prstDash val="solid"/>
          </a:ln>
        </c:spPr>
        <c:txPr>
          <a:bodyPr rot="-3600000" vert="horz"/>
          <a:lstStyle/>
          <a:p>
            <a:pPr>
              <a:defRPr sz="800" b="0" i="0" u="none" strike="noStrike" baseline="0">
                <a:solidFill>
                  <a:srgbClr val="000000"/>
                </a:solidFill>
                <a:latin typeface="Arial Cyr"/>
                <a:ea typeface="Arial Cyr"/>
                <a:cs typeface="Arial Cyr"/>
              </a:defRPr>
            </a:pPr>
            <a:endParaRPr lang="uk-UA"/>
          </a:p>
        </c:txPr>
        <c:crossAx val="165306368"/>
        <c:crosses val="autoZero"/>
        <c:auto val="1"/>
        <c:lblAlgn val="ctr"/>
        <c:lblOffset val="100"/>
        <c:tickLblSkip val="1"/>
        <c:tickMarkSkip val="1"/>
        <c:noMultiLvlLbl val="0"/>
      </c:catAx>
      <c:valAx>
        <c:axId val="165306368"/>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uk-UA"/>
          </a:p>
        </c:txPr>
        <c:crossAx val="164715904"/>
        <c:crosses val="autoZero"/>
        <c:crossBetween val="between"/>
      </c:valAx>
      <c:spPr>
        <a:noFill/>
        <a:ln w="25385">
          <a:noFill/>
        </a:ln>
      </c:spPr>
    </c:plotArea>
    <c:legend>
      <c:legendPos val="b"/>
      <c:layout>
        <c:manualLayout>
          <c:xMode val="edge"/>
          <c:yMode val="edge"/>
          <c:x val="0.31107491856677527"/>
          <c:y val="0.95593220338983054"/>
          <c:w val="0.37785016286644951"/>
          <c:h val="3.898305084745763E-2"/>
        </c:manualLayout>
      </c:layout>
      <c:overlay val="0"/>
      <c:spPr>
        <a:noFill/>
        <a:ln w="3173">
          <a:solidFill>
            <a:srgbClr val="000000"/>
          </a:solidFill>
          <a:prstDash val="solid"/>
        </a:ln>
      </c:spPr>
      <c:txPr>
        <a:bodyPr/>
        <a:lstStyle/>
        <a:p>
          <a:pPr>
            <a:defRPr sz="849"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1774"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7"/>
      <c:hPercent val="74"/>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9.3059936908517354E-2"/>
          <c:y val="2.1999999999999999E-2"/>
          <c:w val="0.89116719242902209"/>
          <c:h val="0.77800000000000002"/>
        </c:manualLayout>
      </c:layout>
      <c:bar3DChart>
        <c:barDir val="col"/>
        <c:grouping val="clustered"/>
        <c:varyColors val="0"/>
        <c:ser>
          <c:idx val="0"/>
          <c:order val="0"/>
          <c:tx>
            <c:strRef>
              <c:f>Sheet1!$A$2</c:f>
              <c:strCache>
                <c:ptCount val="1"/>
                <c:pt idx="0">
                  <c:v>завдання</c:v>
                </c:pt>
              </c:strCache>
            </c:strRef>
          </c:tx>
          <c:spPr>
            <a:solidFill>
              <a:srgbClr val="9999FF"/>
            </a:solidFill>
            <a:ln w="12701">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14487.5</c:v>
                </c:pt>
                <c:pt idx="1">
                  <c:v>12701.5</c:v>
                </c:pt>
                <c:pt idx="2">
                  <c:v>13193.1</c:v>
                </c:pt>
                <c:pt idx="3">
                  <c:v>10404.200000000001</c:v>
                </c:pt>
                <c:pt idx="4">
                  <c:v>12267.6</c:v>
                </c:pt>
                <c:pt idx="5">
                  <c:v>12837.4</c:v>
                </c:pt>
                <c:pt idx="6">
                  <c:v>16152.6</c:v>
                </c:pt>
                <c:pt idx="7">
                  <c:v>17532.8</c:v>
                </c:pt>
                <c:pt idx="8">
                  <c:v>16829.3</c:v>
                </c:pt>
                <c:pt idx="9">
                  <c:v>16643.2</c:v>
                </c:pt>
                <c:pt idx="10">
                  <c:v>14732.6</c:v>
                </c:pt>
                <c:pt idx="11">
                  <c:v>12535.7</c:v>
                </c:pt>
              </c:numCache>
            </c:numRef>
          </c:val>
        </c:ser>
        <c:ser>
          <c:idx val="1"/>
          <c:order val="1"/>
          <c:tx>
            <c:strRef>
              <c:f>Sheet1!$A$3</c:f>
              <c:strCache>
                <c:ptCount val="1"/>
                <c:pt idx="0">
                  <c:v>фактичні надходження</c:v>
                </c:pt>
              </c:strCache>
            </c:strRef>
          </c:tx>
          <c:spPr>
            <a:solidFill>
              <a:srgbClr val="993366"/>
            </a:solidFill>
            <a:ln w="12701">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15449.7</c:v>
                </c:pt>
                <c:pt idx="1">
                  <c:v>19031.400000000001</c:v>
                </c:pt>
                <c:pt idx="2">
                  <c:v>15126.7</c:v>
                </c:pt>
                <c:pt idx="3">
                  <c:v>14323.4</c:v>
                </c:pt>
                <c:pt idx="4">
                  <c:v>16112.9</c:v>
                </c:pt>
                <c:pt idx="5">
                  <c:v>17997.099999999999</c:v>
                </c:pt>
                <c:pt idx="6">
                  <c:v>20982.2</c:v>
                </c:pt>
                <c:pt idx="7">
                  <c:v>20388.79</c:v>
                </c:pt>
                <c:pt idx="8">
                  <c:v>25673.200000000001</c:v>
                </c:pt>
                <c:pt idx="9">
                  <c:v>16961.599999999999</c:v>
                </c:pt>
                <c:pt idx="10">
                  <c:v>19624.599999999999</c:v>
                </c:pt>
                <c:pt idx="11">
                  <c:v>13450.6</c:v>
                </c:pt>
              </c:numCache>
            </c:numRef>
          </c:val>
        </c:ser>
        <c:dLbls>
          <c:showLegendKey val="0"/>
          <c:showVal val="0"/>
          <c:showCatName val="0"/>
          <c:showSerName val="0"/>
          <c:showPercent val="0"/>
          <c:showBubbleSize val="0"/>
        </c:dLbls>
        <c:gapWidth val="150"/>
        <c:gapDepth val="0"/>
        <c:shape val="cylinder"/>
        <c:axId val="166986496"/>
        <c:axId val="170293120"/>
        <c:axId val="0"/>
      </c:bar3DChart>
      <c:catAx>
        <c:axId val="166986496"/>
        <c:scaling>
          <c:orientation val="minMax"/>
        </c:scaling>
        <c:delete val="0"/>
        <c:axPos val="b"/>
        <c:numFmt formatCode="General" sourceLinked="1"/>
        <c:majorTickMark val="out"/>
        <c:minorTickMark val="out"/>
        <c:tickLblPos val="low"/>
        <c:spPr>
          <a:ln w="3175">
            <a:solidFill>
              <a:srgbClr val="000000"/>
            </a:solidFill>
            <a:prstDash val="solid"/>
          </a:ln>
        </c:spPr>
        <c:txPr>
          <a:bodyPr rot="-3600000" vert="horz"/>
          <a:lstStyle/>
          <a:p>
            <a:pPr>
              <a:defRPr sz="800" b="0" i="0" u="none" strike="noStrike" baseline="0">
                <a:solidFill>
                  <a:srgbClr val="000000"/>
                </a:solidFill>
                <a:latin typeface="Arial Cyr"/>
                <a:ea typeface="Arial Cyr"/>
                <a:cs typeface="Arial Cyr"/>
              </a:defRPr>
            </a:pPr>
            <a:endParaRPr lang="uk-UA"/>
          </a:p>
        </c:txPr>
        <c:crossAx val="170293120"/>
        <c:crosses val="autoZero"/>
        <c:auto val="1"/>
        <c:lblAlgn val="ctr"/>
        <c:lblOffset val="100"/>
        <c:tickLblSkip val="1"/>
        <c:tickMarkSkip val="1"/>
        <c:noMultiLvlLbl val="0"/>
      </c:catAx>
      <c:valAx>
        <c:axId val="1702931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1" i="0" u="none" strike="noStrike" baseline="0">
                <a:solidFill>
                  <a:srgbClr val="000000"/>
                </a:solidFill>
                <a:latin typeface="Arial Cyr"/>
                <a:ea typeface="Arial Cyr"/>
                <a:cs typeface="Arial Cyr"/>
              </a:defRPr>
            </a:pPr>
            <a:endParaRPr lang="uk-UA"/>
          </a:p>
        </c:txPr>
        <c:crossAx val="166986496"/>
        <c:crosses val="autoZero"/>
        <c:crossBetween val="between"/>
      </c:valAx>
      <c:spPr>
        <a:noFill/>
        <a:ln w="25403">
          <a:noFill/>
        </a:ln>
      </c:spPr>
    </c:plotArea>
    <c:legend>
      <c:legendPos val="b"/>
      <c:layout>
        <c:manualLayout>
          <c:xMode val="edge"/>
          <c:yMode val="edge"/>
          <c:x val="0.29652996845425866"/>
          <c:y val="0.94599999999999995"/>
          <c:w val="0.40536277602523657"/>
          <c:h val="4.8000000000000001E-2"/>
        </c:manualLayout>
      </c:layout>
      <c:overlay val="0"/>
      <c:spPr>
        <a:noFill/>
        <a:ln w="3175">
          <a:solidFill>
            <a:srgbClr val="000000"/>
          </a:solidFill>
          <a:prstDash val="solid"/>
        </a:ln>
      </c:spPr>
      <c:txPr>
        <a:bodyPr/>
        <a:lstStyle/>
        <a:p>
          <a:pPr>
            <a:defRPr sz="870"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1825"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1.4590189355433419E-3"/>
          <c:y val="0.11384976525821597"/>
          <c:w val="0.97520035378509851"/>
          <c:h val="0.7359154929577465"/>
        </c:manualLayout>
      </c:layout>
      <c:pie3DChart>
        <c:varyColors val="1"/>
        <c:ser>
          <c:idx val="0"/>
          <c:order val="0"/>
          <c:spPr>
            <a:solidFill>
              <a:srgbClr val="9999FF"/>
            </a:solidFill>
            <a:ln w="12700">
              <a:solidFill>
                <a:srgbClr val="000000"/>
              </a:solidFill>
              <a:prstDash val="solid"/>
            </a:ln>
          </c:spPr>
          <c:explosion val="38"/>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noFill/>
              <a:ln w="12700">
                <a:solidFill>
                  <a:srgbClr val="000000"/>
                </a:solidFill>
                <a:prstDash val="solid"/>
              </a:ln>
            </c:spPr>
          </c:dPt>
          <c:dPt>
            <c:idx val="6"/>
            <c:bubble3D val="0"/>
            <c:spPr>
              <a:solidFill>
                <a:srgbClr val="0066CC"/>
              </a:solidFill>
              <a:ln w="12700">
                <a:solidFill>
                  <a:srgbClr val="000000"/>
                </a:solidFill>
                <a:prstDash val="solid"/>
              </a:ln>
            </c:spPr>
          </c:dPt>
          <c:dLbls>
            <c:dLbl>
              <c:idx val="5"/>
              <c:layout>
                <c:manualLayout>
                  <c:x val="3.2748836417017084E-2"/>
                  <c:y val="-6.7662563306347248E-2"/>
                </c:manualLayout>
              </c:layout>
              <c:spPr>
                <a:noFill/>
                <a:ln w="25400">
                  <a:noFill/>
                </a:ln>
              </c:spPr>
              <c:txPr>
                <a:bodyPr/>
                <a:lstStyle/>
                <a:p>
                  <a:pPr algn="ctr" rtl="1">
                    <a:defRPr sz="800" b="0" i="0" u="none" strike="noStrike" baseline="0">
                      <a:solidFill>
                        <a:srgbClr val="000000"/>
                      </a:solidFill>
                      <a:latin typeface="Arial Cyr"/>
                      <a:ea typeface="Arial Cyr"/>
                      <a:cs typeface="Arial Cyr"/>
                    </a:defRPr>
                  </a:pPr>
                  <a:endParaRPr lang="uk-UA"/>
                </a:p>
              </c:txPr>
              <c:dLblPos val="bestFit"/>
              <c:showLegendKey val="0"/>
              <c:showVal val="1"/>
              <c:showCatName val="0"/>
              <c:showSerName val="0"/>
              <c:showPercent val="0"/>
              <c:showBubbleSize val="0"/>
            </c:dLbl>
            <c:spPr>
              <a:noFill/>
              <a:ln w="25400">
                <a:noFill/>
              </a:ln>
            </c:spPr>
            <c:txPr>
              <a:bodyPr/>
              <a:lstStyle/>
              <a:p>
                <a:pPr algn="ctr" rtl="1">
                  <a:defRPr sz="800"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dLbls>
          <c:val>
            <c:numRef>
              <c:f>Лист1!$I$5:$I$11</c:f>
              <c:numCache>
                <c:formatCode>0.0</c:formatCode>
                <c:ptCount val="7"/>
                <c:pt idx="0">
                  <c:v>21082.5</c:v>
                </c:pt>
                <c:pt idx="1">
                  <c:v>12971.1</c:v>
                </c:pt>
                <c:pt idx="2">
                  <c:v>3222996.4</c:v>
                </c:pt>
                <c:pt idx="3">
                  <c:v>293163.65482</c:v>
                </c:pt>
                <c:pt idx="4">
                  <c:v>441.45984000000004</c:v>
                </c:pt>
              </c:numCache>
            </c:numRef>
          </c:val>
        </c:ser>
        <c:ser>
          <c:idx val="1"/>
          <c:order val="1"/>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val>
            <c:numRef>
              <c:f>Лист1!$I$5:$I$11</c:f>
              <c:numCache>
                <c:formatCode>0.0</c:formatCode>
                <c:ptCount val="7"/>
                <c:pt idx="0">
                  <c:v>21082.5</c:v>
                </c:pt>
                <c:pt idx="1">
                  <c:v>12971.1</c:v>
                </c:pt>
                <c:pt idx="2">
                  <c:v>3222996.4</c:v>
                </c:pt>
                <c:pt idx="3">
                  <c:v>293163.65482</c:v>
                </c:pt>
                <c:pt idx="4">
                  <c:v>441.45984000000004</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90809719900986119"/>
          <c:y val="0.25704225352112675"/>
          <c:w val="7.6586433260393827E-2"/>
          <c:h val="0.426056338028169"/>
        </c:manualLayout>
      </c:layout>
      <c:overlay val="0"/>
      <c:spPr>
        <a:solidFill>
          <a:srgbClr val="FFFFFF"/>
        </a:solidFill>
        <a:ln w="25400">
          <a:noFill/>
        </a:ln>
      </c:spPr>
      <c:txPr>
        <a:bodyPr/>
        <a:lstStyle/>
        <a:p>
          <a:pPr rtl="0">
            <a:defRPr sz="1100" b="0" i="0" u="none" strike="noStrike" baseline="0">
              <a:solidFill>
                <a:srgbClr val="000000"/>
              </a:solidFill>
              <a:latin typeface="Arial Cyr"/>
              <a:ea typeface="Arial Cyr"/>
              <a:cs typeface="Arial Cyr"/>
            </a:defRPr>
          </a:pPr>
          <a:endParaRPr lang="uk-UA"/>
        </a:p>
      </c:txPr>
    </c:legend>
    <c:plotVisOnly val="1"/>
    <c:dispBlanksAs val="zero"/>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26953125"/>
          <c:y val="0.32550388905183164"/>
          <c:w val="0.619140625"/>
          <c:h val="0.42281948474774006"/>
        </c:manualLayout>
      </c:layout>
      <c:pie3D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00FFFF"/>
              </a:solidFill>
              <a:ln w="12700">
                <a:solidFill>
                  <a:srgbClr val="000000"/>
                </a:solidFill>
                <a:prstDash val="solid"/>
              </a:ln>
            </c:spPr>
          </c:dPt>
          <c:dLbls>
            <c:spPr>
              <a:noFill/>
              <a:ln w="25400">
                <a:noFill/>
              </a:ln>
            </c:spPr>
            <c:txPr>
              <a:bodyPr/>
              <a:lstStyle/>
              <a:p>
                <a:pPr>
                  <a:defRPr sz="800" b="0"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dLbls>
          <c:val>
            <c:numRef>
              <c:f>Лист2!$I$8:$I$13</c:f>
              <c:numCache>
                <c:formatCode>0.0</c:formatCode>
                <c:ptCount val="6"/>
                <c:pt idx="0">
                  <c:v>64900.397140000001</c:v>
                </c:pt>
                <c:pt idx="1">
                  <c:v>10612.693800000001</c:v>
                </c:pt>
                <c:pt idx="2">
                  <c:v>175398.5969413534</c:v>
                </c:pt>
                <c:pt idx="3" formatCode="General">
                  <c:v>607472.34470000002</c:v>
                </c:pt>
                <c:pt idx="4">
                  <c:v>102476.9</c:v>
                </c:pt>
                <c:pt idx="5">
                  <c:v>210287.56502111111</c:v>
                </c:pt>
              </c:numCache>
            </c:numRef>
          </c:val>
        </c:ser>
        <c:ser>
          <c:idx val="1"/>
          <c:order val="1"/>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Lbls>
            <c:spPr>
              <a:noFill/>
              <a:ln w="25400">
                <a:noFill/>
              </a:ln>
            </c:spPr>
            <c:txPr>
              <a:bodyPr/>
              <a:lstStyle/>
              <a:p>
                <a:pPr>
                  <a:defRPr sz="800" b="0"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dLbls>
          <c:val>
            <c:numRef>
              <c:f>Лист2!$I$8:$I$13</c:f>
              <c:numCache>
                <c:formatCode>0.0</c:formatCode>
                <c:ptCount val="6"/>
                <c:pt idx="0">
                  <c:v>64900.397140000001</c:v>
                </c:pt>
                <c:pt idx="1">
                  <c:v>10612.693800000001</c:v>
                </c:pt>
                <c:pt idx="2">
                  <c:v>175398.5969413534</c:v>
                </c:pt>
                <c:pt idx="3" formatCode="General">
                  <c:v>607472.34470000002</c:v>
                </c:pt>
                <c:pt idx="4">
                  <c:v>102476.9</c:v>
                </c:pt>
                <c:pt idx="5">
                  <c:v>210287.56502111111</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837890625"/>
          <c:y val="0.17449699660025716"/>
          <c:w val="0.1015625"/>
          <c:h val="0.74496749986788557"/>
        </c:manualLayout>
      </c:layout>
      <c:overlay val="0"/>
      <c:spPr>
        <a:solidFill>
          <a:srgbClr val="FFFFFF"/>
        </a:solidFill>
        <a:ln w="25400">
          <a:noFill/>
        </a:ln>
      </c:spPr>
      <c:txPr>
        <a:bodyPr/>
        <a:lstStyle/>
        <a:p>
          <a:pPr rtl="0">
            <a:defRPr sz="1100" b="0" i="0" u="none" strike="noStrike" baseline="0">
              <a:solidFill>
                <a:srgbClr val="000000"/>
              </a:solidFill>
              <a:latin typeface="Arial Cyr"/>
              <a:ea typeface="Arial Cyr"/>
              <a:cs typeface="Arial Cyr"/>
            </a:defRPr>
          </a:pPr>
          <a:endParaRPr lang="uk-UA"/>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Динаміка податкового боргу в 2021 році (помісячно), млн.грн.</a:t>
            </a:r>
          </a:p>
        </c:rich>
      </c:tx>
      <c:layout/>
      <c:overlay val="0"/>
      <c:spPr>
        <a:noFill/>
        <a:ln>
          <a:noFill/>
        </a:ln>
        <a:effectLst/>
      </c:spPr>
    </c:title>
    <c:autoTitleDeleted val="0"/>
    <c:plotArea>
      <c:layout>
        <c:manualLayout>
          <c:layoutTarget val="inner"/>
          <c:xMode val="edge"/>
          <c:yMode val="edge"/>
          <c:x val="7.9037490298853805E-2"/>
          <c:y val="0.11163280662151993"/>
          <c:w val="0.89916954288589113"/>
          <c:h val="0.71755889946879692"/>
        </c:manualLayout>
      </c:layout>
      <c:scatterChart>
        <c:scatterStyle val="lineMarker"/>
        <c:varyColors val="0"/>
        <c:ser>
          <c:idx val="0"/>
          <c:order val="0"/>
          <c:tx>
            <c:strRef>
              <c:f>Аркуш1!$C$1</c:f>
              <c:strCache>
                <c:ptCount val="1"/>
                <c:pt idx="0">
                  <c:v>Борг до Зведеного бюджету</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Аркуш1!$B$2:$B$14</c:f>
              <c:numCache>
                <c:formatCode>mmm\-yy</c:formatCode>
                <c:ptCount val="13"/>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numCache>
            </c:numRef>
          </c:xVal>
          <c:yVal>
            <c:numRef>
              <c:f>Аркуш1!$C$2:$C$14</c:f>
              <c:numCache>
                <c:formatCode>0.0</c:formatCode>
                <c:ptCount val="13"/>
                <c:pt idx="0">
                  <c:v>1690.9790131100001</c:v>
                </c:pt>
                <c:pt idx="1">
                  <c:v>1563.14040295</c:v>
                </c:pt>
                <c:pt idx="2">
                  <c:v>1563.8889155500001</c:v>
                </c:pt>
                <c:pt idx="3">
                  <c:v>1641.5992251899997</c:v>
                </c:pt>
                <c:pt idx="4">
                  <c:v>1637.8075902999999</c:v>
                </c:pt>
                <c:pt idx="5">
                  <c:v>1620.5036104799999</c:v>
                </c:pt>
                <c:pt idx="6">
                  <c:v>1653.7012482599998</c:v>
                </c:pt>
                <c:pt idx="7">
                  <c:v>1553.49236819</c:v>
                </c:pt>
                <c:pt idx="8">
                  <c:v>1570.4151633599997</c:v>
                </c:pt>
                <c:pt idx="9">
                  <c:v>1563.1243259500002</c:v>
                </c:pt>
                <c:pt idx="10">
                  <c:v>1555.28308264</c:v>
                </c:pt>
                <c:pt idx="11">
                  <c:v>1803.15597106</c:v>
                </c:pt>
                <c:pt idx="12">
                  <c:v>1658.6057783300002</c:v>
                </c:pt>
              </c:numCache>
            </c:numRef>
          </c:yVal>
          <c:smooth val="0"/>
          <c:extLst xmlns:c16r2="http://schemas.microsoft.com/office/drawing/2015/06/chart">
            <c:ext xmlns:c16="http://schemas.microsoft.com/office/drawing/2014/chart" uri="{C3380CC4-5D6E-409C-BE32-E72D297353CC}">
              <c16:uniqueId val="{00000000-0D49-4D75-8CAE-465A2F97A027}"/>
            </c:ext>
          </c:extLst>
        </c:ser>
        <c:ser>
          <c:idx val="1"/>
          <c:order val="1"/>
          <c:tx>
            <c:strRef>
              <c:f>Аркуш1!$D$1</c:f>
              <c:strCache>
                <c:ptCount val="1"/>
                <c:pt idx="0">
                  <c:v>Борг юридичних осіб</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Аркуш1!$B$2:$B$14</c:f>
              <c:numCache>
                <c:formatCode>mmm\-yy</c:formatCode>
                <c:ptCount val="13"/>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numCache>
            </c:numRef>
          </c:xVal>
          <c:yVal>
            <c:numRef>
              <c:f>Аркуш1!$D$2:$D$14</c:f>
              <c:numCache>
                <c:formatCode>0.0</c:formatCode>
                <c:ptCount val="13"/>
                <c:pt idx="0">
                  <c:v>1541.56589338</c:v>
                </c:pt>
                <c:pt idx="1">
                  <c:v>1412.59479745</c:v>
                </c:pt>
                <c:pt idx="2">
                  <c:v>1406.4581569300001</c:v>
                </c:pt>
                <c:pt idx="3">
                  <c:v>1490.3747735299999</c:v>
                </c:pt>
                <c:pt idx="4">
                  <c:v>1489.8023423</c:v>
                </c:pt>
                <c:pt idx="5">
                  <c:v>1469.9787018699999</c:v>
                </c:pt>
                <c:pt idx="6">
                  <c:v>1508.6900472699999</c:v>
                </c:pt>
                <c:pt idx="7">
                  <c:v>1409.5931280499999</c:v>
                </c:pt>
                <c:pt idx="8">
                  <c:v>1402.2582554899998</c:v>
                </c:pt>
                <c:pt idx="9">
                  <c:v>1398.2285371300002</c:v>
                </c:pt>
                <c:pt idx="10">
                  <c:v>1372.5076674899999</c:v>
                </c:pt>
                <c:pt idx="11">
                  <c:v>1619.6642586299999</c:v>
                </c:pt>
                <c:pt idx="12">
                  <c:v>1487.2449117600002</c:v>
                </c:pt>
              </c:numCache>
            </c:numRef>
          </c:yVal>
          <c:smooth val="0"/>
          <c:extLst xmlns:c16r2="http://schemas.microsoft.com/office/drawing/2015/06/chart">
            <c:ext xmlns:c16="http://schemas.microsoft.com/office/drawing/2014/chart" uri="{C3380CC4-5D6E-409C-BE32-E72D297353CC}">
              <c16:uniqueId val="{00000001-0D49-4D75-8CAE-465A2F97A027}"/>
            </c:ext>
          </c:extLst>
        </c:ser>
        <c:dLbls>
          <c:showLegendKey val="0"/>
          <c:showVal val="0"/>
          <c:showCatName val="0"/>
          <c:showSerName val="0"/>
          <c:showPercent val="0"/>
          <c:showBubbleSize val="0"/>
        </c:dLbls>
        <c:axId val="134301568"/>
        <c:axId val="134307840"/>
      </c:scatterChart>
      <c:scatterChart>
        <c:scatterStyle val="lineMarker"/>
        <c:varyColors val="0"/>
        <c:ser>
          <c:idx val="2"/>
          <c:order val="2"/>
          <c:tx>
            <c:strRef>
              <c:f>Аркуш1!$E$1</c:f>
              <c:strCache>
                <c:ptCount val="1"/>
                <c:pt idx="0">
                  <c:v>Борг фізичних осіб</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Аркуш1!$B$2:$B$14</c:f>
              <c:numCache>
                <c:formatCode>mmm\-yy</c:formatCode>
                <c:ptCount val="13"/>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numCache>
            </c:numRef>
          </c:xVal>
          <c:yVal>
            <c:numRef>
              <c:f>Аркуш1!$E$2:$E$14</c:f>
              <c:numCache>
                <c:formatCode>0.0</c:formatCode>
                <c:ptCount val="13"/>
                <c:pt idx="0">
                  <c:v>149.41311972999998</c:v>
                </c:pt>
                <c:pt idx="1">
                  <c:v>150.54560549999999</c:v>
                </c:pt>
                <c:pt idx="2">
                  <c:v>157.43075862000001</c:v>
                </c:pt>
                <c:pt idx="3">
                  <c:v>151.22445166</c:v>
                </c:pt>
                <c:pt idx="4">
                  <c:v>148.00524799999999</c:v>
                </c:pt>
                <c:pt idx="5">
                  <c:v>150.52490861000001</c:v>
                </c:pt>
                <c:pt idx="6">
                  <c:v>145.01120099000002</c:v>
                </c:pt>
                <c:pt idx="7">
                  <c:v>143.89924013999999</c:v>
                </c:pt>
                <c:pt idx="8">
                  <c:v>168.15690787</c:v>
                </c:pt>
                <c:pt idx="9">
                  <c:v>164.89578881999998</c:v>
                </c:pt>
                <c:pt idx="10">
                  <c:v>182.77541515000001</c:v>
                </c:pt>
                <c:pt idx="11">
                  <c:v>183.49171243000001</c:v>
                </c:pt>
                <c:pt idx="12">
                  <c:v>171.36086656999998</c:v>
                </c:pt>
              </c:numCache>
            </c:numRef>
          </c:yVal>
          <c:smooth val="0"/>
          <c:extLst xmlns:c16r2="http://schemas.microsoft.com/office/drawing/2015/06/chart">
            <c:ext xmlns:c16="http://schemas.microsoft.com/office/drawing/2014/chart" uri="{C3380CC4-5D6E-409C-BE32-E72D297353CC}">
              <c16:uniqueId val="{00000002-0D49-4D75-8CAE-465A2F97A027}"/>
            </c:ext>
          </c:extLst>
        </c:ser>
        <c:dLbls>
          <c:showLegendKey val="0"/>
          <c:showVal val="0"/>
          <c:showCatName val="0"/>
          <c:showSerName val="0"/>
          <c:showPercent val="0"/>
          <c:showBubbleSize val="0"/>
        </c:dLbls>
        <c:axId val="134310912"/>
        <c:axId val="134309376"/>
      </c:scatterChart>
      <c:valAx>
        <c:axId val="134301568"/>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low"/>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4307840"/>
        <c:crosses val="autoZero"/>
        <c:crossBetween val="midCat"/>
      </c:valAx>
      <c:valAx>
        <c:axId val="134307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4301568"/>
        <c:crosses val="autoZero"/>
        <c:crossBetween val="midCat"/>
      </c:valAx>
      <c:valAx>
        <c:axId val="134309376"/>
        <c:scaling>
          <c:orientation val="minMax"/>
        </c:scaling>
        <c:delete val="0"/>
        <c:axPos val="r"/>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4310912"/>
        <c:crosses val="max"/>
        <c:crossBetween val="midCat"/>
      </c:valAx>
      <c:valAx>
        <c:axId val="134310912"/>
        <c:scaling>
          <c:orientation val="minMax"/>
        </c:scaling>
        <c:delete val="1"/>
        <c:axPos val="b"/>
        <c:numFmt formatCode="mmm\-yy" sourceLinked="1"/>
        <c:majorTickMark val="out"/>
        <c:minorTickMark val="none"/>
        <c:tickLblPos val="nextTo"/>
        <c:crossAx val="134309376"/>
        <c:crosses val="autoZero"/>
        <c:crossBetween val="midCat"/>
      </c:valAx>
      <c:spPr>
        <a:noFill/>
        <a:ln>
          <a:noFill/>
        </a:ln>
        <a:effectLst/>
      </c:spPr>
    </c:plotArea>
    <c:legend>
      <c:legendPos val="b"/>
      <c:layout>
        <c:manualLayout>
          <c:xMode val="edge"/>
          <c:yMode val="edge"/>
          <c:x val="0.14774104486896061"/>
          <c:y val="0.68924535398298048"/>
          <c:w val="0.73781349310415922"/>
          <c:h val="5.9840827653758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625755113944092E-3"/>
          <c:y val="0.20443147911996562"/>
          <c:w val="0.99393742448860556"/>
          <c:h val="0.6147438358343229"/>
        </c:manualLayout>
      </c:layout>
      <c:pie3DChart>
        <c:varyColors val="1"/>
        <c:ser>
          <c:idx val="2"/>
          <c:order val="0"/>
          <c:tx>
            <c:strRef>
              <c:f>Аркуш2!$D$1:$D$2</c:f>
              <c:strCache>
                <c:ptCount val="2"/>
                <c:pt idx="0">
                  <c:v>01.01.2022</c:v>
                </c:pt>
                <c:pt idx="1">
                  <c:v>млн.грн.</c:v>
                </c:pt>
              </c:strCache>
            </c:strRef>
          </c:tx>
          <c:explosion val="6"/>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08F-4A58-A95C-37CAAC87631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08F-4A58-A95C-37CAAC87631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08F-4A58-A95C-37CAAC87631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08F-4A58-A95C-37CAAC87631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08F-4A58-A95C-37CAAC876319}"/>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08F-4A58-A95C-37CAAC876319}"/>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D08F-4A58-A95C-37CAAC876319}"/>
              </c:ext>
            </c:extLst>
          </c:dPt>
          <c:dLbls>
            <c:dLbl>
              <c:idx val="0"/>
              <c:layout>
                <c:manualLayout>
                  <c:x val="1.3781610632004331E-4"/>
                  <c:y val="-4.1682179431498025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8F-4A58-A95C-37CAAC876319}"/>
                </c:ext>
              </c:extLst>
            </c:dLbl>
            <c:dLbl>
              <c:idx val="2"/>
              <c:layout>
                <c:manualLayout>
                  <c:x val="2.1696565707064394E-2"/>
                  <c:y val="1.453305548574636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08F-4A58-A95C-37CAAC876319}"/>
                </c:ext>
              </c:extLst>
            </c:dLbl>
            <c:dLbl>
              <c:idx val="3"/>
              <c:layout>
                <c:manualLayout>
                  <c:x val="0.11169203849518811"/>
                  <c:y val="1.3407566061691945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8F-4A58-A95C-37CAAC876319}"/>
                </c:ext>
              </c:extLst>
            </c:dLbl>
            <c:dLbl>
              <c:idx val="4"/>
              <c:layout>
                <c:manualLayout>
                  <c:x val="-9.0620061381216241E-2"/>
                  <c:y val="5.9162933310277395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08F-4A58-A95C-37CAAC876319}"/>
                </c:ext>
              </c:extLst>
            </c:dLbl>
            <c:dLbl>
              <c:idx val="5"/>
              <c:layout>
                <c:manualLayout>
                  <c:x val="-4.6894415975780805E-2"/>
                  <c:y val="-0.10254658051610181"/>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08F-4A58-A95C-37CAAC876319}"/>
                </c:ext>
              </c:extLst>
            </c:dLbl>
            <c:dLbl>
              <c:idx val="6"/>
              <c:layout>
                <c:manualLayout>
                  <c:x val="-7.0234165173797714E-2"/>
                  <c:y val="-1.156594775662104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08F-4A58-A95C-37CAAC8763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Аркуш2!$A$3:$A$9</c:f>
              <c:strCache>
                <c:ptCount val="7"/>
                <c:pt idx="0">
                  <c:v>Податок та збiр на доходи фiзичних осiб 11010000</c:v>
                </c:pt>
                <c:pt idx="1">
                  <c:v>Податок на прибуток пiдприємств 11020000</c:v>
                </c:pt>
                <c:pt idx="2">
                  <c:v>Рентна плата та плата за використання iнших природних ресурсiв 13000000</c:v>
                </c:pt>
                <c:pt idx="3">
                  <c:v>Податок на додану вартість 14010000</c:v>
                </c:pt>
                <c:pt idx="4">
                  <c:v>Акцизний податок з вироблених в Українi пiдакцизних товарiв (продукцiї) 14020000</c:v>
                </c:pt>
                <c:pt idx="5">
                  <c:v>Податок на майно 18010000</c:v>
                </c:pt>
                <c:pt idx="6">
                  <c:v> Інші надходження (пеня у сфері ЗЕД, ш.с. по РРО, адмінштрафи тощо) </c:v>
                </c:pt>
              </c:strCache>
            </c:strRef>
          </c:cat>
          <c:val>
            <c:numRef>
              <c:f>Аркуш2!$D$3:$D$9</c:f>
              <c:numCache>
                <c:formatCode>0.00</c:formatCode>
                <c:ptCount val="7"/>
                <c:pt idx="0">
                  <c:v>97.103740000000002</c:v>
                </c:pt>
                <c:pt idx="1">
                  <c:v>306.28717999999998</c:v>
                </c:pt>
                <c:pt idx="2">
                  <c:v>6.4399100000000002</c:v>
                </c:pt>
                <c:pt idx="3">
                  <c:v>579.32124999999996</c:v>
                </c:pt>
                <c:pt idx="4">
                  <c:v>31.248750000000001</c:v>
                </c:pt>
                <c:pt idx="5">
                  <c:v>415.91982999999999</c:v>
                </c:pt>
                <c:pt idx="6">
                  <c:v>222.28377</c:v>
                </c:pt>
              </c:numCache>
            </c:numRef>
          </c:val>
          <c:extLst xmlns:c16r2="http://schemas.microsoft.com/office/drawing/2015/06/chart">
            <c:ext xmlns:c16="http://schemas.microsoft.com/office/drawing/2014/chart" uri="{C3380CC4-5D6E-409C-BE32-E72D297353CC}">
              <c16:uniqueId val="{0000000E-D08F-4A58-A95C-37CAAC876319}"/>
            </c:ext>
          </c:extLst>
        </c:ser>
        <c:ser>
          <c:idx val="3"/>
          <c:order val="1"/>
          <c:tx>
            <c:strRef>
              <c:f>Аркуш2!$E$1:$E$2</c:f>
              <c:strCache>
                <c:ptCount val="2"/>
                <c:pt idx="0">
                  <c:v>01.01.2022</c:v>
                </c:pt>
                <c:pt idx="1">
                  <c:v>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D08F-4A58-A95C-37CAAC87631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2-D08F-4A58-A95C-37CAAC87631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4-D08F-4A58-A95C-37CAAC87631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6-D08F-4A58-A95C-37CAAC87631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8-D08F-4A58-A95C-37CAAC876319}"/>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A-D08F-4A58-A95C-37CAAC876319}"/>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C-D08F-4A58-A95C-37CAAC876319}"/>
              </c:ext>
            </c:extLst>
          </c:dPt>
          <c:cat>
            <c:strRef>
              <c:f>Аркуш2!$A$3:$A$9</c:f>
              <c:strCache>
                <c:ptCount val="7"/>
                <c:pt idx="0">
                  <c:v>Податок та збiр на доходи фiзичних осiб 11010000</c:v>
                </c:pt>
                <c:pt idx="1">
                  <c:v>Податок на прибуток пiдприємств 11020000</c:v>
                </c:pt>
                <c:pt idx="2">
                  <c:v>Рентна плата та плата за використання iнших природних ресурсiв 13000000</c:v>
                </c:pt>
                <c:pt idx="3">
                  <c:v>Податок на додану вартість 14010000</c:v>
                </c:pt>
                <c:pt idx="4">
                  <c:v>Акцизний податок з вироблених в Українi пiдакцизних товарiв (продукцiї) 14020000</c:v>
                </c:pt>
                <c:pt idx="5">
                  <c:v>Податок на майно 18010000</c:v>
                </c:pt>
                <c:pt idx="6">
                  <c:v> Інші надходження (пеня у сфері ЗЕД, ш.с. по РРО, адмінштрафи тощо) </c:v>
                </c:pt>
              </c:strCache>
            </c:strRef>
          </c:cat>
          <c:val>
            <c:numRef>
              <c:f>Аркуш2!$E$3:$E$9</c:f>
              <c:numCache>
                <c:formatCode>0.0%</c:formatCode>
                <c:ptCount val="7"/>
                <c:pt idx="0">
                  <c:v>5.8545448356242487E-2</c:v>
                </c:pt>
                <c:pt idx="1">
                  <c:v>0.18466559865633544</c:v>
                </c:pt>
                <c:pt idx="2">
                  <c:v>3.8827280836335404E-3</c:v>
                </c:pt>
                <c:pt idx="3">
                  <c:v>0.34928234817267428</c:v>
                </c:pt>
                <c:pt idx="4">
                  <c:v>1.8840387397253005E-2</c:v>
                </c:pt>
                <c:pt idx="5">
                  <c:v>0.2507649337461374</c:v>
                </c:pt>
                <c:pt idx="6">
                  <c:v>0.13401855558772385</c:v>
                </c:pt>
              </c:numCache>
            </c:numRef>
          </c:val>
          <c:extLst xmlns:c16r2="http://schemas.microsoft.com/office/drawing/2015/06/chart">
            <c:ext xmlns:c16="http://schemas.microsoft.com/office/drawing/2014/chart" uri="{C3380CC4-5D6E-409C-BE32-E72D297353CC}">
              <c16:uniqueId val="{0000001D-D08F-4A58-A95C-37CAAC87631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Динаміка боргу ЄСВ в 2021 році (помісячно), млн.грн.</a:t>
            </a:r>
          </a:p>
        </c:rich>
      </c:tx>
      <c:layout/>
      <c:overlay val="0"/>
      <c:spPr>
        <a:noFill/>
        <a:ln>
          <a:noFill/>
        </a:ln>
        <a:effectLst/>
      </c:spPr>
    </c:title>
    <c:autoTitleDeleted val="0"/>
    <c:plotArea>
      <c:layout>
        <c:manualLayout>
          <c:layoutTarget val="inner"/>
          <c:xMode val="edge"/>
          <c:yMode val="edge"/>
          <c:x val="7.9037490298853805E-2"/>
          <c:y val="0.11163280662151993"/>
          <c:w val="0.89916954288589113"/>
          <c:h val="0.71755889946879692"/>
        </c:manualLayout>
      </c:layout>
      <c:scatterChart>
        <c:scatterStyle val="lineMarker"/>
        <c:varyColors val="0"/>
        <c:ser>
          <c:idx val="0"/>
          <c:order val="0"/>
          <c:tx>
            <c:strRef>
              <c:f>Аркуш1!$C$1</c:f>
              <c:strCache>
                <c:ptCount val="1"/>
                <c:pt idx="0">
                  <c:v>Борг до Зведеного бюджету</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Аркуш1!$B$2:$B$14</c:f>
              <c:numCache>
                <c:formatCode>mmm\-yy</c:formatCode>
                <c:ptCount val="13"/>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numCache>
            </c:numRef>
          </c:xVal>
          <c:yVal>
            <c:numRef>
              <c:f>Аркуш1!$C$2:$C$14</c:f>
              <c:numCache>
                <c:formatCode>0.0</c:formatCode>
                <c:ptCount val="13"/>
                <c:pt idx="0">
                  <c:v>272.56372670999997</c:v>
                </c:pt>
                <c:pt idx="1">
                  <c:v>298.20101955999996</c:v>
                </c:pt>
                <c:pt idx="2">
                  <c:v>242.78444413</c:v>
                </c:pt>
                <c:pt idx="3">
                  <c:v>203.66823103999999</c:v>
                </c:pt>
                <c:pt idx="4">
                  <c:v>187.3956288</c:v>
                </c:pt>
                <c:pt idx="5">
                  <c:v>217.07937343999998</c:v>
                </c:pt>
                <c:pt idx="6">
                  <c:v>195.15297167</c:v>
                </c:pt>
                <c:pt idx="7">
                  <c:v>182.31829466000002</c:v>
                </c:pt>
                <c:pt idx="8">
                  <c:v>249.12684927999999</c:v>
                </c:pt>
                <c:pt idx="9">
                  <c:v>250.11100504000001</c:v>
                </c:pt>
                <c:pt idx="10">
                  <c:v>243.91205149000001</c:v>
                </c:pt>
                <c:pt idx="11">
                  <c:v>304.58443242999999</c:v>
                </c:pt>
                <c:pt idx="12">
                  <c:v>285.36549629000001</c:v>
                </c:pt>
              </c:numCache>
            </c:numRef>
          </c:yVal>
          <c:smooth val="0"/>
          <c:extLst xmlns:c16r2="http://schemas.microsoft.com/office/drawing/2015/06/chart">
            <c:ext xmlns:c16="http://schemas.microsoft.com/office/drawing/2014/chart" uri="{C3380CC4-5D6E-409C-BE32-E72D297353CC}">
              <c16:uniqueId val="{00000000-56AA-4EA5-A316-3F8F8E8C8D10}"/>
            </c:ext>
          </c:extLst>
        </c:ser>
        <c:ser>
          <c:idx val="1"/>
          <c:order val="1"/>
          <c:tx>
            <c:strRef>
              <c:f>Аркуш1!$D$1</c:f>
              <c:strCache>
                <c:ptCount val="1"/>
                <c:pt idx="0">
                  <c:v>Борг юридичних осіб</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Аркуш1!$B$2:$B$14</c:f>
              <c:numCache>
                <c:formatCode>mmm\-yy</c:formatCode>
                <c:ptCount val="13"/>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numCache>
            </c:numRef>
          </c:xVal>
          <c:yVal>
            <c:numRef>
              <c:f>Аркуш1!$D$2:$D$14</c:f>
              <c:numCache>
                <c:formatCode>0.00</c:formatCode>
                <c:ptCount val="13"/>
                <c:pt idx="0">
                  <c:v>134.85530833999999</c:v>
                </c:pt>
                <c:pt idx="1">
                  <c:v>157.61632096</c:v>
                </c:pt>
                <c:pt idx="2">
                  <c:v>109.31939856</c:v>
                </c:pt>
                <c:pt idx="3">
                  <c:v>88.370580459999999</c:v>
                </c:pt>
                <c:pt idx="4">
                  <c:v>75.302204560000007</c:v>
                </c:pt>
                <c:pt idx="5">
                  <c:v>104.3172778</c:v>
                </c:pt>
                <c:pt idx="6">
                  <c:v>84.269030139999998</c:v>
                </c:pt>
                <c:pt idx="7">
                  <c:v>72.645603040000012</c:v>
                </c:pt>
                <c:pt idx="8">
                  <c:v>139.03060638999997</c:v>
                </c:pt>
                <c:pt idx="9">
                  <c:v>141.99645519999999</c:v>
                </c:pt>
                <c:pt idx="10">
                  <c:v>136.56936185000001</c:v>
                </c:pt>
                <c:pt idx="11">
                  <c:v>194.09308555000001</c:v>
                </c:pt>
                <c:pt idx="12">
                  <c:v>176.27222659</c:v>
                </c:pt>
              </c:numCache>
            </c:numRef>
          </c:yVal>
          <c:smooth val="0"/>
          <c:extLst xmlns:c16r2="http://schemas.microsoft.com/office/drawing/2015/06/chart">
            <c:ext xmlns:c16="http://schemas.microsoft.com/office/drawing/2014/chart" uri="{C3380CC4-5D6E-409C-BE32-E72D297353CC}">
              <c16:uniqueId val="{00000001-56AA-4EA5-A316-3F8F8E8C8D10}"/>
            </c:ext>
          </c:extLst>
        </c:ser>
        <c:ser>
          <c:idx val="2"/>
          <c:order val="2"/>
          <c:tx>
            <c:strRef>
              <c:f>Аркуш1!$E$1</c:f>
              <c:strCache>
                <c:ptCount val="1"/>
                <c:pt idx="0">
                  <c:v>Борг фізичних осіб</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Аркуш1!$B$2:$B$14</c:f>
              <c:numCache>
                <c:formatCode>mmm\-yy</c:formatCode>
                <c:ptCount val="13"/>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numCache>
            </c:numRef>
          </c:xVal>
          <c:yVal>
            <c:numRef>
              <c:f>Аркуш1!$E$2:$E$14</c:f>
              <c:numCache>
                <c:formatCode>0.00</c:formatCode>
                <c:ptCount val="13"/>
                <c:pt idx="0">
                  <c:v>137.70841837</c:v>
                </c:pt>
                <c:pt idx="1">
                  <c:v>140.5846986</c:v>
                </c:pt>
                <c:pt idx="2">
                  <c:v>133.46504557</c:v>
                </c:pt>
                <c:pt idx="3">
                  <c:v>115.29765058</c:v>
                </c:pt>
                <c:pt idx="4">
                  <c:v>112.09342423999999</c:v>
                </c:pt>
                <c:pt idx="5">
                  <c:v>112.76209564</c:v>
                </c:pt>
                <c:pt idx="6">
                  <c:v>110.88394153</c:v>
                </c:pt>
                <c:pt idx="7">
                  <c:v>109.67269162000001</c:v>
                </c:pt>
                <c:pt idx="8">
                  <c:v>110.09624289</c:v>
                </c:pt>
                <c:pt idx="9">
                  <c:v>108.11454984000001</c:v>
                </c:pt>
                <c:pt idx="10">
                  <c:v>107.34268964</c:v>
                </c:pt>
                <c:pt idx="11">
                  <c:v>110.49134687999999</c:v>
                </c:pt>
                <c:pt idx="12">
                  <c:v>109.09326970000001</c:v>
                </c:pt>
              </c:numCache>
            </c:numRef>
          </c:yVal>
          <c:smooth val="0"/>
          <c:extLst xmlns:c16r2="http://schemas.microsoft.com/office/drawing/2015/06/chart">
            <c:ext xmlns:c16="http://schemas.microsoft.com/office/drawing/2014/chart" uri="{C3380CC4-5D6E-409C-BE32-E72D297353CC}">
              <c16:uniqueId val="{00000002-56AA-4EA5-A316-3F8F8E8C8D10}"/>
            </c:ext>
          </c:extLst>
        </c:ser>
        <c:dLbls>
          <c:showLegendKey val="0"/>
          <c:showVal val="0"/>
          <c:showCatName val="0"/>
          <c:showSerName val="0"/>
          <c:showPercent val="0"/>
          <c:showBubbleSize val="0"/>
        </c:dLbls>
        <c:axId val="136544640"/>
        <c:axId val="136546560"/>
      </c:scatterChart>
      <c:valAx>
        <c:axId val="136544640"/>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low"/>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6546560"/>
        <c:crosses val="autoZero"/>
        <c:crossBetween val="midCat"/>
      </c:valAx>
      <c:valAx>
        <c:axId val="1365465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6544640"/>
        <c:crosses val="autoZero"/>
        <c:crossBetween val="midCat"/>
      </c:valAx>
      <c:spPr>
        <a:noFill/>
        <a:ln>
          <a:noFill/>
        </a:ln>
        <a:effectLst/>
      </c:spPr>
    </c:plotArea>
    <c:legend>
      <c:legendPos val="b"/>
      <c:layout>
        <c:manualLayout>
          <c:xMode val="edge"/>
          <c:yMode val="edge"/>
          <c:x val="0.14774104486896061"/>
          <c:y val="0.68924535398298048"/>
          <c:w val="0.73781349310415922"/>
          <c:h val="5.9840827653758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фіс">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EE6B12-D7AA-4800-B367-20E3814CF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57</Pages>
  <Words>14391</Words>
  <Characters>93768</Characters>
  <Application>Microsoft Office Word</Application>
  <DocSecurity>0</DocSecurity>
  <Lines>781</Lines>
  <Paragraphs>215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Звіт Головного управління ДФС в Івано – Франківській області</vt:lpstr>
      <vt:lpstr>Звіт Головного управління ДФС в Івано – Франківській області </vt:lpstr>
    </vt:vector>
  </TitlesOfParts>
  <Company/>
  <LinksUpToDate>false</LinksUpToDate>
  <CharactersWithSpaces>107944</CharactersWithSpaces>
  <SharedDoc>false</SharedDoc>
  <HLinks>
    <vt:vector size="6" baseType="variant">
      <vt:variant>
        <vt:i4>3276868</vt:i4>
      </vt:variant>
      <vt:variant>
        <vt:i4>6</vt:i4>
      </vt:variant>
      <vt:variant>
        <vt:i4>0</vt:i4>
      </vt:variant>
      <vt:variant>
        <vt:i4>5</vt:i4>
      </vt:variant>
      <vt:variant>
        <vt:lpwstr>https://cabinet.sfs.gov.ua/cabinet/faces/public/reestr.jspx?redirect=vat_claim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Звіт Головного управління ДФС в Івано – Франківській області</dc:title>
  <dc:creator>User</dc:creator>
  <cp:lastModifiedBy>Ірина В. Сарафінович</cp:lastModifiedBy>
  <cp:revision>15</cp:revision>
  <cp:lastPrinted>2022-01-26T16:15:00Z</cp:lastPrinted>
  <dcterms:created xsi:type="dcterms:W3CDTF">2022-02-08T12:27:00Z</dcterms:created>
  <dcterms:modified xsi:type="dcterms:W3CDTF">2022-02-10T08:43:00Z</dcterms:modified>
</cp:coreProperties>
</file>